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ascii="黑体" w:hAnsi="黑体" w:eastAsia="黑体" w:cs="Times New Roman"/>
          <w:kern w:val="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0</wp:posOffset>
                </wp:positionV>
                <wp:extent cx="1790065" cy="1904365"/>
                <wp:effectExtent l="4445" t="5080" r="15240" b="1460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790065" cy="190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ascii="宋体" w:hAnsi="宋体" w:eastAsia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4"/>
                              </w:rPr>
                              <w:t>申报类型：</w:t>
                            </w:r>
                          </w:p>
                          <w:p>
                            <w:pPr>
                              <w:snapToGrid w:val="0"/>
                              <w:spacing w:line="320" w:lineRule="exact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1"/>
                              </w:rPr>
                              <w:t>□托管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1"/>
                                <w:lang w:eastAsia="zh-Hans"/>
                              </w:rPr>
                              <w:t>银行</w:t>
                            </w:r>
                          </w:p>
                          <w:p>
                            <w:pPr>
                              <w:snapToGrid w:val="0"/>
                              <w:spacing w:line="320" w:lineRule="exac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1"/>
                                <w:lang w:eastAsia="zh-Hans"/>
                              </w:rPr>
                              <w:t>合作银行</w:t>
                            </w:r>
                          </w:p>
                          <w:p>
                            <w:pPr>
                              <w:snapToGrid w:val="0"/>
                              <w:spacing w:line="320" w:lineRule="exac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1"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1"/>
                              </w:rPr>
                              <w:t>□担保机构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4"/>
                                <w:szCs w:val="21"/>
                                <w:lang w:eastAsia="zh-Hans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snapToGrid w:val="0"/>
                              <w:spacing w:line="320" w:lineRule="exac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1"/>
                              </w:rPr>
                              <w:t>□保险机构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4"/>
                                <w:szCs w:val="21"/>
                              </w:rPr>
                              <w:t xml:space="preserve">  </w:t>
                            </w:r>
                          </w:p>
                          <w:p>
                            <w:pPr>
                              <w:snapToGrid w:val="0"/>
                              <w:spacing w:line="320" w:lineRule="exac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1"/>
                              </w:rPr>
                              <w:t>□知识产权评估机构</w:t>
                            </w:r>
                          </w:p>
                          <w:p>
                            <w:pPr>
                              <w:snapToGrid w:val="0"/>
                              <w:spacing w:line="320" w:lineRule="exac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1"/>
                              </w:rPr>
                              <w:t>□融资租赁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4"/>
                                <w:szCs w:val="21"/>
                              </w:rPr>
                              <w:t>公司</w:t>
                            </w:r>
                          </w:p>
                          <w:p>
                            <w:pPr>
                              <w:snapToGrid w:val="0"/>
                              <w:spacing w:line="320" w:lineRule="exact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1"/>
                              </w:rPr>
                              <w:t>□小额贷款机构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z w:val="36"/>
                                <w:szCs w:val="28"/>
                                <w:lang w:eastAsia="zh-Hans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4"/>
                                <w:lang w:eastAsia="zh-Han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4.1pt;margin-top:0pt;height:149.95pt;width:140.95pt;z-index:251659264;mso-width-relative:page;mso-height-relative:page;" fillcolor="#FFFFFF" filled="t" stroked="t" coordsize="21600,21600" o:gfxdata="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191Xh9cAAAAIAQAADwAAAAAAAAABACAAAAA4AAAAZHJzL2Rv&#10;d25yZXYueG1sUEsBAhQAFAAAAAgAh07iQH+K9rolAgAAOgQAAA4AAAAAAAAAAQAgAAAAP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00" w:lineRule="exact"/>
                        <w:rPr>
                          <w:rFonts w:ascii="宋体" w:hAnsi="宋体" w:eastAsia="宋体"/>
                          <w:b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4"/>
                        </w:rPr>
                        <w:t>申报类型：</w:t>
                      </w:r>
                    </w:p>
                    <w:p>
                      <w:pPr>
                        <w:snapToGrid w:val="0"/>
                        <w:spacing w:line="320" w:lineRule="exact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1"/>
                        </w:rPr>
                        <w:t>□托管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1"/>
                          <w:lang w:eastAsia="zh-Hans"/>
                        </w:rPr>
                        <w:t>银行</w:t>
                      </w:r>
                    </w:p>
                    <w:p>
                      <w:pPr>
                        <w:snapToGrid w:val="0"/>
                        <w:spacing w:line="320" w:lineRule="exact"/>
                        <w:rPr>
                          <w:rFonts w:ascii="仿宋_GB2312" w:hAnsi="仿宋_GB2312" w:eastAsia="仿宋_GB2312" w:cs="仿宋_GB2312"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1"/>
                        </w:rPr>
                        <w:t>□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1"/>
                          <w:lang w:eastAsia="zh-Hans"/>
                        </w:rPr>
                        <w:t>合作银行</w:t>
                      </w:r>
                    </w:p>
                    <w:p>
                      <w:pPr>
                        <w:snapToGrid w:val="0"/>
                        <w:spacing w:line="320" w:lineRule="exact"/>
                        <w:rPr>
                          <w:rFonts w:ascii="仿宋_GB2312" w:hAnsi="仿宋_GB2312" w:eastAsia="仿宋_GB2312" w:cs="仿宋_GB2312"/>
                          <w:sz w:val="24"/>
                          <w:szCs w:val="21"/>
                          <w:lang w:eastAsia="zh-Han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1"/>
                        </w:rPr>
                        <w:t>□担保机构</w:t>
                      </w:r>
                      <w:r>
                        <w:rPr>
                          <w:rFonts w:ascii="仿宋_GB2312" w:hAnsi="仿宋_GB2312" w:eastAsia="仿宋_GB2312" w:cs="仿宋_GB2312"/>
                          <w:sz w:val="24"/>
                          <w:szCs w:val="21"/>
                          <w:lang w:eastAsia="zh-Hans"/>
                        </w:rPr>
                        <w:t xml:space="preserve">        </w:t>
                      </w:r>
                    </w:p>
                    <w:p>
                      <w:pPr>
                        <w:snapToGrid w:val="0"/>
                        <w:spacing w:line="320" w:lineRule="exact"/>
                        <w:rPr>
                          <w:rFonts w:ascii="仿宋_GB2312" w:hAnsi="仿宋_GB2312" w:eastAsia="仿宋_GB2312" w:cs="仿宋_GB2312"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1"/>
                        </w:rPr>
                        <w:t>□保险机构</w:t>
                      </w:r>
                      <w:r>
                        <w:rPr>
                          <w:rFonts w:ascii="仿宋_GB2312" w:hAnsi="仿宋_GB2312" w:eastAsia="仿宋_GB2312" w:cs="仿宋_GB2312"/>
                          <w:sz w:val="24"/>
                          <w:szCs w:val="21"/>
                        </w:rPr>
                        <w:t xml:space="preserve">  </w:t>
                      </w:r>
                    </w:p>
                    <w:p>
                      <w:pPr>
                        <w:snapToGrid w:val="0"/>
                        <w:spacing w:line="320" w:lineRule="exact"/>
                        <w:rPr>
                          <w:rFonts w:ascii="仿宋_GB2312" w:hAnsi="仿宋_GB2312" w:eastAsia="仿宋_GB2312" w:cs="仿宋_GB2312"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1"/>
                        </w:rPr>
                        <w:t>□知识产权评估机构</w:t>
                      </w:r>
                    </w:p>
                    <w:p>
                      <w:pPr>
                        <w:snapToGrid w:val="0"/>
                        <w:spacing w:line="320" w:lineRule="exact"/>
                        <w:rPr>
                          <w:rFonts w:ascii="仿宋_GB2312" w:hAnsi="仿宋_GB2312" w:eastAsia="仿宋_GB2312" w:cs="仿宋_GB2312"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1"/>
                        </w:rPr>
                        <w:t>□融资租赁</w:t>
                      </w:r>
                      <w:r>
                        <w:rPr>
                          <w:rFonts w:ascii="仿宋_GB2312" w:hAnsi="仿宋_GB2312" w:eastAsia="仿宋_GB2312" w:cs="仿宋_GB2312"/>
                          <w:sz w:val="24"/>
                          <w:szCs w:val="21"/>
                        </w:rPr>
                        <w:t>公司</w:t>
                      </w:r>
                    </w:p>
                    <w:p>
                      <w:pPr>
                        <w:snapToGrid w:val="0"/>
                        <w:spacing w:line="320" w:lineRule="exact"/>
                        <w:rPr>
                          <w:lang w:eastAsia="zh-Han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1"/>
                        </w:rPr>
                        <w:t>□小额贷款机构</w:t>
                      </w:r>
                    </w:p>
                    <w:p>
                      <w:pPr>
                        <w:spacing w:line="320" w:lineRule="exact"/>
                        <w:rPr>
                          <w:sz w:val="24"/>
                        </w:rPr>
                      </w:pPr>
                      <w:r>
                        <w:rPr>
                          <w:rFonts w:ascii="仿宋_GB2312" w:hAnsi="仿宋_GB2312" w:eastAsia="仿宋_GB2312" w:cs="仿宋_GB2312"/>
                          <w:sz w:val="36"/>
                          <w:szCs w:val="28"/>
                          <w:lang w:eastAsia="zh-Hans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sz w:val="24"/>
                          <w:lang w:eastAsia="zh-Han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Times New Roman"/>
          <w:kern w:val="44"/>
          <w:sz w:val="32"/>
          <w:szCs w:val="32"/>
        </w:rPr>
        <w:t>附件</w:t>
      </w:r>
      <w:bookmarkStart w:id="4" w:name="_GoBack"/>
      <w:bookmarkEnd w:id="4"/>
    </w:p>
    <w:p>
      <w:pPr>
        <w:spacing w:line="560" w:lineRule="exact"/>
        <w:jc w:val="left"/>
        <w:rPr>
          <w:rFonts w:ascii="Times New Roman" w:hAnsi="Times New Roman" w:eastAsia="仿宋_GB2312" w:cs="Times New Roman"/>
          <w:bCs/>
          <w:color w:val="000000"/>
          <w:kern w:val="0"/>
          <w:szCs w:val="21"/>
        </w:rPr>
      </w:pPr>
    </w:p>
    <w:p>
      <w:pPr>
        <w:spacing w:line="560" w:lineRule="exact"/>
        <w:ind w:firstLine="3780" w:firstLineChars="1800"/>
        <w:jc w:val="left"/>
        <w:rPr>
          <w:rFonts w:ascii="Times New Roman" w:hAnsi="Times New Roman" w:eastAsia="仿宋_GB2312" w:cs="Times New Roman"/>
          <w:bCs/>
          <w:color w:val="000000"/>
          <w:kern w:val="0"/>
          <w:szCs w:val="21"/>
        </w:rPr>
      </w:pPr>
    </w:p>
    <w:p>
      <w:pPr>
        <w:spacing w:line="560" w:lineRule="exact"/>
        <w:ind w:firstLine="3780" w:firstLineChars="1800"/>
        <w:jc w:val="left"/>
        <w:rPr>
          <w:rFonts w:ascii="Times New Roman" w:hAnsi="Times New Roman" w:eastAsia="仿宋_GB2312" w:cs="Times New Roman"/>
          <w:bCs/>
          <w:color w:val="000000"/>
          <w:kern w:val="0"/>
          <w:szCs w:val="21"/>
        </w:rPr>
      </w:pPr>
    </w:p>
    <w:p>
      <w:pPr>
        <w:spacing w:line="560" w:lineRule="exact"/>
        <w:ind w:firstLine="3780" w:firstLineChars="1800"/>
        <w:jc w:val="left"/>
        <w:rPr>
          <w:rFonts w:ascii="Times New Roman" w:hAnsi="Times New Roman" w:eastAsia="仿宋_GB2312" w:cs="Times New Roman"/>
          <w:bCs/>
          <w:color w:val="000000"/>
          <w:kern w:val="0"/>
          <w:szCs w:val="21"/>
        </w:rPr>
      </w:pPr>
    </w:p>
    <w:p>
      <w:pPr>
        <w:pStyle w:val="2"/>
      </w:pPr>
    </w:p>
    <w:p>
      <w:pPr>
        <w:pStyle w:val="2"/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b/>
          <w:sz w:val="44"/>
          <w:szCs w:val="44"/>
          <w:lang w:eastAsia="zh-Hans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</w:rPr>
        <w:t>东丽区知识产权质押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eastAsia="zh-Hans"/>
        </w:rPr>
        <w:t>融资风险补偿资金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lang w:eastAsia="zh-Hans"/>
        </w:rPr>
        <w:t>合作机构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申报书</w:t>
      </w:r>
    </w:p>
    <w:p>
      <w:pPr>
        <w:spacing w:line="360" w:lineRule="auto"/>
        <w:ind w:firstLine="560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 w:cs="Times New Roman"/>
          <w:color w:val="FF0000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 w:cs="Times New Roman"/>
          <w:color w:val="FF0000"/>
          <w:sz w:val="28"/>
          <w:szCs w:val="28"/>
        </w:rPr>
      </w:pPr>
    </w:p>
    <w:p>
      <w:pPr>
        <w:spacing w:line="360" w:lineRule="auto"/>
        <w:ind w:firstLine="1008" w:firstLineChars="315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公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章）</w:t>
      </w:r>
    </w:p>
    <w:p>
      <w:pPr>
        <w:spacing w:line="360" w:lineRule="auto"/>
        <w:ind w:firstLine="1008" w:firstLineChars="315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360" w:lineRule="auto"/>
        <w:ind w:firstLine="1008" w:firstLineChars="315"/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部门及职务：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1008" w:firstLineChars="315"/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移动电话：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1008" w:firstLineChars="315"/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1008" w:firstLineChars="315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填报日期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360" w:lineRule="auto"/>
        <w:rPr>
          <w:rFonts w:ascii="仿宋_GB2312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61" w:firstLineChars="315"/>
        <w:rPr>
          <w:rFonts w:ascii="仿宋_GB2312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61" w:firstLineChars="315"/>
        <w:rPr>
          <w:rFonts w:ascii="仿宋_GB2312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61" w:firstLineChars="315"/>
        <w:rPr>
          <w:rFonts w:ascii="仿宋_GB2312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宋体" w:hAnsi="宋体" w:eastAsia="仿宋" w:cs="宋体"/>
          <w:b/>
          <w:bCs/>
          <w:sz w:val="32"/>
          <w:szCs w:val="32"/>
        </w:rPr>
      </w:pPr>
      <w:r>
        <w:rPr>
          <w:rFonts w:hint="eastAsia" w:ascii="宋体" w:hAnsi="宋体" w:eastAsia="仿宋" w:cs="宋体"/>
          <w:b/>
          <w:bCs/>
          <w:sz w:val="32"/>
          <w:szCs w:val="32"/>
        </w:rPr>
        <w:t>天津市东丽区市场监督管理局（知识产权局）</w:t>
      </w:r>
    </w:p>
    <w:p>
      <w:pPr>
        <w:spacing w:line="560" w:lineRule="exact"/>
        <w:jc w:val="center"/>
        <w:rPr>
          <w:rFonts w:ascii="宋体" w:hAnsi="宋体" w:eastAsia="仿宋" w:cs="宋体"/>
          <w:b/>
          <w:bCs/>
          <w:sz w:val="32"/>
          <w:szCs w:val="32"/>
        </w:rPr>
      </w:pPr>
      <w:r>
        <w:rPr>
          <w:rFonts w:hint="eastAsia" w:ascii="宋体" w:hAnsi="宋体" w:eastAsia="仿宋" w:cs="宋体"/>
          <w:b/>
          <w:bCs/>
          <w:sz w:val="32"/>
          <w:szCs w:val="32"/>
        </w:rPr>
        <w:t>二〇二四年制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4"/>
        </w:rPr>
        <w:sectPr>
          <w:footerReference r:id="rId3" w:type="default"/>
          <w:footerReference r:id="rId4" w:type="even"/>
          <w:pgSz w:w="11906" w:h="16838"/>
          <w:pgMar w:top="1440" w:right="1803" w:bottom="1440" w:left="1803" w:header="851" w:footer="624" w:gutter="0"/>
          <w:pgNumType w:fmt="numberInDash"/>
          <w:cols w:space="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填写说明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Hlk62719887"/>
      <w:bookmarkStart w:id="1" w:name="_Hlk6220359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一、申报单位填写内容及提供资料须保证其真实完整，文字叙述和数据准确可靠。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二、申报书内各栏目不得空缺，无内容时填“无”。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三、申报书中各表格请根据实际情况填写，可自行加页。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四、申报书及相关材料一律采用A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4纸打印填报，并按申报书和附件材料顺序装订成册。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申报书中数据统计截止日期为202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六、申报材料不退回，申报企业应将所报材料自行留底。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七、申报单位按照申报材料清单提交附件材料。</w:t>
      </w:r>
      <w:bookmarkEnd w:id="0"/>
      <w:bookmarkEnd w:id="1"/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24"/>
        </w:rPr>
      </w:pPr>
    </w:p>
    <w:p>
      <w:pPr>
        <w:adjustRightInd w:val="0"/>
        <w:snapToGrid w:val="0"/>
        <w:spacing w:line="288" w:lineRule="auto"/>
        <w:rPr>
          <w:rFonts w:ascii="黑体" w:hAnsi="黑体" w:eastAsia="黑体" w:cs="Times New Roman"/>
          <w:sz w:val="32"/>
          <w:szCs w:val="24"/>
        </w:rPr>
        <w:sectPr>
          <w:footerReference r:id="rId5" w:type="default"/>
          <w:pgSz w:w="11906" w:h="16838"/>
          <w:pgMar w:top="1440" w:right="1803" w:bottom="1440" w:left="1803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288" w:lineRule="auto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一、单位基本信息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812"/>
        <w:gridCol w:w="1739"/>
        <w:gridCol w:w="1134"/>
        <w:gridCol w:w="56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名称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注册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地区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法定代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表人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法人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类型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座机号码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97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eastAsia="zh-Hans"/>
              </w:rPr>
              <w:t>以下内容根据申报类型选填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（金额单位：万元）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合作银行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（托管</w:t>
            </w:r>
            <w:r>
              <w:rPr>
                <w:rFonts w:ascii="仿宋_GB2312" w:hAnsi="仿宋_GB2312" w:eastAsia="仿宋_GB2312" w:cs="仿宋_GB2312"/>
                <w:sz w:val="24"/>
              </w:rPr>
              <w:t>银行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202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天津市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知识产权质押融资贷款笔数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天津市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东丽区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年知识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产权质押融资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贷款金额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天津市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东丽区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年加权平均贷款利率</w:t>
            </w:r>
          </w:p>
        </w:tc>
        <w:tc>
          <w:tcPr>
            <w:tcW w:w="52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知识产权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质押融资产品</w:t>
            </w:r>
          </w:p>
        </w:tc>
        <w:tc>
          <w:tcPr>
            <w:tcW w:w="52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2024年违约率</w:t>
            </w:r>
          </w:p>
        </w:tc>
        <w:tc>
          <w:tcPr>
            <w:tcW w:w="52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担保机构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注册资本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担保费率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年知识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产权质押融资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担保笔数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天津市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东丽区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年知识产权质押融资担保金额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天津市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东丽区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2024年违约率</w:t>
            </w:r>
          </w:p>
        </w:tc>
        <w:tc>
          <w:tcPr>
            <w:tcW w:w="52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保险机构</w:t>
            </w:r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年知识产权在保笔数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天津市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东丽区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年知识产权在保余额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天津市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东丽区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知识产权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保险产品</w:t>
            </w:r>
          </w:p>
        </w:tc>
        <w:tc>
          <w:tcPr>
            <w:tcW w:w="52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保险费率</w:t>
            </w:r>
          </w:p>
        </w:tc>
        <w:tc>
          <w:tcPr>
            <w:tcW w:w="52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知识产权评估机构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经营年限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知识产权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评估费率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注册资产评估师人数</w:t>
            </w:r>
          </w:p>
        </w:tc>
        <w:tc>
          <w:tcPr>
            <w:tcW w:w="52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年知识产权评估量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天津市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东丽区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bookmarkStart w:id="2" w:name="OLE_LINK7"/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融资租赁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公司</w:t>
            </w:r>
            <w:bookmarkEnd w:id="2"/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注册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资本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知识产权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融资租赁费率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区间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2024年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融资租赁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笔数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天津市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东丽区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2024年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融资租赁金额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天津市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东丽区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小额贷款机构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注册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资本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知识产权小贷业务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费率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区间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2024年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融资租赁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笔数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天津市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东丽区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2024年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融资租赁金额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天津市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东丽区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</w:tbl>
    <w:p>
      <w:pPr>
        <w:jc w:val="left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二、申报单位概述</w:t>
      </w:r>
    </w:p>
    <w:tbl>
      <w:tblPr>
        <w:tblStyle w:val="10"/>
        <w:tblW w:w="87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2" w:hRule="exact"/>
          <w:jc w:val="center"/>
        </w:trPr>
        <w:tc>
          <w:tcPr>
            <w:tcW w:w="8738" w:type="dxa"/>
            <w:tcBorders>
              <w:tl2br w:val="nil"/>
              <w:tr2bl w:val="nil"/>
            </w:tcBorders>
          </w:tcPr>
          <w:p>
            <w:pPr>
              <w:pStyle w:val="17"/>
              <w:spacing w:line="320" w:lineRule="exact"/>
              <w:ind w:firstLine="480"/>
              <w:rPr>
                <w:rFonts w:ascii="仿宋_GB2312" w:eastAsia="仿宋_GB2312" w:hAnsiTheme="minorHAnsi" w:cstheme="minorBidi"/>
                <w:sz w:val="24"/>
              </w:rPr>
            </w:pPr>
            <w:bookmarkStart w:id="3" w:name="FQRJJ"/>
            <w:r>
              <w:rPr>
                <w:rFonts w:hint="eastAsia" w:ascii="仿宋_GB2312" w:eastAsia="仿宋_GB2312" w:hAnsiTheme="minorHAnsi" w:cstheme="minorBidi"/>
                <w:sz w:val="24"/>
              </w:rPr>
              <w:t>（包括：单位简介、股东或出资人构成、管理团队、主营业务、业绩情况、资质荣誉、与知识产权业务合作等相关经验和能力等，参选托管银行的着重介绍申报托管银行优势。）</w:t>
            </w:r>
          </w:p>
          <w:bookmarkEnd w:id="3"/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三、</w:t>
      </w:r>
      <w:r>
        <w:rPr>
          <w:rFonts w:hint="eastAsia" w:ascii="黑体" w:hAnsi="黑体" w:eastAsia="黑体" w:cs="Times New Roman"/>
          <w:sz w:val="32"/>
          <w:szCs w:val="24"/>
          <w:lang w:eastAsia="zh-Hans"/>
        </w:rPr>
        <w:t>工作</w:t>
      </w:r>
      <w:r>
        <w:rPr>
          <w:rFonts w:hint="eastAsia" w:ascii="黑体" w:hAnsi="黑体" w:eastAsia="黑体" w:cs="Times New Roman"/>
          <w:sz w:val="32"/>
          <w:szCs w:val="24"/>
        </w:rPr>
        <w:t>方案</w:t>
      </w:r>
    </w:p>
    <w:tbl>
      <w:tblPr>
        <w:tblStyle w:val="10"/>
        <w:tblW w:w="873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8" w:hRule="exact"/>
          <w:jc w:val="center"/>
        </w:trPr>
        <w:tc>
          <w:tcPr>
            <w:tcW w:w="8735" w:type="dxa"/>
            <w:tcBorders>
              <w:tl2br w:val="nil"/>
              <w:tr2bl w:val="nil"/>
            </w:tcBorders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包括知识产权融资风险补偿的工作目标、开展计划、保障措施、费用承诺等。合作银行要求量化全年质押融资计划，参选托管银行的要求提交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资金池资金存款方案及年度预期收益率</w:t>
            </w:r>
            <w:r>
              <w:rPr>
                <w:rFonts w:hint="eastAsia" w:ascii="仿宋_GB2312" w:eastAsia="仿宋_GB2312"/>
                <w:sz w:val="24"/>
              </w:rPr>
              <w:t>。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</w:tr>
    </w:tbl>
    <w:p>
      <w:pPr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四、诚信承诺</w:t>
      </w:r>
    </w:p>
    <w:tbl>
      <w:tblPr>
        <w:tblStyle w:val="10"/>
        <w:tblW w:w="86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74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  <w:jc w:val="center"/>
        </w:trPr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单位</w:t>
            </w:r>
          </w:p>
          <w:p>
            <w:pPr>
              <w:spacing w:line="5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诚信</w:t>
            </w:r>
          </w:p>
          <w:p>
            <w:pPr>
              <w:spacing w:line="50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452" w:type="dxa"/>
            <w:tcBorders>
              <w:tl2br w:val="nil"/>
              <w:tr2bl w:val="nil"/>
            </w:tcBorders>
          </w:tcPr>
          <w:p>
            <w:pPr>
              <w:spacing w:line="500" w:lineRule="exact"/>
              <w:ind w:firstLine="560" w:firstLineChars="200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eastAsia="仿宋_GB2312" w:cs="宋体"/>
                <w:sz w:val="28"/>
                <w:szCs w:val="28"/>
              </w:rPr>
              <w:t>我单位已知晓本次遴选通知相关规定内容；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eastAsia" w:ascii="宋体" w:hAnsi="宋体" w:eastAsia="仿宋_GB2312" w:cs="宋体"/>
                <w:sz w:val="28"/>
                <w:szCs w:val="28"/>
              </w:rPr>
              <w:t>我单位对申报材料进行了审查，承诺申报材料和相关内容真实有效。</w:t>
            </w:r>
          </w:p>
          <w:p>
            <w:pPr>
              <w:snapToGrid w:val="0"/>
              <w:spacing w:line="500" w:lineRule="exact"/>
              <w:ind w:firstLine="56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56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rPr>
                <w:rFonts w:ascii="宋体" w:hAnsi="宋体" w:eastAsia="仿宋_GB2312" w:cs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 xml:space="preserve">法定代表人（签名）：       申报单位（盖章）：    </w:t>
            </w:r>
          </w:p>
          <w:p>
            <w:pPr>
              <w:autoSpaceDE w:val="0"/>
              <w:autoSpaceDN w:val="0"/>
              <w:snapToGrid w:val="0"/>
              <w:spacing w:line="500" w:lineRule="exact"/>
              <w:ind w:firstLine="2940" w:firstLineChars="1050"/>
              <w:rPr>
                <w:rFonts w:ascii="宋体" w:hAnsi="宋体" w:eastAsia="仿宋_GB2312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00" w:lineRule="exact"/>
              <w:ind w:firstLine="4340" w:firstLineChars="1550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年     月     日</w:t>
            </w:r>
          </w:p>
          <w:p>
            <w:pPr>
              <w:pStyle w:val="9"/>
            </w:pPr>
          </w:p>
        </w:tc>
      </w:tr>
    </w:tbl>
    <w:p>
      <w:pPr>
        <w:rPr>
          <w:rFonts w:ascii="黑体" w:hAnsi="黑体" w:eastAsia="黑体" w:cs="Times New Roman"/>
          <w:sz w:val="32"/>
          <w:szCs w:val="24"/>
        </w:rPr>
      </w:pPr>
    </w:p>
    <w:p>
      <w:pPr>
        <w:spacing w:line="360" w:lineRule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五、申报材料清单（可增加）</w:t>
      </w:r>
    </w:p>
    <w:tbl>
      <w:tblPr>
        <w:tblStyle w:val="10"/>
        <w:tblW w:w="89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6777"/>
        <w:gridCol w:w="13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right="-139" w:rightChars="-66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677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-1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名  称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-1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数量（份）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677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677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677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677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677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677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</w:tbl>
    <w:p>
      <w:pPr>
        <w:rPr>
          <w:rFonts w:ascii="黑体" w:hAnsi="宋体" w:eastAsia="黑体" w:cs="Times New Roman"/>
          <w:sz w:val="32"/>
          <w:szCs w:val="32"/>
        </w:rPr>
      </w:pPr>
    </w:p>
    <w:p>
      <w:pPr>
        <w:rPr>
          <w:rFonts w:ascii="黑体" w:hAnsi="宋体" w:eastAsia="黑体" w:cs="Times New Roman"/>
          <w:sz w:val="32"/>
          <w:szCs w:val="32"/>
        </w:rPr>
      </w:pPr>
    </w:p>
    <w:sectPr>
      <w:footerReference r:id="rId6" w:type="default"/>
      <w:pgSz w:w="11906" w:h="16838"/>
      <w:pgMar w:top="1701" w:right="1588" w:bottom="1701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3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3"/>
        <w:rFonts w:ascii="宋体" w:hAnsi="宋体" w:eastAsia="宋体"/>
        <w:sz w:val="28"/>
        <w:szCs w:val="28"/>
      </w:rPr>
      <w:t>- 26 -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  <w:ind w:right="360" w:firstLine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3"/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O4R6jW4AQAAWQ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3"/>
                        <w:rFonts w:ascii="Times New Roman" w:hAnsi="Times New Roman" w:eastAsia="宋体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13"/>
                        <w:rFonts w:ascii="Times New Roman" w:hAnsi="Times New Roman" w:eastAsia="宋体" w:cs="Times New Roman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13"/>
                        <w:rFonts w:ascii="Times New Roman" w:hAnsi="Times New Roman" w:eastAsia="宋体" w:cs="Times New Roman"/>
                        <w:sz w:val="21"/>
                        <w:szCs w:val="21"/>
                      </w:rPr>
                      <w:t>- 5 -</w:t>
                    </w:r>
                    <w:r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16"/>
    <w:rsid w:val="00011BE5"/>
    <w:rsid w:val="00012CCA"/>
    <w:rsid w:val="00012D62"/>
    <w:rsid w:val="0003191E"/>
    <w:rsid w:val="00056F7B"/>
    <w:rsid w:val="00080E12"/>
    <w:rsid w:val="00080F3F"/>
    <w:rsid w:val="00082673"/>
    <w:rsid w:val="000A764F"/>
    <w:rsid w:val="000D6B27"/>
    <w:rsid w:val="000F2A10"/>
    <w:rsid w:val="000F698B"/>
    <w:rsid w:val="000F7488"/>
    <w:rsid w:val="00114C90"/>
    <w:rsid w:val="001175A9"/>
    <w:rsid w:val="00126B10"/>
    <w:rsid w:val="00133E9C"/>
    <w:rsid w:val="00152315"/>
    <w:rsid w:val="00162B3A"/>
    <w:rsid w:val="00164F50"/>
    <w:rsid w:val="001756A0"/>
    <w:rsid w:val="001970CE"/>
    <w:rsid w:val="001A011C"/>
    <w:rsid w:val="001A78DF"/>
    <w:rsid w:val="001B288E"/>
    <w:rsid w:val="001D2D10"/>
    <w:rsid w:val="001E1B7D"/>
    <w:rsid w:val="001E7FD9"/>
    <w:rsid w:val="00203F77"/>
    <w:rsid w:val="002157D9"/>
    <w:rsid w:val="002206D6"/>
    <w:rsid w:val="00237B29"/>
    <w:rsid w:val="002578FE"/>
    <w:rsid w:val="00264C3E"/>
    <w:rsid w:val="002C29D4"/>
    <w:rsid w:val="002C2EFA"/>
    <w:rsid w:val="002C5BD6"/>
    <w:rsid w:val="002D5F41"/>
    <w:rsid w:val="00301AB2"/>
    <w:rsid w:val="00331F37"/>
    <w:rsid w:val="0035298B"/>
    <w:rsid w:val="00354C53"/>
    <w:rsid w:val="00371BB4"/>
    <w:rsid w:val="0037594B"/>
    <w:rsid w:val="0038232A"/>
    <w:rsid w:val="00390330"/>
    <w:rsid w:val="003A2052"/>
    <w:rsid w:val="003A74BF"/>
    <w:rsid w:val="003B6314"/>
    <w:rsid w:val="003C474B"/>
    <w:rsid w:val="003D6513"/>
    <w:rsid w:val="003F4748"/>
    <w:rsid w:val="00407A1B"/>
    <w:rsid w:val="00417326"/>
    <w:rsid w:val="00422333"/>
    <w:rsid w:val="004231FC"/>
    <w:rsid w:val="004238FD"/>
    <w:rsid w:val="0043225F"/>
    <w:rsid w:val="00441603"/>
    <w:rsid w:val="004416B3"/>
    <w:rsid w:val="004865C8"/>
    <w:rsid w:val="004B3571"/>
    <w:rsid w:val="004D67EC"/>
    <w:rsid w:val="00520898"/>
    <w:rsid w:val="00523C47"/>
    <w:rsid w:val="00532F13"/>
    <w:rsid w:val="005342C5"/>
    <w:rsid w:val="00535943"/>
    <w:rsid w:val="00542DCF"/>
    <w:rsid w:val="00555064"/>
    <w:rsid w:val="00570AC7"/>
    <w:rsid w:val="00586F76"/>
    <w:rsid w:val="005A69ED"/>
    <w:rsid w:val="005B260A"/>
    <w:rsid w:val="005B5A1E"/>
    <w:rsid w:val="005C0C5E"/>
    <w:rsid w:val="005E3F97"/>
    <w:rsid w:val="005F036B"/>
    <w:rsid w:val="005F1EEF"/>
    <w:rsid w:val="005F49B4"/>
    <w:rsid w:val="0060479C"/>
    <w:rsid w:val="00613601"/>
    <w:rsid w:val="00656235"/>
    <w:rsid w:val="006918BF"/>
    <w:rsid w:val="006B1188"/>
    <w:rsid w:val="006B1D9A"/>
    <w:rsid w:val="006B306D"/>
    <w:rsid w:val="006B7DBC"/>
    <w:rsid w:val="006D7033"/>
    <w:rsid w:val="006E2AD1"/>
    <w:rsid w:val="006F4CE1"/>
    <w:rsid w:val="007063CB"/>
    <w:rsid w:val="00710A4C"/>
    <w:rsid w:val="00712336"/>
    <w:rsid w:val="00715397"/>
    <w:rsid w:val="00721EBB"/>
    <w:rsid w:val="007253B6"/>
    <w:rsid w:val="00725E6E"/>
    <w:rsid w:val="00732B65"/>
    <w:rsid w:val="00745308"/>
    <w:rsid w:val="00764A8E"/>
    <w:rsid w:val="007730E8"/>
    <w:rsid w:val="007760DD"/>
    <w:rsid w:val="00790579"/>
    <w:rsid w:val="00792282"/>
    <w:rsid w:val="007B0278"/>
    <w:rsid w:val="007C4499"/>
    <w:rsid w:val="007C73E8"/>
    <w:rsid w:val="007D18C4"/>
    <w:rsid w:val="007D3E0B"/>
    <w:rsid w:val="007F0FD2"/>
    <w:rsid w:val="007F5FDA"/>
    <w:rsid w:val="0081661D"/>
    <w:rsid w:val="00820F30"/>
    <w:rsid w:val="0083186A"/>
    <w:rsid w:val="00841FBD"/>
    <w:rsid w:val="008479C8"/>
    <w:rsid w:val="00865294"/>
    <w:rsid w:val="00883BE7"/>
    <w:rsid w:val="008B1063"/>
    <w:rsid w:val="008B3C41"/>
    <w:rsid w:val="008F206F"/>
    <w:rsid w:val="008F285F"/>
    <w:rsid w:val="00924409"/>
    <w:rsid w:val="00933FE7"/>
    <w:rsid w:val="00936325"/>
    <w:rsid w:val="0097269B"/>
    <w:rsid w:val="00975B11"/>
    <w:rsid w:val="00987FD8"/>
    <w:rsid w:val="009B2A66"/>
    <w:rsid w:val="009B5C96"/>
    <w:rsid w:val="009C0090"/>
    <w:rsid w:val="009C140F"/>
    <w:rsid w:val="009D2D31"/>
    <w:rsid w:val="009E4868"/>
    <w:rsid w:val="009E6A6B"/>
    <w:rsid w:val="009F2621"/>
    <w:rsid w:val="00A32025"/>
    <w:rsid w:val="00A554C0"/>
    <w:rsid w:val="00A64EEE"/>
    <w:rsid w:val="00A742C7"/>
    <w:rsid w:val="00AB2A5B"/>
    <w:rsid w:val="00AC60DD"/>
    <w:rsid w:val="00AD578F"/>
    <w:rsid w:val="00AD69BB"/>
    <w:rsid w:val="00AE0B12"/>
    <w:rsid w:val="00B04629"/>
    <w:rsid w:val="00B05782"/>
    <w:rsid w:val="00B100D3"/>
    <w:rsid w:val="00B14D60"/>
    <w:rsid w:val="00B173B3"/>
    <w:rsid w:val="00B40C03"/>
    <w:rsid w:val="00B462F7"/>
    <w:rsid w:val="00B55B53"/>
    <w:rsid w:val="00B81A4D"/>
    <w:rsid w:val="00B83C5D"/>
    <w:rsid w:val="00BB7360"/>
    <w:rsid w:val="00BC0097"/>
    <w:rsid w:val="00BC2D86"/>
    <w:rsid w:val="00BC42AD"/>
    <w:rsid w:val="00BD43A1"/>
    <w:rsid w:val="00BE21BC"/>
    <w:rsid w:val="00BE6C25"/>
    <w:rsid w:val="00BF6E11"/>
    <w:rsid w:val="00C26651"/>
    <w:rsid w:val="00C52395"/>
    <w:rsid w:val="00C764E1"/>
    <w:rsid w:val="00C80B3B"/>
    <w:rsid w:val="00CA0EAE"/>
    <w:rsid w:val="00CB00F7"/>
    <w:rsid w:val="00CE55C3"/>
    <w:rsid w:val="00CF4F77"/>
    <w:rsid w:val="00CF506B"/>
    <w:rsid w:val="00D11ABC"/>
    <w:rsid w:val="00D26B49"/>
    <w:rsid w:val="00D31CEA"/>
    <w:rsid w:val="00D44207"/>
    <w:rsid w:val="00D470B7"/>
    <w:rsid w:val="00D65890"/>
    <w:rsid w:val="00D747CE"/>
    <w:rsid w:val="00D75C00"/>
    <w:rsid w:val="00D835EB"/>
    <w:rsid w:val="00D90832"/>
    <w:rsid w:val="00D935F2"/>
    <w:rsid w:val="00DA04BC"/>
    <w:rsid w:val="00DC020E"/>
    <w:rsid w:val="00DC6EBB"/>
    <w:rsid w:val="00DD63E4"/>
    <w:rsid w:val="00DF1E72"/>
    <w:rsid w:val="00DF4CCB"/>
    <w:rsid w:val="00DF60EF"/>
    <w:rsid w:val="00DF6A1D"/>
    <w:rsid w:val="00E0229C"/>
    <w:rsid w:val="00E12B1B"/>
    <w:rsid w:val="00E334A4"/>
    <w:rsid w:val="00E34B9E"/>
    <w:rsid w:val="00E40F40"/>
    <w:rsid w:val="00E41716"/>
    <w:rsid w:val="00E94F7C"/>
    <w:rsid w:val="00EC3148"/>
    <w:rsid w:val="00EF72ED"/>
    <w:rsid w:val="00F05917"/>
    <w:rsid w:val="00F353D2"/>
    <w:rsid w:val="00F523F2"/>
    <w:rsid w:val="00F5490C"/>
    <w:rsid w:val="00F64A52"/>
    <w:rsid w:val="00FB3F16"/>
    <w:rsid w:val="00FC0EDC"/>
    <w:rsid w:val="06162ECA"/>
    <w:rsid w:val="0851306A"/>
    <w:rsid w:val="0BE44E8D"/>
    <w:rsid w:val="15836ACA"/>
    <w:rsid w:val="16846AF3"/>
    <w:rsid w:val="187246A0"/>
    <w:rsid w:val="1AF659A5"/>
    <w:rsid w:val="1DE75897"/>
    <w:rsid w:val="24225F18"/>
    <w:rsid w:val="24740F90"/>
    <w:rsid w:val="24E75719"/>
    <w:rsid w:val="27CE7942"/>
    <w:rsid w:val="2F971030"/>
    <w:rsid w:val="318C5DD3"/>
    <w:rsid w:val="35871511"/>
    <w:rsid w:val="38505C16"/>
    <w:rsid w:val="389700A4"/>
    <w:rsid w:val="38E22D8D"/>
    <w:rsid w:val="3AF1061C"/>
    <w:rsid w:val="3B0E150E"/>
    <w:rsid w:val="3B64626A"/>
    <w:rsid w:val="3D035F63"/>
    <w:rsid w:val="3FCB5818"/>
    <w:rsid w:val="3FFE9305"/>
    <w:rsid w:val="47EA228B"/>
    <w:rsid w:val="48EE4A45"/>
    <w:rsid w:val="49420C76"/>
    <w:rsid w:val="4A8E749D"/>
    <w:rsid w:val="4E831312"/>
    <w:rsid w:val="4F707ABB"/>
    <w:rsid w:val="5135495F"/>
    <w:rsid w:val="55873B1D"/>
    <w:rsid w:val="56995684"/>
    <w:rsid w:val="5711703F"/>
    <w:rsid w:val="58CE096A"/>
    <w:rsid w:val="5AE814A8"/>
    <w:rsid w:val="61A5411A"/>
    <w:rsid w:val="624731C8"/>
    <w:rsid w:val="6B090EEC"/>
    <w:rsid w:val="78141CC8"/>
    <w:rsid w:val="78702D5C"/>
    <w:rsid w:val="7D7E4FB6"/>
    <w:rsid w:val="7DDB0D41"/>
    <w:rsid w:val="7E3E2F58"/>
    <w:rsid w:val="7FDA31E0"/>
    <w:rsid w:val="7FEDEC37"/>
    <w:rsid w:val="B79B27A8"/>
    <w:rsid w:val="BF7F8222"/>
    <w:rsid w:val="CF1D1287"/>
    <w:rsid w:val="D7F5ABFD"/>
    <w:rsid w:val="DF56DA0B"/>
    <w:rsid w:val="DFDF712F"/>
    <w:rsid w:val="E5F3C86E"/>
    <w:rsid w:val="EB3FD2AA"/>
    <w:rsid w:val="EEF77778"/>
    <w:rsid w:val="FFFB82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paragraph" w:styleId="9">
    <w:name w:val="Body Text First Indent 2"/>
    <w:basedOn w:val="4"/>
    <w:next w:val="1"/>
    <w:qFormat/>
    <w:uiPriority w:val="0"/>
    <w:pPr>
      <w:spacing w:after="0"/>
      <w:ind w:firstLine="420" w:firstLineChars="200"/>
    </w:pPr>
    <w:rPr>
      <w:rFonts w:ascii="Times New Roman" w:hAnsi="Times New Roman"/>
    </w:rPr>
  </w:style>
  <w:style w:type="table" w:styleId="11">
    <w:name w:val="Table Grid"/>
    <w:basedOn w:val="10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8">
    <w:name w:val="批注文字 字符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0">
    <w:name w:val="批注框文本 字符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7</Pages>
  <Words>237</Words>
  <Characters>1351</Characters>
  <Lines>11</Lines>
  <Paragraphs>3</Paragraphs>
  <TotalTime>12</TotalTime>
  <ScaleCrop>false</ScaleCrop>
  <LinksUpToDate>false</LinksUpToDate>
  <CharactersWithSpaces>1585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2021-11-11T17:10:00Z</dcterms:created>
  <dc:creator>孟庆遂</dc:creator>
  <cp:lastModifiedBy>sugon</cp:lastModifiedBy>
  <cp:lastPrinted>2024-12-30T13:45:56Z</cp:lastPrinted>
  <dcterms:modified xsi:type="dcterms:W3CDTF">2024-12-30T16:33:21Z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40EE70BE59542A635B643167AC8AA9CA_43</vt:lpwstr>
  </property>
</Properties>
</file>