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天津市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东丽区审计局2023年度重大行政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决策事项目录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870"/>
        <w:gridCol w:w="2531"/>
        <w:gridCol w:w="3384"/>
        <w:gridCol w:w="16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决策事项名称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</w:rPr>
              <w:t>法律政策依据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完成时间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</w:rPr>
              <w:t>东丽区审计局2024年度审计项目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</w:rPr>
              <w:t>计划</w:t>
            </w:r>
          </w:p>
        </w:tc>
        <w:tc>
          <w:tcPr>
            <w:tcW w:w="3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《审计法》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《审计法实施条例》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（国务院令第571号）</w:t>
            </w:r>
          </w:p>
        </w:tc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  <w:jc w:val="center"/>
            </w:pPr>
            <w:r>
              <w:rPr>
                <w:rFonts w:hint="eastAsia" w:ascii="仿宋_GB2312" w:eastAsia="仿宋_GB2312" w:cs="仿宋_GB2312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2023年12月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NTlhZTg1N2VjMTI2MWU3MGVlOTY4MjFhZjFkZTYifQ=="/>
  </w:docVars>
  <w:rsids>
    <w:rsidRoot w:val="00000000"/>
    <w:rsid w:val="054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2024-03-13T02:06:45Z</dcterms:created>
  <dc:creator>Administrator</dc:creator>
  <cp:lastModifiedBy>王凯</cp:lastModifiedBy>
  <dcterms:modified xsi:type="dcterms:W3CDTF">2024-03-13T02:06:50Z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99D9E86283E240C38C900513F7A7FFBD_12</vt:lpwstr>
  </property>
</Properties>
</file>