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E2F92" w14:textId="77777777" w:rsidR="00363845" w:rsidRDefault="00363845">
      <w:pPr>
        <w:spacing w:line="600" w:lineRule="auto"/>
        <w:rPr>
          <w:rFonts w:asciiTheme="minorEastAsia" w:hAnsiTheme="minorEastAsia" w:cstheme="minorEastAsia" w:hint="eastAsia"/>
          <w:color w:val="000000"/>
          <w:sz w:val="22"/>
          <w:szCs w:val="22"/>
        </w:rPr>
      </w:pPr>
    </w:p>
    <w:p w14:paraId="3C33B8D3" w14:textId="77777777" w:rsidR="00363845" w:rsidRDefault="00363845">
      <w:pPr>
        <w:spacing w:line="600" w:lineRule="auto"/>
        <w:rPr>
          <w:rFonts w:asciiTheme="minorEastAsia" w:hAnsiTheme="minorEastAsia" w:cstheme="minorEastAsia" w:hint="eastAsia"/>
          <w:color w:val="000000"/>
          <w:sz w:val="22"/>
          <w:szCs w:val="22"/>
        </w:rPr>
      </w:pPr>
    </w:p>
    <w:p w14:paraId="274646C1" w14:textId="77777777" w:rsidR="00363845" w:rsidRDefault="00363845">
      <w:pPr>
        <w:spacing w:line="600" w:lineRule="auto"/>
        <w:rPr>
          <w:rFonts w:asciiTheme="minorEastAsia" w:hAnsiTheme="minorEastAsia" w:cstheme="minorEastAsia" w:hint="eastAsia"/>
          <w:color w:val="000000"/>
          <w:sz w:val="22"/>
          <w:szCs w:val="22"/>
        </w:rPr>
      </w:pPr>
    </w:p>
    <w:p w14:paraId="4E151442" w14:textId="77777777" w:rsidR="00363845" w:rsidRDefault="00000000">
      <w:pPr>
        <w:widowControl/>
        <w:jc w:val="center"/>
        <w:rPr>
          <w:rFonts w:ascii="Fz_S_BiaoSong_Jt" w:eastAsia="Fz_S_BiaoSong_Jt"/>
          <w:sz w:val="48"/>
          <w:szCs w:val="48"/>
        </w:rPr>
      </w:pPr>
      <w:r>
        <w:rPr>
          <w:rFonts w:ascii="Fz_S_BiaoSong_Jt" w:eastAsia="Fz_S_BiaoSong_Jt"/>
          <w:sz w:val="48"/>
          <w:szCs w:val="48"/>
        </w:rPr>
        <w:t>中共天津市东丽区委宣传部（本级）</w:t>
      </w:r>
    </w:p>
    <w:p w14:paraId="19B70005" w14:textId="77777777" w:rsidR="00363845" w:rsidRDefault="00000000">
      <w:pPr>
        <w:widowControl/>
        <w:jc w:val="center"/>
        <w:rPr>
          <w:rFonts w:ascii="Times New Roman" w:eastAsia="Fz_S_BiaoSong_Jt"/>
          <w:sz w:val="48"/>
          <w:szCs w:val="48"/>
        </w:rPr>
      </w:pPr>
      <w:r>
        <w:rPr>
          <w:rFonts w:ascii="Times New Roman" w:eastAsia="Fz_S_BiaoSong_Jt"/>
          <w:sz w:val="48"/>
          <w:szCs w:val="48"/>
        </w:rPr>
        <w:t>2024</w:t>
      </w:r>
      <w:r>
        <w:rPr>
          <w:rFonts w:ascii="Times New Roman" w:eastAsia="Fz_S_BiaoSong_Jt"/>
          <w:sz w:val="48"/>
          <w:szCs w:val="48"/>
        </w:rPr>
        <w:t>年度部门决算</w:t>
      </w:r>
    </w:p>
    <w:p w14:paraId="1C8883B4" w14:textId="77777777" w:rsidR="00363845" w:rsidRDefault="00363845">
      <w:pPr>
        <w:spacing w:line="600" w:lineRule="auto"/>
        <w:rPr>
          <w:rFonts w:asciiTheme="minorEastAsia" w:hAnsiTheme="minorEastAsia" w:cstheme="minorEastAsia" w:hint="eastAsia"/>
          <w:color w:val="000000"/>
          <w:sz w:val="22"/>
          <w:szCs w:val="22"/>
        </w:rPr>
      </w:pPr>
    </w:p>
    <w:p w14:paraId="3C315999" w14:textId="77777777" w:rsidR="00363845" w:rsidRDefault="00363845">
      <w:pPr>
        <w:spacing w:line="600" w:lineRule="auto"/>
        <w:rPr>
          <w:rFonts w:asciiTheme="minorEastAsia" w:hAnsiTheme="minorEastAsia" w:cstheme="minorEastAsia" w:hint="eastAsia"/>
          <w:color w:val="000000"/>
          <w:sz w:val="22"/>
          <w:szCs w:val="22"/>
        </w:rPr>
      </w:pPr>
    </w:p>
    <w:p w14:paraId="4C4707D1" w14:textId="77777777" w:rsidR="00363845" w:rsidRDefault="00363845">
      <w:pPr>
        <w:spacing w:line="600" w:lineRule="auto"/>
        <w:rPr>
          <w:rFonts w:asciiTheme="minorEastAsia" w:hAnsiTheme="minorEastAsia" w:cstheme="minorEastAsia" w:hint="eastAsia"/>
          <w:color w:val="000000"/>
          <w:sz w:val="22"/>
          <w:szCs w:val="22"/>
        </w:rPr>
      </w:pPr>
    </w:p>
    <w:p w14:paraId="5C03B078" w14:textId="77777777" w:rsidR="00363845" w:rsidRDefault="00000000">
      <w:pP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rPr>
        <w:br w:type="page"/>
      </w:r>
    </w:p>
    <w:p w14:paraId="1495D9BE" w14:textId="77777777" w:rsidR="00363845" w:rsidRDefault="00000000">
      <w:pPr>
        <w:widowControl/>
        <w:jc w:val="center"/>
        <w:outlineLvl w:val="0"/>
        <w:rPr>
          <w:rFonts w:ascii="宋体" w:eastAsia="黑体"/>
          <w:sz w:val="44"/>
          <w:szCs w:val="44"/>
        </w:rPr>
      </w:pPr>
      <w:r>
        <w:rPr>
          <w:rFonts w:ascii="宋体" w:eastAsia="黑体"/>
          <w:sz w:val="44"/>
          <w:szCs w:val="44"/>
        </w:rPr>
        <w:lastRenderedPageBreak/>
        <w:t>目</w:t>
      </w:r>
      <w:r>
        <w:rPr>
          <w:rFonts w:ascii="宋体" w:eastAsia="黑体"/>
          <w:sz w:val="44"/>
          <w:szCs w:val="44"/>
        </w:rPr>
        <w:t> </w:t>
      </w:r>
      <w:r>
        <w:rPr>
          <w:rFonts w:ascii="宋体" w:eastAsia="黑体"/>
          <w:sz w:val="44"/>
          <w:szCs w:val="44"/>
        </w:rPr>
        <w:t xml:space="preserve"> </w:t>
      </w:r>
      <w:r>
        <w:rPr>
          <w:rFonts w:ascii="宋体" w:eastAsia="黑体"/>
          <w:sz w:val="44"/>
          <w:szCs w:val="44"/>
        </w:rPr>
        <w:t>录</w:t>
      </w:r>
    </w:p>
    <w:p w14:paraId="53CF01F3" w14:textId="77777777" w:rsidR="00363845" w:rsidRDefault="00000000">
      <w:pPr>
        <w:widowControl/>
        <w:jc w:val="left"/>
        <w:rPr>
          <w:rFonts w:ascii="黑体" w:eastAsia="黑体"/>
          <w:sz w:val="30"/>
          <w:szCs w:val="30"/>
        </w:rPr>
      </w:pPr>
      <w:r>
        <w:rPr>
          <w:rFonts w:ascii="黑体" w:eastAsia="黑体"/>
          <w:sz w:val="30"/>
          <w:szCs w:val="30"/>
        </w:rPr>
        <w:t>第一部分</w:t>
      </w:r>
      <w:r>
        <w:rPr>
          <w:rFonts w:ascii="黑体" w:eastAsia="黑体"/>
          <w:sz w:val="30"/>
          <w:szCs w:val="30"/>
        </w:rPr>
        <w:t> </w:t>
      </w:r>
      <w:r>
        <w:rPr>
          <w:rFonts w:ascii="黑体" w:eastAsia="黑体"/>
          <w:sz w:val="30"/>
          <w:szCs w:val="30"/>
        </w:rPr>
        <w:t xml:space="preserve"> </w:t>
      </w:r>
      <w:r>
        <w:rPr>
          <w:rFonts w:ascii="黑体" w:eastAsia="黑体"/>
          <w:sz w:val="30"/>
          <w:szCs w:val="30"/>
        </w:rPr>
        <w:t> </w:t>
      </w:r>
      <w:r>
        <w:rPr>
          <w:rFonts w:ascii="黑体" w:eastAsia="黑体"/>
          <w:sz w:val="30"/>
          <w:szCs w:val="30"/>
        </w:rPr>
        <w:t>概况</w:t>
      </w:r>
    </w:p>
    <w:p w14:paraId="478A9C65" w14:textId="77777777" w:rsidR="00363845" w:rsidRDefault="00000000">
      <w:pPr>
        <w:widowControl/>
        <w:ind w:firstLineChars="200" w:firstLine="600"/>
        <w:jc w:val="left"/>
        <w:rPr>
          <w:rFonts w:ascii="宋体" w:eastAsia="仿宋_GB2312"/>
          <w:sz w:val="30"/>
          <w:szCs w:val="30"/>
        </w:rPr>
      </w:pPr>
      <w:r>
        <w:rPr>
          <w:rFonts w:ascii="宋体" w:eastAsia="仿宋_GB2312"/>
          <w:sz w:val="30"/>
          <w:szCs w:val="30"/>
        </w:rPr>
        <w:t>一、主要职责</w:t>
      </w:r>
    </w:p>
    <w:p w14:paraId="2B9EB5B8" w14:textId="77777777" w:rsidR="00363845" w:rsidRDefault="00000000">
      <w:pPr>
        <w:widowControl/>
        <w:ind w:firstLineChars="200" w:firstLine="600"/>
        <w:jc w:val="left"/>
        <w:rPr>
          <w:rFonts w:ascii="宋体" w:eastAsia="仿宋_GB2312"/>
          <w:sz w:val="30"/>
          <w:szCs w:val="30"/>
        </w:rPr>
      </w:pPr>
      <w:r>
        <w:rPr>
          <w:rFonts w:ascii="宋体" w:eastAsia="仿宋_GB2312"/>
          <w:sz w:val="30"/>
          <w:szCs w:val="30"/>
        </w:rPr>
        <w:t>二、机构设置</w:t>
      </w:r>
    </w:p>
    <w:p w14:paraId="02AE2452" w14:textId="77777777" w:rsidR="00363845" w:rsidRDefault="00000000">
      <w:pPr>
        <w:widowControl/>
        <w:jc w:val="left"/>
        <w:rPr>
          <w:rFonts w:ascii="黑体" w:eastAsia="黑体"/>
          <w:sz w:val="30"/>
          <w:szCs w:val="30"/>
        </w:rPr>
      </w:pPr>
      <w:r>
        <w:rPr>
          <w:rFonts w:ascii="黑体" w:eastAsia="黑体"/>
          <w:sz w:val="30"/>
          <w:szCs w:val="30"/>
        </w:rPr>
        <w:t>第二部分</w:t>
      </w:r>
      <w:r>
        <w:rPr>
          <w:rFonts w:ascii="黑体" w:eastAsia="黑体"/>
          <w:sz w:val="30"/>
          <w:szCs w:val="30"/>
        </w:rPr>
        <w:t> </w:t>
      </w:r>
      <w:r>
        <w:rPr>
          <w:rFonts w:ascii="黑体" w:eastAsia="黑体"/>
          <w:sz w:val="30"/>
          <w:szCs w:val="30"/>
        </w:rPr>
        <w:t xml:space="preserve"> </w:t>
      </w:r>
      <w:r>
        <w:rPr>
          <w:rFonts w:ascii="黑体" w:eastAsia="黑体"/>
          <w:sz w:val="30"/>
          <w:szCs w:val="30"/>
        </w:rPr>
        <w:t> </w:t>
      </w:r>
      <w:r>
        <w:rPr>
          <w:rFonts w:ascii="黑体" w:eastAsia="黑体"/>
          <w:sz w:val="30"/>
          <w:szCs w:val="30"/>
        </w:rPr>
        <w:t>2024年度部门决算报表</w:t>
      </w:r>
    </w:p>
    <w:p w14:paraId="6DB41469" w14:textId="77777777" w:rsidR="00363845" w:rsidRDefault="00000000">
      <w:pPr>
        <w:widowControl/>
        <w:ind w:firstLineChars="200" w:firstLine="600"/>
        <w:jc w:val="left"/>
        <w:rPr>
          <w:rFonts w:ascii="宋体" w:eastAsia="仿宋_GB2312"/>
          <w:sz w:val="30"/>
          <w:szCs w:val="30"/>
        </w:rPr>
      </w:pPr>
      <w:r>
        <w:rPr>
          <w:rFonts w:ascii="宋体" w:eastAsia="仿宋_GB2312"/>
          <w:sz w:val="30"/>
          <w:szCs w:val="30"/>
        </w:rPr>
        <w:t>一、收入支出决算总表</w:t>
      </w:r>
    </w:p>
    <w:p w14:paraId="307FE9F2" w14:textId="77777777" w:rsidR="00363845" w:rsidRDefault="00000000">
      <w:pPr>
        <w:widowControl/>
        <w:ind w:firstLineChars="200" w:firstLine="600"/>
        <w:jc w:val="left"/>
        <w:rPr>
          <w:rFonts w:ascii="宋体" w:eastAsia="仿宋_GB2312"/>
          <w:sz w:val="30"/>
          <w:szCs w:val="30"/>
        </w:rPr>
      </w:pPr>
      <w:r>
        <w:rPr>
          <w:rFonts w:ascii="宋体" w:eastAsia="仿宋_GB2312"/>
          <w:sz w:val="30"/>
          <w:szCs w:val="30"/>
        </w:rPr>
        <w:t>二、收入决算表（按功能分类列示）</w:t>
      </w:r>
    </w:p>
    <w:p w14:paraId="363EC5C0" w14:textId="77777777" w:rsidR="00363845" w:rsidRDefault="00000000">
      <w:pPr>
        <w:widowControl/>
        <w:ind w:firstLineChars="200" w:firstLine="600"/>
        <w:jc w:val="left"/>
        <w:rPr>
          <w:rFonts w:ascii="宋体" w:eastAsia="仿宋_GB2312"/>
          <w:sz w:val="30"/>
          <w:szCs w:val="30"/>
        </w:rPr>
      </w:pPr>
      <w:r>
        <w:rPr>
          <w:rFonts w:ascii="宋体" w:eastAsia="仿宋_GB2312"/>
          <w:sz w:val="30"/>
          <w:szCs w:val="30"/>
        </w:rPr>
        <w:t>三、收入决算表（按单位列示）</w:t>
      </w:r>
    </w:p>
    <w:p w14:paraId="2135329D" w14:textId="77777777" w:rsidR="00363845" w:rsidRDefault="00000000">
      <w:pPr>
        <w:widowControl/>
        <w:ind w:firstLineChars="200" w:firstLine="600"/>
        <w:jc w:val="left"/>
        <w:rPr>
          <w:rFonts w:ascii="宋体" w:eastAsia="仿宋_GB2312"/>
          <w:sz w:val="30"/>
          <w:szCs w:val="30"/>
        </w:rPr>
      </w:pPr>
      <w:r>
        <w:rPr>
          <w:rFonts w:ascii="宋体" w:eastAsia="仿宋_GB2312"/>
          <w:sz w:val="30"/>
          <w:szCs w:val="30"/>
        </w:rPr>
        <w:t>四、支出决算表</w:t>
      </w:r>
    </w:p>
    <w:p w14:paraId="10E37F0A" w14:textId="77777777" w:rsidR="00363845" w:rsidRDefault="00000000">
      <w:pPr>
        <w:widowControl/>
        <w:ind w:firstLineChars="200" w:firstLine="600"/>
        <w:jc w:val="left"/>
        <w:rPr>
          <w:rFonts w:ascii="宋体" w:eastAsia="仿宋_GB2312"/>
          <w:sz w:val="30"/>
          <w:szCs w:val="30"/>
        </w:rPr>
      </w:pPr>
      <w:r>
        <w:rPr>
          <w:rFonts w:ascii="宋体" w:eastAsia="仿宋_GB2312"/>
          <w:sz w:val="30"/>
          <w:szCs w:val="30"/>
        </w:rPr>
        <w:t>五、财政拨款收入支出决算总表</w:t>
      </w:r>
    </w:p>
    <w:p w14:paraId="028D597C" w14:textId="77777777" w:rsidR="00363845" w:rsidRDefault="00000000">
      <w:pPr>
        <w:widowControl/>
        <w:ind w:firstLineChars="200" w:firstLine="600"/>
        <w:jc w:val="left"/>
        <w:rPr>
          <w:rFonts w:ascii="宋体" w:eastAsia="仿宋_GB2312"/>
          <w:sz w:val="30"/>
          <w:szCs w:val="30"/>
        </w:rPr>
      </w:pPr>
      <w:r>
        <w:rPr>
          <w:rFonts w:ascii="宋体" w:eastAsia="仿宋_GB2312"/>
          <w:sz w:val="30"/>
          <w:szCs w:val="30"/>
        </w:rPr>
        <w:t>六、一般公共预算财政拨款支出决算表</w:t>
      </w:r>
    </w:p>
    <w:p w14:paraId="03AE9C07" w14:textId="77777777" w:rsidR="00363845" w:rsidRDefault="00000000">
      <w:pPr>
        <w:widowControl/>
        <w:ind w:firstLineChars="200" w:firstLine="600"/>
        <w:jc w:val="left"/>
        <w:rPr>
          <w:rFonts w:ascii="宋体" w:eastAsia="仿宋_GB2312"/>
          <w:sz w:val="30"/>
          <w:szCs w:val="30"/>
        </w:rPr>
      </w:pPr>
      <w:r>
        <w:rPr>
          <w:rFonts w:ascii="宋体" w:eastAsia="仿宋_GB2312"/>
          <w:sz w:val="30"/>
          <w:szCs w:val="30"/>
        </w:rPr>
        <w:t>七、一般公共预算财政拨款基本支出决算明细表</w:t>
      </w:r>
    </w:p>
    <w:p w14:paraId="5CA471F0" w14:textId="77777777" w:rsidR="00363845" w:rsidRDefault="00000000">
      <w:pPr>
        <w:widowControl/>
        <w:ind w:firstLineChars="200" w:firstLine="600"/>
        <w:jc w:val="left"/>
        <w:rPr>
          <w:rFonts w:ascii="宋体" w:eastAsia="仿宋_GB2312"/>
          <w:sz w:val="30"/>
          <w:szCs w:val="30"/>
        </w:rPr>
      </w:pPr>
      <w:r>
        <w:rPr>
          <w:rFonts w:ascii="宋体" w:eastAsia="仿宋_GB2312"/>
          <w:sz w:val="30"/>
          <w:szCs w:val="30"/>
        </w:rPr>
        <w:t>八、政府性基金预算财政拨款收入支出决算表</w:t>
      </w:r>
    </w:p>
    <w:p w14:paraId="2BB3FA44" w14:textId="77777777" w:rsidR="00363845" w:rsidRDefault="00000000">
      <w:pPr>
        <w:widowControl/>
        <w:ind w:firstLineChars="200" w:firstLine="600"/>
        <w:jc w:val="left"/>
        <w:rPr>
          <w:rFonts w:ascii="宋体" w:eastAsia="仿宋_GB2312"/>
          <w:sz w:val="30"/>
          <w:szCs w:val="30"/>
        </w:rPr>
      </w:pPr>
      <w:r>
        <w:rPr>
          <w:rFonts w:ascii="宋体" w:eastAsia="仿宋_GB2312"/>
          <w:sz w:val="30"/>
          <w:szCs w:val="30"/>
        </w:rPr>
        <w:t>九、国有资本经营预算财政拨款支出决算表</w:t>
      </w:r>
    </w:p>
    <w:p w14:paraId="3294D773" w14:textId="77777777" w:rsidR="00363845" w:rsidRDefault="00000000">
      <w:pPr>
        <w:widowControl/>
        <w:ind w:firstLineChars="200" w:firstLine="600"/>
        <w:jc w:val="left"/>
        <w:rPr>
          <w:rFonts w:ascii="宋体" w:eastAsia="仿宋_GB2312"/>
          <w:sz w:val="30"/>
          <w:szCs w:val="30"/>
        </w:rPr>
      </w:pPr>
      <w:r>
        <w:rPr>
          <w:rFonts w:ascii="宋体" w:eastAsia="仿宋_GB2312"/>
          <w:sz w:val="30"/>
          <w:szCs w:val="30"/>
        </w:rPr>
        <w:t>十、财政拨款</w:t>
      </w:r>
      <w:r>
        <w:rPr>
          <w:rFonts w:ascii="宋体" w:eastAsia="仿宋_GB2312"/>
          <w:sz w:val="30"/>
          <w:szCs w:val="30"/>
        </w:rPr>
        <w:t>“</w:t>
      </w:r>
      <w:r>
        <w:rPr>
          <w:rFonts w:ascii="宋体" w:eastAsia="仿宋_GB2312"/>
          <w:sz w:val="30"/>
          <w:szCs w:val="30"/>
        </w:rPr>
        <w:t>三公</w:t>
      </w:r>
      <w:r>
        <w:rPr>
          <w:rFonts w:ascii="宋体" w:eastAsia="仿宋_GB2312"/>
          <w:sz w:val="30"/>
          <w:szCs w:val="30"/>
        </w:rPr>
        <w:t>”</w:t>
      </w:r>
      <w:r>
        <w:rPr>
          <w:rFonts w:ascii="宋体" w:eastAsia="仿宋_GB2312"/>
          <w:sz w:val="30"/>
          <w:szCs w:val="30"/>
        </w:rPr>
        <w:t>经费支出决算表</w:t>
      </w:r>
    </w:p>
    <w:p w14:paraId="131A1AF7" w14:textId="77777777" w:rsidR="00363845" w:rsidRDefault="00000000">
      <w:pPr>
        <w:widowControl/>
        <w:ind w:firstLineChars="200" w:firstLine="600"/>
        <w:jc w:val="left"/>
        <w:rPr>
          <w:rFonts w:ascii="宋体" w:eastAsia="仿宋_GB2312"/>
          <w:sz w:val="30"/>
          <w:szCs w:val="30"/>
        </w:rPr>
      </w:pPr>
      <w:r>
        <w:rPr>
          <w:rFonts w:ascii="宋体" w:eastAsia="仿宋_GB2312"/>
          <w:sz w:val="30"/>
          <w:szCs w:val="30"/>
        </w:rPr>
        <w:t>十一、项目支出决算表</w:t>
      </w:r>
    </w:p>
    <w:p w14:paraId="6B893471" w14:textId="77777777" w:rsidR="00363845" w:rsidRDefault="00000000">
      <w:pPr>
        <w:widowControl/>
        <w:jc w:val="left"/>
        <w:rPr>
          <w:rFonts w:ascii="黑体" w:eastAsia="黑体"/>
          <w:sz w:val="30"/>
          <w:szCs w:val="30"/>
        </w:rPr>
      </w:pPr>
      <w:r>
        <w:rPr>
          <w:rFonts w:ascii="黑体" w:eastAsia="黑体"/>
          <w:sz w:val="30"/>
          <w:szCs w:val="30"/>
        </w:rPr>
        <w:t>第三部分</w:t>
      </w:r>
      <w:r>
        <w:rPr>
          <w:rFonts w:ascii="黑体" w:eastAsia="黑体"/>
          <w:sz w:val="30"/>
          <w:szCs w:val="30"/>
        </w:rPr>
        <w:t> </w:t>
      </w:r>
      <w:r>
        <w:rPr>
          <w:rFonts w:ascii="黑体" w:eastAsia="黑体"/>
          <w:sz w:val="30"/>
          <w:szCs w:val="30"/>
        </w:rPr>
        <w:t xml:space="preserve"> </w:t>
      </w:r>
      <w:r>
        <w:rPr>
          <w:rFonts w:ascii="黑体" w:eastAsia="黑体"/>
          <w:sz w:val="30"/>
          <w:szCs w:val="30"/>
        </w:rPr>
        <w:t> </w:t>
      </w:r>
      <w:r>
        <w:rPr>
          <w:rFonts w:ascii="黑体" w:eastAsia="黑体"/>
          <w:sz w:val="30"/>
          <w:szCs w:val="30"/>
        </w:rPr>
        <w:t>2024年度部门决算情况说明</w:t>
      </w:r>
    </w:p>
    <w:p w14:paraId="09ADD488" w14:textId="77777777" w:rsidR="00363845" w:rsidRDefault="00000000">
      <w:pPr>
        <w:widowControl/>
        <w:ind w:firstLineChars="200" w:firstLine="600"/>
        <w:jc w:val="left"/>
        <w:rPr>
          <w:rFonts w:ascii="宋体" w:eastAsia="仿宋_GB2312"/>
          <w:sz w:val="30"/>
          <w:szCs w:val="30"/>
        </w:rPr>
      </w:pPr>
      <w:r>
        <w:rPr>
          <w:rFonts w:ascii="宋体" w:eastAsia="仿宋_GB2312"/>
          <w:sz w:val="30"/>
          <w:szCs w:val="30"/>
        </w:rPr>
        <w:t>一、收支决算总体情况说明</w:t>
      </w:r>
    </w:p>
    <w:p w14:paraId="6CBF1416" w14:textId="77777777" w:rsidR="00363845" w:rsidRDefault="00000000">
      <w:pPr>
        <w:widowControl/>
        <w:ind w:firstLineChars="200" w:firstLine="600"/>
        <w:jc w:val="left"/>
        <w:rPr>
          <w:rFonts w:ascii="宋体" w:eastAsia="仿宋_GB2312"/>
          <w:sz w:val="30"/>
          <w:szCs w:val="30"/>
        </w:rPr>
      </w:pPr>
      <w:r>
        <w:rPr>
          <w:rFonts w:ascii="宋体" w:eastAsia="仿宋_GB2312"/>
          <w:sz w:val="30"/>
          <w:szCs w:val="30"/>
        </w:rPr>
        <w:t>二、收入决算情况说明</w:t>
      </w:r>
    </w:p>
    <w:p w14:paraId="7972700C" w14:textId="77777777" w:rsidR="00363845" w:rsidRDefault="00000000">
      <w:pPr>
        <w:widowControl/>
        <w:ind w:firstLineChars="200" w:firstLine="600"/>
        <w:jc w:val="left"/>
        <w:rPr>
          <w:rFonts w:ascii="宋体" w:eastAsia="仿宋_GB2312"/>
          <w:sz w:val="30"/>
          <w:szCs w:val="30"/>
        </w:rPr>
      </w:pPr>
      <w:r>
        <w:rPr>
          <w:rFonts w:ascii="宋体" w:eastAsia="仿宋_GB2312"/>
          <w:sz w:val="30"/>
          <w:szCs w:val="30"/>
        </w:rPr>
        <w:t>三、支出决算情况说明</w:t>
      </w:r>
    </w:p>
    <w:p w14:paraId="36417778" w14:textId="77777777" w:rsidR="00363845" w:rsidRDefault="00000000">
      <w:pPr>
        <w:widowControl/>
        <w:ind w:firstLineChars="200" w:firstLine="600"/>
        <w:jc w:val="left"/>
        <w:rPr>
          <w:rFonts w:ascii="宋体" w:eastAsia="仿宋_GB2312"/>
          <w:sz w:val="30"/>
          <w:szCs w:val="30"/>
        </w:rPr>
      </w:pPr>
      <w:r>
        <w:rPr>
          <w:rFonts w:ascii="宋体" w:eastAsia="仿宋_GB2312"/>
          <w:sz w:val="30"/>
          <w:szCs w:val="30"/>
        </w:rPr>
        <w:t>四、财政拨款收支决算总体情况说明</w:t>
      </w:r>
    </w:p>
    <w:p w14:paraId="0890FADB" w14:textId="77777777" w:rsidR="00363845" w:rsidRDefault="00000000">
      <w:pPr>
        <w:widowControl/>
        <w:ind w:firstLineChars="200" w:firstLine="600"/>
        <w:jc w:val="left"/>
        <w:rPr>
          <w:rFonts w:ascii="宋体" w:eastAsia="仿宋_GB2312"/>
          <w:sz w:val="30"/>
          <w:szCs w:val="30"/>
        </w:rPr>
      </w:pPr>
      <w:r>
        <w:rPr>
          <w:rFonts w:ascii="宋体" w:eastAsia="仿宋_GB2312"/>
          <w:sz w:val="30"/>
          <w:szCs w:val="30"/>
        </w:rPr>
        <w:t>五、一般公共预算财政拨款支出决算情况说明</w:t>
      </w:r>
    </w:p>
    <w:p w14:paraId="3CF4693E" w14:textId="77777777" w:rsidR="00363845" w:rsidRDefault="00000000">
      <w:pPr>
        <w:widowControl/>
        <w:ind w:firstLineChars="200" w:firstLine="600"/>
        <w:jc w:val="left"/>
        <w:rPr>
          <w:rFonts w:ascii="宋体" w:eastAsia="仿宋_GB2312"/>
          <w:sz w:val="30"/>
          <w:szCs w:val="30"/>
        </w:rPr>
      </w:pPr>
      <w:r>
        <w:rPr>
          <w:rFonts w:ascii="宋体" w:eastAsia="仿宋_GB2312"/>
          <w:sz w:val="30"/>
          <w:szCs w:val="30"/>
        </w:rPr>
        <w:lastRenderedPageBreak/>
        <w:t>六、一般公共预算财政拨款基本支出决算情况说明</w:t>
      </w:r>
    </w:p>
    <w:p w14:paraId="07764685" w14:textId="77777777" w:rsidR="00363845" w:rsidRDefault="00000000">
      <w:pPr>
        <w:widowControl/>
        <w:ind w:firstLineChars="200" w:firstLine="600"/>
        <w:jc w:val="left"/>
        <w:rPr>
          <w:rFonts w:ascii="宋体" w:eastAsia="仿宋_GB2312"/>
          <w:sz w:val="30"/>
          <w:szCs w:val="30"/>
        </w:rPr>
      </w:pPr>
      <w:r>
        <w:rPr>
          <w:rFonts w:ascii="宋体" w:eastAsia="仿宋_GB2312"/>
          <w:sz w:val="30"/>
          <w:szCs w:val="30"/>
        </w:rPr>
        <w:t>七、政府性基金预算财政拨款收支决算情况说明</w:t>
      </w:r>
    </w:p>
    <w:p w14:paraId="5F7C0B5F" w14:textId="77777777" w:rsidR="00363845" w:rsidRDefault="00000000">
      <w:pPr>
        <w:widowControl/>
        <w:ind w:firstLineChars="200" w:firstLine="600"/>
        <w:jc w:val="left"/>
        <w:rPr>
          <w:rFonts w:ascii="宋体" w:eastAsia="仿宋_GB2312"/>
          <w:sz w:val="30"/>
          <w:szCs w:val="30"/>
        </w:rPr>
      </w:pPr>
      <w:r>
        <w:rPr>
          <w:rFonts w:ascii="宋体" w:eastAsia="仿宋_GB2312"/>
          <w:sz w:val="30"/>
          <w:szCs w:val="30"/>
        </w:rPr>
        <w:t>八、国有资本经营预算财政拨款收支决算情况说明</w:t>
      </w:r>
    </w:p>
    <w:p w14:paraId="34CD180D" w14:textId="77777777" w:rsidR="00363845" w:rsidRDefault="00000000">
      <w:pPr>
        <w:widowControl/>
        <w:ind w:firstLineChars="200" w:firstLine="600"/>
        <w:jc w:val="left"/>
        <w:rPr>
          <w:rFonts w:ascii="宋体" w:eastAsia="仿宋_GB2312"/>
          <w:sz w:val="30"/>
          <w:szCs w:val="30"/>
        </w:rPr>
      </w:pPr>
      <w:r>
        <w:rPr>
          <w:rFonts w:ascii="宋体" w:eastAsia="仿宋_GB2312"/>
          <w:sz w:val="30"/>
          <w:szCs w:val="30"/>
        </w:rPr>
        <w:t>九、财政拨款</w:t>
      </w:r>
      <w:r>
        <w:rPr>
          <w:rFonts w:ascii="宋体" w:eastAsia="仿宋_GB2312"/>
          <w:sz w:val="30"/>
          <w:szCs w:val="30"/>
        </w:rPr>
        <w:t>“</w:t>
      </w:r>
      <w:r>
        <w:rPr>
          <w:rFonts w:ascii="宋体" w:eastAsia="仿宋_GB2312"/>
          <w:sz w:val="30"/>
          <w:szCs w:val="30"/>
        </w:rPr>
        <w:t>三公</w:t>
      </w:r>
      <w:r>
        <w:rPr>
          <w:rFonts w:ascii="宋体" w:eastAsia="仿宋_GB2312"/>
          <w:sz w:val="30"/>
          <w:szCs w:val="30"/>
        </w:rPr>
        <w:t>”</w:t>
      </w:r>
      <w:r>
        <w:rPr>
          <w:rFonts w:ascii="宋体" w:eastAsia="仿宋_GB2312"/>
          <w:sz w:val="30"/>
          <w:szCs w:val="30"/>
        </w:rPr>
        <w:t>经费支出决算情况说明</w:t>
      </w:r>
    </w:p>
    <w:p w14:paraId="3B206AB6" w14:textId="77777777" w:rsidR="00363845" w:rsidRDefault="00000000">
      <w:pPr>
        <w:widowControl/>
        <w:ind w:firstLineChars="200" w:firstLine="600"/>
        <w:jc w:val="left"/>
        <w:rPr>
          <w:rFonts w:ascii="宋体" w:eastAsia="仿宋_GB2312"/>
          <w:sz w:val="30"/>
          <w:szCs w:val="30"/>
        </w:rPr>
      </w:pPr>
      <w:r>
        <w:rPr>
          <w:rFonts w:ascii="宋体" w:eastAsia="仿宋_GB2312"/>
          <w:sz w:val="30"/>
          <w:szCs w:val="30"/>
        </w:rPr>
        <w:t>十、机关运行经费支出情况说明</w:t>
      </w:r>
    </w:p>
    <w:p w14:paraId="65AAA69A" w14:textId="77777777" w:rsidR="00363845" w:rsidRDefault="00000000">
      <w:pPr>
        <w:widowControl/>
        <w:ind w:firstLineChars="200" w:firstLine="600"/>
        <w:jc w:val="left"/>
        <w:rPr>
          <w:rFonts w:ascii="宋体" w:eastAsia="仿宋_GB2312"/>
          <w:sz w:val="30"/>
          <w:szCs w:val="30"/>
        </w:rPr>
      </w:pPr>
      <w:r>
        <w:rPr>
          <w:rFonts w:ascii="宋体" w:eastAsia="仿宋_GB2312"/>
          <w:sz w:val="30"/>
          <w:szCs w:val="30"/>
        </w:rPr>
        <w:t>十一、政府采购支出情况说明</w:t>
      </w:r>
    </w:p>
    <w:p w14:paraId="5EC63DA8" w14:textId="77777777" w:rsidR="00363845" w:rsidRDefault="00000000">
      <w:pPr>
        <w:widowControl/>
        <w:ind w:firstLineChars="200" w:firstLine="600"/>
        <w:jc w:val="left"/>
        <w:rPr>
          <w:rFonts w:ascii="宋体" w:eastAsia="仿宋_GB2312"/>
          <w:sz w:val="30"/>
          <w:szCs w:val="30"/>
        </w:rPr>
      </w:pPr>
      <w:r>
        <w:rPr>
          <w:rFonts w:ascii="宋体" w:eastAsia="仿宋_GB2312"/>
          <w:sz w:val="30"/>
          <w:szCs w:val="30"/>
        </w:rPr>
        <w:t>十二、国有资产占有使用情况说明</w:t>
      </w:r>
    </w:p>
    <w:p w14:paraId="76383C75" w14:textId="77777777" w:rsidR="00363845" w:rsidRDefault="00000000">
      <w:pPr>
        <w:widowControl/>
        <w:ind w:firstLineChars="200" w:firstLine="600"/>
        <w:jc w:val="left"/>
        <w:rPr>
          <w:rFonts w:ascii="宋体" w:eastAsia="仿宋_GB2312"/>
          <w:sz w:val="30"/>
          <w:szCs w:val="30"/>
        </w:rPr>
      </w:pPr>
      <w:r>
        <w:rPr>
          <w:rFonts w:ascii="宋体" w:eastAsia="仿宋_GB2312"/>
          <w:sz w:val="30"/>
          <w:szCs w:val="30"/>
        </w:rPr>
        <w:t>十三、预算绩效情况说明</w:t>
      </w:r>
    </w:p>
    <w:p w14:paraId="667439F4" w14:textId="77777777" w:rsidR="00363845" w:rsidRDefault="00000000">
      <w:pPr>
        <w:widowControl/>
        <w:ind w:firstLineChars="200" w:firstLine="600"/>
        <w:jc w:val="left"/>
        <w:rPr>
          <w:rFonts w:ascii="宋体" w:eastAsia="仿宋_GB2312"/>
          <w:sz w:val="30"/>
          <w:szCs w:val="30"/>
        </w:rPr>
      </w:pPr>
      <w:r>
        <w:rPr>
          <w:rFonts w:ascii="宋体" w:eastAsia="仿宋_GB2312"/>
          <w:sz w:val="30"/>
          <w:szCs w:val="30"/>
        </w:rPr>
        <w:t>十四、教育、医疗卫生、社会保障和就业、住房保障、涉农补贴等民生支出情况说明</w:t>
      </w:r>
    </w:p>
    <w:p w14:paraId="13E043BF" w14:textId="77777777" w:rsidR="00363845" w:rsidRDefault="00000000">
      <w:pPr>
        <w:widowControl/>
        <w:jc w:val="left"/>
        <w:rPr>
          <w:rFonts w:ascii="黑体" w:eastAsia="黑体"/>
          <w:sz w:val="30"/>
          <w:szCs w:val="30"/>
        </w:rPr>
      </w:pPr>
      <w:r>
        <w:rPr>
          <w:rFonts w:ascii="黑体" w:eastAsia="黑体"/>
          <w:sz w:val="30"/>
          <w:szCs w:val="30"/>
        </w:rPr>
        <w:t>第四部分</w:t>
      </w:r>
      <w:r>
        <w:rPr>
          <w:rFonts w:ascii="黑体" w:eastAsia="黑体"/>
          <w:sz w:val="30"/>
          <w:szCs w:val="30"/>
        </w:rPr>
        <w:t> </w:t>
      </w:r>
      <w:r>
        <w:rPr>
          <w:rFonts w:ascii="黑体" w:eastAsia="黑体"/>
          <w:sz w:val="30"/>
          <w:szCs w:val="30"/>
        </w:rPr>
        <w:t xml:space="preserve"> </w:t>
      </w:r>
      <w:r>
        <w:rPr>
          <w:rFonts w:ascii="黑体" w:eastAsia="黑体"/>
          <w:sz w:val="30"/>
          <w:szCs w:val="30"/>
        </w:rPr>
        <w:t> </w:t>
      </w:r>
      <w:r>
        <w:rPr>
          <w:rFonts w:ascii="黑体" w:eastAsia="黑体"/>
          <w:sz w:val="30"/>
          <w:szCs w:val="30"/>
        </w:rPr>
        <w:t>名词解释</w:t>
      </w:r>
    </w:p>
    <w:p w14:paraId="1D93C4C4" w14:textId="77777777" w:rsidR="00363845" w:rsidRDefault="00363845">
      <w:pPr>
        <w:rPr>
          <w:rFonts w:asciiTheme="minorEastAsia" w:hAnsiTheme="minorEastAsia" w:cstheme="minorEastAsia" w:hint="eastAsia"/>
          <w:sz w:val="22"/>
          <w:szCs w:val="22"/>
          <w:highlight w:val="yellow"/>
        </w:rPr>
      </w:pPr>
    </w:p>
    <w:p w14:paraId="48F04687" w14:textId="77777777" w:rsidR="00363845" w:rsidRDefault="00363845">
      <w:pPr>
        <w:snapToGrid w:val="0"/>
        <w:jc w:val="left"/>
        <w:rPr>
          <w:rFonts w:asciiTheme="minorEastAsia" w:hAnsiTheme="minorEastAsia" w:cstheme="minorEastAsia" w:hint="eastAsia"/>
          <w:color w:val="000000" w:themeColor="text1"/>
          <w:sz w:val="22"/>
          <w:szCs w:val="22"/>
          <w14:shadow w14:blurRad="38100" w14:dist="19050" w14:dir="2700000" w14:sx="100000" w14:sy="100000" w14:kx="0" w14:ky="0" w14:algn="tl">
            <w14:schemeClr w14:val="dk1">
              <w14:alpha w14:val="60000"/>
            </w14:schemeClr>
          </w14:shadow>
          <w14:props3d w14:extrusionH="0" w14:contourW="0" w14:prstMaterial="clear"/>
        </w:rPr>
      </w:pPr>
    </w:p>
    <w:p w14:paraId="44CE9324" w14:textId="77777777" w:rsidR="00363845" w:rsidRDefault="00363845">
      <w:pPr>
        <w:snapToGrid w:val="0"/>
        <w:jc w:val="left"/>
        <w:rPr>
          <w:rFonts w:asciiTheme="minorEastAsia" w:hAnsiTheme="minorEastAsia" w:cstheme="minorEastAsia" w:hint="eastAsia"/>
          <w:color w:val="000000" w:themeColor="text1"/>
          <w:sz w:val="22"/>
          <w:szCs w:val="22"/>
          <w14:shadow w14:blurRad="38100" w14:dist="19050" w14:dir="2700000" w14:sx="100000" w14:sy="100000" w14:kx="0" w14:ky="0" w14:algn="tl">
            <w14:schemeClr w14:val="dk1">
              <w14:alpha w14:val="60000"/>
            </w14:schemeClr>
          </w14:shadow>
          <w14:props3d w14:extrusionH="0" w14:contourW="0" w14:prstMaterial="clear"/>
        </w:rPr>
        <w:sectPr w:rsidR="00363845">
          <w:footerReference w:type="default" r:id="rId7"/>
          <w:pgSz w:w="11906" w:h="16838"/>
          <w:pgMar w:top="1531" w:right="1984" w:bottom="1531" w:left="2098" w:header="851" w:footer="992" w:gutter="0"/>
          <w:cols w:space="720"/>
          <w:docGrid w:type="lines" w:linePitch="312"/>
        </w:sectPr>
      </w:pPr>
    </w:p>
    <w:p w14:paraId="43EFADB6" w14:textId="77777777" w:rsidR="00363845" w:rsidRDefault="00000000">
      <w:pPr>
        <w:widowControl/>
        <w:jc w:val="center"/>
        <w:outlineLvl w:val="0"/>
        <w:rPr>
          <w:rFonts w:ascii="黑体" w:eastAsia="黑体"/>
          <w:sz w:val="44"/>
          <w:szCs w:val="44"/>
        </w:rPr>
      </w:pPr>
      <w:r>
        <w:rPr>
          <w:rFonts w:ascii="黑体" w:eastAsia="黑体"/>
          <w:sz w:val="44"/>
          <w:szCs w:val="44"/>
        </w:rPr>
        <w:lastRenderedPageBreak/>
        <w:t>第一部分</w:t>
      </w:r>
      <w:r>
        <w:rPr>
          <w:rFonts w:ascii="黑体" w:eastAsia="黑体"/>
          <w:sz w:val="44"/>
          <w:szCs w:val="44"/>
        </w:rPr>
        <w:t> </w:t>
      </w:r>
      <w:r>
        <w:rPr>
          <w:rFonts w:ascii="黑体" w:eastAsia="黑体"/>
          <w:sz w:val="44"/>
          <w:szCs w:val="44"/>
        </w:rPr>
        <w:t xml:space="preserve"> 概况</w:t>
      </w:r>
    </w:p>
    <w:p w14:paraId="5CE7EC97" w14:textId="77777777" w:rsidR="00363845" w:rsidRDefault="00000000">
      <w:pPr>
        <w:widowControl/>
        <w:ind w:firstLineChars="200" w:firstLine="600"/>
        <w:jc w:val="left"/>
        <w:outlineLvl w:val="1"/>
        <w:rPr>
          <w:rFonts w:ascii="宋体" w:eastAsia="黑体"/>
          <w:sz w:val="30"/>
          <w:szCs w:val="30"/>
        </w:rPr>
      </w:pPr>
      <w:r>
        <w:rPr>
          <w:rFonts w:ascii="宋体" w:eastAsia="黑体"/>
          <w:sz w:val="30"/>
          <w:szCs w:val="30"/>
        </w:rPr>
        <w:t>一、主要职责</w:t>
      </w:r>
    </w:p>
    <w:p w14:paraId="486C5604" w14:textId="77777777" w:rsidR="00363845" w:rsidRDefault="00000000">
      <w:pPr>
        <w:widowControl/>
        <w:ind w:firstLineChars="200" w:firstLine="600"/>
        <w:jc w:val="left"/>
        <w:rPr>
          <w:rFonts w:ascii="Times New Roman" w:eastAsia="仿宋_GB2312"/>
          <w:sz w:val="30"/>
          <w:szCs w:val="30"/>
        </w:rPr>
      </w:pPr>
      <w:r>
        <w:rPr>
          <w:rFonts w:ascii="Times New Roman" w:eastAsia="仿宋_GB2312"/>
          <w:sz w:val="30"/>
          <w:szCs w:val="30"/>
        </w:rPr>
        <w:t>（一）贯彻落实中央路线、方针、政策和市委、区委决策部署，做好宣传思想文化工作、精神文明建设工作。（二）统筹协调全区意识形态工作，组织协调意识形态工作责任制落实和日常监督检查。（三）组织指导全区理论研究、理论学习、理论宣传工作，组织推动理论武装工作。（四）规划组织全区思想政治工作，制定全区干部理论学习计划，指导检查两级中心组理论学习。（五）统筹分析研判和引导社会舆论，指导协调全区新闻单位工作，组织辖区内突发公共事件应急新闻工作。（六）拟订新闻出版（版权）业的管理政策并督促落实，管理新闻出版（版权）行政事务，规划和指导协调全区新闻出版事业、产业发展，监督管理出版物内容和质量，监督管理印刷业，管理著作权，管理出版物进出口等。组织指导协调全区</w:t>
      </w:r>
      <w:r>
        <w:rPr>
          <w:rFonts w:ascii="Times New Roman" w:eastAsia="仿宋_GB2312"/>
          <w:sz w:val="30"/>
          <w:szCs w:val="30"/>
        </w:rPr>
        <w:t>“</w:t>
      </w:r>
      <w:r>
        <w:rPr>
          <w:rFonts w:ascii="Times New Roman" w:eastAsia="仿宋_GB2312"/>
          <w:sz w:val="30"/>
          <w:szCs w:val="30"/>
        </w:rPr>
        <w:t>扫黄打非</w:t>
      </w:r>
      <w:r>
        <w:rPr>
          <w:rFonts w:ascii="Times New Roman" w:eastAsia="仿宋_GB2312"/>
          <w:sz w:val="30"/>
          <w:szCs w:val="30"/>
        </w:rPr>
        <w:t>”</w:t>
      </w:r>
      <w:r>
        <w:rPr>
          <w:rFonts w:ascii="Times New Roman" w:eastAsia="仿宋_GB2312"/>
          <w:sz w:val="30"/>
          <w:szCs w:val="30"/>
        </w:rPr>
        <w:t>工作。负责全区新闻单位的监督管理。（七）宏观统筹协调全区互联网宣传和信息内容管理工作，统筹协调数字新媒体的建设与管理。（八）指导协调推动全区精神文化产品的创作和生产，协调组织优秀传统文化传承发展有关工作，指导协调推动群众文化建设。（九）对新闻出版（版权）、广播影视、文化艺术改革发展研究提出政策性建议，统筹指导协调文化体制改革和文化事</w:t>
      </w:r>
      <w:r>
        <w:rPr>
          <w:rFonts w:ascii="Times New Roman" w:eastAsia="仿宋_GB2312"/>
          <w:sz w:val="30"/>
          <w:szCs w:val="30"/>
        </w:rPr>
        <w:lastRenderedPageBreak/>
        <w:t>业、文化产业及旅游业发展。（十）指导舆情信息工作，组织协调开展全区内外舆情信息收集分析研判工作，跟踪了解、研究掌握宣传舆情动态。（十一）统筹协调对外宣传工作，研究拟订对外宣传措施。组织协调全区性重大教育活动，指导对外文化交流工作。（十二）组织协调新闻发布工作，负责区政府新闻发布有关组织协调工作，推动新闻发言人队伍建设。（十三）会同有关部门做好境外来访记者事务方面的工作。组织协调开展新闻领域交流与合作。（十四）负责区精神文明建设委员会日常工作，指导、协调、督促、检查、考核全区精神文明建设工作。（十五）负责全区未成年人思想道德建设的组织协调。（十六）组织、协调诚信文化建设工作。（十七）指导区政府互联网信息办公室落实互联网宣传和信息内容管理方面的工作方针、政策。（十八）指导督促有关部门和单位落实安全生产有关法律法规，推动安全生产发展。（十九）负责全区投资环境、发展优势、招商引资工作的宣传，营造良好的舆论氛围。（二十）承办区委交办的其他事项。</w:t>
      </w:r>
    </w:p>
    <w:p w14:paraId="7F2CA646" w14:textId="77777777" w:rsidR="00363845" w:rsidRDefault="00000000">
      <w:pPr>
        <w:widowControl/>
        <w:ind w:firstLineChars="200" w:firstLine="600"/>
        <w:jc w:val="left"/>
        <w:outlineLvl w:val="1"/>
        <w:rPr>
          <w:rFonts w:ascii="宋体" w:eastAsia="黑体"/>
          <w:sz w:val="30"/>
          <w:szCs w:val="30"/>
        </w:rPr>
      </w:pPr>
      <w:r>
        <w:rPr>
          <w:rFonts w:ascii="宋体" w:eastAsia="黑体"/>
          <w:sz w:val="30"/>
          <w:szCs w:val="30"/>
        </w:rPr>
        <w:t>二、机构设置</w:t>
      </w:r>
    </w:p>
    <w:p w14:paraId="6EF3CEED" w14:textId="77777777" w:rsidR="00363845" w:rsidRDefault="00000000">
      <w:pPr>
        <w:widowControl/>
        <w:ind w:firstLineChars="200" w:firstLine="600"/>
        <w:jc w:val="left"/>
        <w:rPr>
          <w:rFonts w:ascii="Times New Roman" w:eastAsia="仿宋_GB2312"/>
          <w:sz w:val="30"/>
          <w:szCs w:val="30"/>
        </w:rPr>
      </w:pPr>
      <w:r>
        <w:rPr>
          <w:rFonts w:ascii="Times New Roman" w:eastAsia="仿宋_GB2312"/>
          <w:sz w:val="30"/>
          <w:szCs w:val="30"/>
        </w:rPr>
        <w:t>中共天津市东丽区委宣传部（本级）内设</w:t>
      </w:r>
      <w:r>
        <w:rPr>
          <w:rFonts w:ascii="Times New Roman" w:eastAsia="仿宋_GB2312"/>
          <w:sz w:val="30"/>
          <w:szCs w:val="30"/>
        </w:rPr>
        <w:t>4</w:t>
      </w:r>
      <w:r>
        <w:rPr>
          <w:rFonts w:ascii="Times New Roman" w:eastAsia="仿宋_GB2312"/>
          <w:sz w:val="30"/>
          <w:szCs w:val="30"/>
        </w:rPr>
        <w:t>个职能部门；下辖</w:t>
      </w:r>
      <w:r>
        <w:rPr>
          <w:rFonts w:ascii="Times New Roman" w:eastAsia="仿宋_GB2312"/>
          <w:sz w:val="30"/>
          <w:szCs w:val="30"/>
        </w:rPr>
        <w:t>0</w:t>
      </w:r>
      <w:r>
        <w:rPr>
          <w:rFonts w:ascii="Times New Roman" w:eastAsia="仿宋_GB2312"/>
          <w:sz w:val="30"/>
          <w:szCs w:val="30"/>
        </w:rPr>
        <w:t>个预算单位。纳入中共天津市东丽区委宣传部（本级）</w:t>
      </w:r>
      <w:r>
        <w:rPr>
          <w:rFonts w:ascii="Times New Roman" w:eastAsia="仿宋_GB2312"/>
          <w:sz w:val="30"/>
          <w:szCs w:val="30"/>
        </w:rPr>
        <w:t>2024</w:t>
      </w:r>
      <w:r>
        <w:rPr>
          <w:rFonts w:ascii="Times New Roman" w:eastAsia="仿宋_GB2312"/>
          <w:sz w:val="30"/>
          <w:szCs w:val="30"/>
        </w:rPr>
        <w:t>年度部门决算编制范围的单位包括：</w:t>
      </w:r>
    </w:p>
    <w:p w14:paraId="1A5651E9" w14:textId="77777777" w:rsidR="00363845" w:rsidRDefault="00363845">
      <w:pPr>
        <w:widowControl/>
        <w:ind w:firstLineChars="200" w:firstLine="600"/>
        <w:jc w:val="left"/>
        <w:rPr>
          <w:rFonts w:ascii="Times New Roman" w:eastAsia="仿宋_GB2312"/>
          <w:sz w:val="30"/>
          <w:szCs w:val="30"/>
        </w:rPr>
      </w:pPr>
    </w:p>
    <w:p w14:paraId="7C911C33" w14:textId="77777777" w:rsidR="00363845" w:rsidRDefault="00000000">
      <w:pPr>
        <w:widowControl/>
        <w:ind w:firstLineChars="200" w:firstLine="600"/>
        <w:jc w:val="left"/>
        <w:rPr>
          <w:rFonts w:ascii="Times New Roman" w:eastAsia="仿宋_GB2312"/>
          <w:sz w:val="30"/>
          <w:szCs w:val="30"/>
        </w:rPr>
      </w:pPr>
      <w:r>
        <w:rPr>
          <w:rFonts w:ascii="Times New Roman" w:eastAsia="仿宋_GB2312"/>
          <w:sz w:val="30"/>
          <w:szCs w:val="30"/>
        </w:rPr>
        <w:t>1.</w:t>
      </w:r>
      <w:r>
        <w:rPr>
          <w:rFonts w:ascii="Times New Roman" w:eastAsia="仿宋_GB2312"/>
          <w:sz w:val="30"/>
          <w:szCs w:val="30"/>
        </w:rPr>
        <w:t>​</w:t>
      </w:r>
      <w:r>
        <w:rPr>
          <w:rFonts w:ascii="Times New Roman" w:eastAsia="仿宋_GB2312"/>
          <w:sz w:val="30"/>
          <w:szCs w:val="30"/>
        </w:rPr>
        <w:t>中共天津市东丽区委宣传部（本级）</w:t>
      </w:r>
    </w:p>
    <w:p w14:paraId="65F3D872" w14:textId="77777777" w:rsidR="00363845" w:rsidRDefault="00363845">
      <w:pPr>
        <w:widowControl/>
        <w:spacing w:line="600" w:lineRule="exact"/>
        <w:jc w:val="left"/>
        <w:rPr>
          <w:rFonts w:asciiTheme="minorEastAsia" w:hAnsiTheme="minorEastAsia" w:cstheme="minorEastAsia" w:hint="eastAsia"/>
          <w:sz w:val="22"/>
          <w:szCs w:val="22"/>
        </w:rPr>
        <w:sectPr w:rsidR="00363845">
          <w:headerReference w:type="default" r:id="rId8"/>
          <w:footerReference w:type="default" r:id="rId9"/>
          <w:pgSz w:w="11906" w:h="16838"/>
          <w:pgMar w:top="1531" w:right="1984" w:bottom="1531" w:left="2098" w:header="851" w:footer="992" w:gutter="0"/>
          <w:pgNumType w:start="1"/>
          <w:cols w:space="720"/>
          <w:docGrid w:type="lines" w:linePitch="312"/>
        </w:sectPr>
      </w:pPr>
    </w:p>
    <w:p w14:paraId="56C37A6F" w14:textId="77777777" w:rsidR="00363845" w:rsidRDefault="00000000">
      <w:pPr>
        <w:widowControl/>
        <w:jc w:val="center"/>
        <w:outlineLvl w:val="0"/>
        <w:rPr>
          <w:rFonts w:ascii="黑体" w:eastAsia="黑体"/>
          <w:sz w:val="44"/>
          <w:szCs w:val="44"/>
        </w:rPr>
      </w:pPr>
      <w:r>
        <w:rPr>
          <w:rFonts w:ascii="黑体" w:eastAsia="黑体"/>
          <w:sz w:val="44"/>
          <w:szCs w:val="44"/>
        </w:rPr>
        <w:lastRenderedPageBreak/>
        <w:t>第二部分</w:t>
      </w:r>
      <w:r>
        <w:rPr>
          <w:rFonts w:ascii="黑体" w:eastAsia="黑体"/>
          <w:sz w:val="44"/>
          <w:szCs w:val="44"/>
        </w:rPr>
        <w:t> </w:t>
      </w:r>
      <w:r>
        <w:rPr>
          <w:rFonts w:ascii="黑体" w:eastAsia="黑体"/>
          <w:sz w:val="44"/>
          <w:szCs w:val="44"/>
        </w:rPr>
        <w:t xml:space="preserve"> 2024年度部门决算报表</w:t>
      </w:r>
    </w:p>
    <w:p w14:paraId="243CD92E" w14:textId="77777777" w:rsidR="00363845" w:rsidRDefault="00000000">
      <w:pPr>
        <w:pStyle w:val="p1"/>
        <w:widowControl/>
        <w:rPr>
          <w:rFonts w:ascii="仿宋" w:eastAsia="仿宋" w:hAnsi="仿宋" w:cs="仿宋" w:hint="eastAsia"/>
          <w:b/>
          <w:bCs/>
        </w:rPr>
      </w:pPr>
      <w:r>
        <w:rPr>
          <w:rFonts w:ascii="仿宋" w:eastAsia="仿宋" w:hAnsi="仿宋" w:cs="仿宋" w:hint="eastAsia"/>
          <w:b/>
          <w:bCs/>
        </w:rPr>
        <w:t xml:space="preserve">一、收入支出决算总表 </w:t>
      </w:r>
    </w:p>
    <w:tbl>
      <w:tblPr>
        <w:tblW w:w="4999" w:type="pct"/>
        <w:tblLook w:val="04A0" w:firstRow="1" w:lastRow="0" w:firstColumn="1" w:lastColumn="0" w:noHBand="0" w:noVBand="1"/>
      </w:tblPr>
      <w:tblGrid>
        <w:gridCol w:w="4697"/>
        <w:gridCol w:w="2650"/>
        <w:gridCol w:w="3598"/>
        <w:gridCol w:w="3044"/>
      </w:tblGrid>
      <w:tr w:rsidR="00363845" w14:paraId="55DE203A" w14:textId="77777777">
        <w:trPr>
          <w:trHeight w:val="320"/>
        </w:trPr>
        <w:tc>
          <w:tcPr>
            <w:tcW w:w="3912" w:type="pct"/>
            <w:gridSpan w:val="3"/>
            <w:tcBorders>
              <w:top w:val="nil"/>
              <w:left w:val="nil"/>
              <w:bottom w:val="nil"/>
              <w:right w:val="nil"/>
            </w:tcBorders>
            <w:noWrap/>
            <w:vAlign w:val="bottom"/>
          </w:tcPr>
          <w:p w14:paraId="4D647FEB" w14:textId="77777777" w:rsidR="00363845" w:rsidRDefault="00000000">
            <w:pPr>
              <w:widowControl/>
              <w:jc w:val="left"/>
              <w:textAlignment w:val="bottom"/>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部门（单位）：中共天津市东丽区委宣传部（本级） </w:t>
            </w:r>
          </w:p>
        </w:tc>
        <w:tc>
          <w:tcPr>
            <w:tcW w:w="1087" w:type="pct"/>
            <w:tcBorders>
              <w:top w:val="nil"/>
              <w:left w:val="nil"/>
              <w:bottom w:val="nil"/>
              <w:right w:val="nil"/>
            </w:tcBorders>
            <w:noWrap/>
            <w:vAlign w:val="bottom"/>
          </w:tcPr>
          <w:p w14:paraId="238C3BC8" w14:textId="77777777" w:rsidR="00363845" w:rsidRDefault="00000000">
            <w:pPr>
              <w:widowControl/>
              <w:jc w:val="right"/>
              <w:textAlignment w:val="bottom"/>
              <w:rPr>
                <w:rFonts w:asciiTheme="minorEastAsia" w:hAnsiTheme="minorEastAsia" w:cstheme="minorEastAsia" w:hint="eastAsia"/>
                <w:color w:val="000000"/>
                <w:sz w:val="22"/>
                <w:szCs w:val="22"/>
              </w:rPr>
            </w:pPr>
            <w:r>
              <w:rPr>
                <w:rStyle w:val="font21"/>
                <w:rFonts w:asciiTheme="minorEastAsia" w:eastAsiaTheme="minorEastAsia" w:hAnsiTheme="minorEastAsia" w:cstheme="minorEastAsia"/>
                <w:sz w:val="22"/>
                <w:szCs w:val="22"/>
                <w:lang w:bidi="ar"/>
              </w:rPr>
              <w:t>单位：元</w:t>
            </w:r>
          </w:p>
        </w:tc>
      </w:tr>
      <w:tr w:rsidR="00363845" w14:paraId="462DD11E" w14:textId="77777777">
        <w:trPr>
          <w:trHeight w:val="308"/>
        </w:trPr>
        <w:tc>
          <w:tcPr>
            <w:tcW w:w="1679" w:type="pct"/>
            <w:tcBorders>
              <w:top w:val="single" w:sz="4" w:space="0" w:color="000000"/>
              <w:left w:val="single" w:sz="4" w:space="0" w:color="000000"/>
              <w:bottom w:val="single" w:sz="4" w:space="0" w:color="000000"/>
              <w:right w:val="single" w:sz="4" w:space="0" w:color="000000"/>
            </w:tcBorders>
            <w:noWrap/>
            <w:vAlign w:val="center"/>
          </w:tcPr>
          <w:p w14:paraId="4587303B"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收入</w:t>
            </w:r>
          </w:p>
        </w:tc>
        <w:tc>
          <w:tcPr>
            <w:tcW w:w="947" w:type="pct"/>
            <w:tcBorders>
              <w:top w:val="single" w:sz="4" w:space="0" w:color="000000"/>
              <w:left w:val="nil"/>
              <w:bottom w:val="single" w:sz="4" w:space="0" w:color="000000"/>
              <w:right w:val="single" w:sz="4" w:space="0" w:color="000000"/>
            </w:tcBorders>
            <w:noWrap/>
            <w:vAlign w:val="center"/>
          </w:tcPr>
          <w:p w14:paraId="6E521522" w14:textId="77777777" w:rsidR="00363845" w:rsidRDefault="00363845">
            <w:pPr>
              <w:jc w:val="center"/>
              <w:rPr>
                <w:rFonts w:asciiTheme="minorEastAsia" w:hAnsiTheme="minorEastAsia" w:cstheme="minorEastAsia" w:hint="eastAsia"/>
                <w:color w:val="000000"/>
                <w:sz w:val="22"/>
                <w:szCs w:val="22"/>
              </w:rPr>
            </w:pPr>
          </w:p>
        </w:tc>
        <w:tc>
          <w:tcPr>
            <w:tcW w:w="1285" w:type="pct"/>
            <w:tcBorders>
              <w:top w:val="single" w:sz="4" w:space="0" w:color="000000"/>
              <w:left w:val="nil"/>
              <w:bottom w:val="single" w:sz="4" w:space="0" w:color="000000"/>
              <w:right w:val="single" w:sz="4" w:space="0" w:color="000000"/>
            </w:tcBorders>
            <w:noWrap/>
            <w:vAlign w:val="center"/>
          </w:tcPr>
          <w:p w14:paraId="5E01A10D"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支出</w:t>
            </w:r>
          </w:p>
        </w:tc>
        <w:tc>
          <w:tcPr>
            <w:tcW w:w="1087" w:type="pct"/>
            <w:tcBorders>
              <w:top w:val="single" w:sz="4" w:space="0" w:color="000000"/>
              <w:left w:val="nil"/>
              <w:bottom w:val="single" w:sz="4" w:space="0" w:color="000000"/>
              <w:right w:val="single" w:sz="4" w:space="0" w:color="000000"/>
            </w:tcBorders>
            <w:noWrap/>
            <w:vAlign w:val="center"/>
          </w:tcPr>
          <w:p w14:paraId="7F8C588B" w14:textId="77777777" w:rsidR="00363845" w:rsidRDefault="00363845">
            <w:pPr>
              <w:jc w:val="center"/>
              <w:rPr>
                <w:rFonts w:asciiTheme="minorEastAsia" w:hAnsiTheme="minorEastAsia" w:cstheme="minorEastAsia" w:hint="eastAsia"/>
                <w:color w:val="000000"/>
                <w:sz w:val="22"/>
                <w:szCs w:val="22"/>
              </w:rPr>
            </w:pPr>
          </w:p>
        </w:tc>
      </w:tr>
      <w:tr w:rsidR="00363845" w14:paraId="499304F0" w14:textId="77777777">
        <w:trPr>
          <w:trHeight w:val="308"/>
        </w:trPr>
        <w:tc>
          <w:tcPr>
            <w:tcW w:w="1679" w:type="pct"/>
            <w:tcBorders>
              <w:top w:val="nil"/>
              <w:left w:val="single" w:sz="4" w:space="0" w:color="000000"/>
              <w:bottom w:val="single" w:sz="4" w:space="0" w:color="000000"/>
              <w:right w:val="single" w:sz="4" w:space="0" w:color="000000"/>
            </w:tcBorders>
            <w:noWrap/>
            <w:vAlign w:val="center"/>
          </w:tcPr>
          <w:p w14:paraId="66BC5937"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项    目</w:t>
            </w:r>
          </w:p>
        </w:tc>
        <w:tc>
          <w:tcPr>
            <w:tcW w:w="947" w:type="pct"/>
            <w:tcBorders>
              <w:top w:val="nil"/>
              <w:left w:val="nil"/>
              <w:bottom w:val="single" w:sz="4" w:space="0" w:color="000000"/>
              <w:right w:val="single" w:sz="4" w:space="0" w:color="000000"/>
            </w:tcBorders>
            <w:noWrap/>
            <w:vAlign w:val="center"/>
          </w:tcPr>
          <w:p w14:paraId="62B793B5"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金额</w:t>
            </w:r>
          </w:p>
        </w:tc>
        <w:tc>
          <w:tcPr>
            <w:tcW w:w="1285" w:type="pct"/>
            <w:tcBorders>
              <w:top w:val="nil"/>
              <w:left w:val="nil"/>
              <w:bottom w:val="single" w:sz="4" w:space="0" w:color="000000"/>
              <w:right w:val="single" w:sz="4" w:space="0" w:color="000000"/>
            </w:tcBorders>
            <w:noWrap/>
            <w:vAlign w:val="center"/>
          </w:tcPr>
          <w:p w14:paraId="37AA62D7"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项    目</w:t>
            </w:r>
          </w:p>
        </w:tc>
        <w:tc>
          <w:tcPr>
            <w:tcW w:w="1087" w:type="pct"/>
            <w:tcBorders>
              <w:top w:val="nil"/>
              <w:left w:val="nil"/>
              <w:bottom w:val="single" w:sz="4" w:space="0" w:color="000000"/>
              <w:right w:val="single" w:sz="4" w:space="0" w:color="000000"/>
            </w:tcBorders>
            <w:noWrap/>
            <w:vAlign w:val="center"/>
          </w:tcPr>
          <w:p w14:paraId="1E9EB503"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金额</w:t>
            </w:r>
          </w:p>
        </w:tc>
      </w:tr>
      <w:tr w:rsidR="00363845" w14:paraId="6E8F4591" w14:textId="77777777">
        <w:trPr>
          <w:trHeight w:val="308"/>
        </w:trPr>
        <w:tc>
          <w:tcPr>
            <w:tcW w:w="1679" w:type="pct"/>
            <w:tcBorders>
              <w:top w:val="nil"/>
              <w:left w:val="single" w:sz="4" w:space="0" w:color="000000"/>
              <w:bottom w:val="single" w:sz="4" w:space="0" w:color="000000"/>
              <w:right w:val="single" w:sz="4" w:space="0" w:color="000000"/>
            </w:tcBorders>
            <w:noWrap/>
            <w:vAlign w:val="center"/>
          </w:tcPr>
          <w:p w14:paraId="283144A7"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一、一般公共预算财政拨款收入</w:t>
            </w:r>
          </w:p>
        </w:tc>
        <w:tc>
          <w:tcPr>
            <w:tcW w:w="947" w:type="pct"/>
            <w:tcBorders>
              <w:top w:val="nil"/>
              <w:left w:val="nil"/>
              <w:bottom w:val="single" w:sz="4" w:space="0" w:color="000000"/>
              <w:right w:val="single" w:sz="4" w:space="0" w:color="000000"/>
            </w:tcBorders>
            <w:noWrap/>
            <w:vAlign w:val="center"/>
          </w:tcPr>
          <w:p w14:paraId="05238FDE"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8,165,274.66</w:t>
            </w:r>
          </w:p>
        </w:tc>
        <w:tc>
          <w:tcPr>
            <w:tcW w:w="1285" w:type="pct"/>
            <w:tcBorders>
              <w:top w:val="nil"/>
              <w:left w:val="nil"/>
              <w:bottom w:val="single" w:sz="4" w:space="0" w:color="000000"/>
              <w:right w:val="single" w:sz="4" w:space="0" w:color="000000"/>
            </w:tcBorders>
            <w:noWrap/>
            <w:vAlign w:val="center"/>
          </w:tcPr>
          <w:p w14:paraId="4052D8EB"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一、一般公共服务支出</w:t>
            </w:r>
          </w:p>
        </w:tc>
        <w:tc>
          <w:tcPr>
            <w:tcW w:w="1087" w:type="pct"/>
            <w:tcBorders>
              <w:top w:val="nil"/>
              <w:left w:val="nil"/>
              <w:bottom w:val="single" w:sz="4" w:space="0" w:color="000000"/>
              <w:right w:val="single" w:sz="4" w:space="0" w:color="000000"/>
            </w:tcBorders>
            <w:noWrap/>
            <w:vAlign w:val="center"/>
          </w:tcPr>
          <w:p w14:paraId="45587BB9"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5,983,249.92</w:t>
            </w:r>
          </w:p>
        </w:tc>
      </w:tr>
      <w:tr w:rsidR="00363845" w14:paraId="2AB782EC" w14:textId="77777777">
        <w:trPr>
          <w:trHeight w:val="308"/>
        </w:trPr>
        <w:tc>
          <w:tcPr>
            <w:tcW w:w="1679" w:type="pct"/>
            <w:tcBorders>
              <w:top w:val="nil"/>
              <w:left w:val="single" w:sz="4" w:space="0" w:color="000000"/>
              <w:bottom w:val="single" w:sz="4" w:space="0" w:color="000000"/>
              <w:right w:val="single" w:sz="4" w:space="0" w:color="000000"/>
            </w:tcBorders>
            <w:noWrap/>
            <w:vAlign w:val="center"/>
          </w:tcPr>
          <w:p w14:paraId="096CB1F5"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二、政府性基金预算财政拨款收入</w:t>
            </w:r>
          </w:p>
        </w:tc>
        <w:tc>
          <w:tcPr>
            <w:tcW w:w="947" w:type="pct"/>
            <w:tcBorders>
              <w:top w:val="nil"/>
              <w:left w:val="nil"/>
              <w:bottom w:val="single" w:sz="4" w:space="0" w:color="000000"/>
              <w:right w:val="single" w:sz="4" w:space="0" w:color="000000"/>
            </w:tcBorders>
            <w:noWrap/>
            <w:vAlign w:val="center"/>
          </w:tcPr>
          <w:p w14:paraId="29F3B53C"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1285" w:type="pct"/>
            <w:tcBorders>
              <w:top w:val="nil"/>
              <w:left w:val="nil"/>
              <w:bottom w:val="single" w:sz="4" w:space="0" w:color="000000"/>
              <w:right w:val="single" w:sz="4" w:space="0" w:color="000000"/>
            </w:tcBorders>
            <w:noWrap/>
            <w:vAlign w:val="center"/>
          </w:tcPr>
          <w:p w14:paraId="057C7F3D"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二、公共安全支出</w:t>
            </w:r>
          </w:p>
        </w:tc>
        <w:tc>
          <w:tcPr>
            <w:tcW w:w="1087" w:type="pct"/>
            <w:tcBorders>
              <w:top w:val="nil"/>
              <w:left w:val="nil"/>
              <w:bottom w:val="single" w:sz="4" w:space="0" w:color="000000"/>
              <w:right w:val="single" w:sz="4" w:space="0" w:color="000000"/>
            </w:tcBorders>
            <w:noWrap/>
            <w:vAlign w:val="center"/>
          </w:tcPr>
          <w:p w14:paraId="142A02BB"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470102D8" w14:textId="77777777">
        <w:trPr>
          <w:trHeight w:val="308"/>
        </w:trPr>
        <w:tc>
          <w:tcPr>
            <w:tcW w:w="1679" w:type="pct"/>
            <w:tcBorders>
              <w:top w:val="nil"/>
              <w:left w:val="single" w:sz="4" w:space="0" w:color="000000"/>
              <w:bottom w:val="single" w:sz="4" w:space="0" w:color="000000"/>
              <w:right w:val="single" w:sz="4" w:space="0" w:color="000000"/>
            </w:tcBorders>
            <w:noWrap/>
            <w:vAlign w:val="center"/>
          </w:tcPr>
          <w:p w14:paraId="5D265A0B"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三、国有资本经营预算财政拨款收入</w:t>
            </w:r>
          </w:p>
        </w:tc>
        <w:tc>
          <w:tcPr>
            <w:tcW w:w="947" w:type="pct"/>
            <w:tcBorders>
              <w:top w:val="nil"/>
              <w:left w:val="nil"/>
              <w:bottom w:val="single" w:sz="4" w:space="0" w:color="000000"/>
              <w:right w:val="single" w:sz="4" w:space="0" w:color="000000"/>
            </w:tcBorders>
            <w:noWrap/>
            <w:vAlign w:val="center"/>
          </w:tcPr>
          <w:p w14:paraId="23594EAF"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1285" w:type="pct"/>
            <w:tcBorders>
              <w:top w:val="nil"/>
              <w:left w:val="nil"/>
              <w:bottom w:val="single" w:sz="4" w:space="0" w:color="000000"/>
              <w:right w:val="single" w:sz="4" w:space="0" w:color="000000"/>
            </w:tcBorders>
            <w:noWrap/>
            <w:vAlign w:val="center"/>
          </w:tcPr>
          <w:p w14:paraId="342C5EA0"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三、教育支出</w:t>
            </w:r>
          </w:p>
        </w:tc>
        <w:tc>
          <w:tcPr>
            <w:tcW w:w="1087" w:type="pct"/>
            <w:tcBorders>
              <w:top w:val="nil"/>
              <w:left w:val="nil"/>
              <w:bottom w:val="single" w:sz="4" w:space="0" w:color="000000"/>
              <w:right w:val="single" w:sz="4" w:space="0" w:color="000000"/>
            </w:tcBorders>
            <w:noWrap/>
            <w:vAlign w:val="center"/>
          </w:tcPr>
          <w:p w14:paraId="2536EBCE"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4C4B442D" w14:textId="77777777">
        <w:trPr>
          <w:trHeight w:val="308"/>
        </w:trPr>
        <w:tc>
          <w:tcPr>
            <w:tcW w:w="1679" w:type="pct"/>
            <w:tcBorders>
              <w:top w:val="nil"/>
              <w:left w:val="single" w:sz="4" w:space="0" w:color="000000"/>
              <w:bottom w:val="single" w:sz="4" w:space="0" w:color="000000"/>
              <w:right w:val="single" w:sz="4" w:space="0" w:color="000000"/>
            </w:tcBorders>
            <w:noWrap/>
            <w:vAlign w:val="center"/>
          </w:tcPr>
          <w:p w14:paraId="0CD6FD7A"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四、财政专户管理资金</w:t>
            </w:r>
          </w:p>
        </w:tc>
        <w:tc>
          <w:tcPr>
            <w:tcW w:w="947" w:type="pct"/>
            <w:tcBorders>
              <w:top w:val="nil"/>
              <w:left w:val="nil"/>
              <w:bottom w:val="single" w:sz="4" w:space="0" w:color="000000"/>
              <w:right w:val="single" w:sz="4" w:space="0" w:color="000000"/>
            </w:tcBorders>
            <w:noWrap/>
            <w:vAlign w:val="center"/>
          </w:tcPr>
          <w:p w14:paraId="2EC6DF1A"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1285" w:type="pct"/>
            <w:tcBorders>
              <w:top w:val="nil"/>
              <w:left w:val="nil"/>
              <w:bottom w:val="single" w:sz="4" w:space="0" w:color="000000"/>
              <w:right w:val="single" w:sz="4" w:space="0" w:color="000000"/>
            </w:tcBorders>
            <w:noWrap/>
            <w:vAlign w:val="center"/>
          </w:tcPr>
          <w:p w14:paraId="1E69C19D"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四、科学技术支出</w:t>
            </w:r>
          </w:p>
        </w:tc>
        <w:tc>
          <w:tcPr>
            <w:tcW w:w="1087" w:type="pct"/>
            <w:tcBorders>
              <w:top w:val="nil"/>
              <w:left w:val="nil"/>
              <w:bottom w:val="single" w:sz="4" w:space="0" w:color="000000"/>
              <w:right w:val="single" w:sz="4" w:space="0" w:color="000000"/>
            </w:tcBorders>
            <w:noWrap/>
            <w:vAlign w:val="center"/>
          </w:tcPr>
          <w:p w14:paraId="5A355D5B"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0A1163DF" w14:textId="77777777">
        <w:trPr>
          <w:trHeight w:val="308"/>
        </w:trPr>
        <w:tc>
          <w:tcPr>
            <w:tcW w:w="1679" w:type="pct"/>
            <w:tcBorders>
              <w:top w:val="nil"/>
              <w:left w:val="single" w:sz="4" w:space="0" w:color="000000"/>
              <w:bottom w:val="single" w:sz="4" w:space="0" w:color="000000"/>
              <w:right w:val="single" w:sz="4" w:space="0" w:color="000000"/>
            </w:tcBorders>
            <w:noWrap/>
            <w:vAlign w:val="center"/>
          </w:tcPr>
          <w:p w14:paraId="7E833D33"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五、事业收入</w:t>
            </w:r>
          </w:p>
        </w:tc>
        <w:tc>
          <w:tcPr>
            <w:tcW w:w="947" w:type="pct"/>
            <w:tcBorders>
              <w:top w:val="nil"/>
              <w:left w:val="nil"/>
              <w:bottom w:val="single" w:sz="4" w:space="0" w:color="000000"/>
              <w:right w:val="single" w:sz="4" w:space="0" w:color="000000"/>
            </w:tcBorders>
            <w:noWrap/>
            <w:vAlign w:val="center"/>
          </w:tcPr>
          <w:p w14:paraId="0BCFB8FA"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1285" w:type="pct"/>
            <w:tcBorders>
              <w:top w:val="nil"/>
              <w:left w:val="nil"/>
              <w:bottom w:val="single" w:sz="4" w:space="0" w:color="000000"/>
              <w:right w:val="single" w:sz="4" w:space="0" w:color="000000"/>
            </w:tcBorders>
            <w:noWrap/>
            <w:vAlign w:val="center"/>
          </w:tcPr>
          <w:p w14:paraId="3AF81494"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五、文化旅游体育与传媒支出</w:t>
            </w:r>
          </w:p>
        </w:tc>
        <w:tc>
          <w:tcPr>
            <w:tcW w:w="1087" w:type="pct"/>
            <w:tcBorders>
              <w:top w:val="nil"/>
              <w:left w:val="nil"/>
              <w:bottom w:val="single" w:sz="4" w:space="0" w:color="000000"/>
              <w:right w:val="single" w:sz="4" w:space="0" w:color="000000"/>
            </w:tcBorders>
            <w:noWrap/>
            <w:vAlign w:val="center"/>
          </w:tcPr>
          <w:p w14:paraId="5A3A4FB9"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142,000.00</w:t>
            </w:r>
          </w:p>
        </w:tc>
      </w:tr>
      <w:tr w:rsidR="00363845" w14:paraId="15F462B2" w14:textId="77777777">
        <w:trPr>
          <w:trHeight w:val="308"/>
        </w:trPr>
        <w:tc>
          <w:tcPr>
            <w:tcW w:w="1679" w:type="pct"/>
            <w:tcBorders>
              <w:top w:val="nil"/>
              <w:left w:val="single" w:sz="4" w:space="0" w:color="000000"/>
              <w:bottom w:val="single" w:sz="4" w:space="0" w:color="000000"/>
              <w:right w:val="single" w:sz="4" w:space="0" w:color="000000"/>
            </w:tcBorders>
            <w:noWrap/>
            <w:vAlign w:val="center"/>
          </w:tcPr>
          <w:p w14:paraId="5831188F"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六、事业单位经营收入</w:t>
            </w:r>
          </w:p>
        </w:tc>
        <w:tc>
          <w:tcPr>
            <w:tcW w:w="947" w:type="pct"/>
            <w:tcBorders>
              <w:top w:val="nil"/>
              <w:left w:val="nil"/>
              <w:bottom w:val="single" w:sz="4" w:space="0" w:color="000000"/>
              <w:right w:val="single" w:sz="4" w:space="0" w:color="000000"/>
            </w:tcBorders>
            <w:noWrap/>
            <w:vAlign w:val="center"/>
          </w:tcPr>
          <w:p w14:paraId="6E8808C7"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1285" w:type="pct"/>
            <w:tcBorders>
              <w:top w:val="nil"/>
              <w:left w:val="nil"/>
              <w:bottom w:val="single" w:sz="4" w:space="0" w:color="000000"/>
              <w:right w:val="single" w:sz="4" w:space="0" w:color="000000"/>
            </w:tcBorders>
            <w:noWrap/>
            <w:vAlign w:val="center"/>
          </w:tcPr>
          <w:p w14:paraId="73C5AA88"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六、社会保障和就业支出</w:t>
            </w:r>
          </w:p>
        </w:tc>
        <w:tc>
          <w:tcPr>
            <w:tcW w:w="1087" w:type="pct"/>
            <w:tcBorders>
              <w:top w:val="nil"/>
              <w:left w:val="nil"/>
              <w:bottom w:val="single" w:sz="4" w:space="0" w:color="000000"/>
              <w:right w:val="single" w:sz="4" w:space="0" w:color="000000"/>
            </w:tcBorders>
            <w:noWrap/>
            <w:vAlign w:val="center"/>
          </w:tcPr>
          <w:p w14:paraId="012C2782"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548,258.40</w:t>
            </w:r>
          </w:p>
        </w:tc>
      </w:tr>
      <w:tr w:rsidR="00363845" w14:paraId="301FD97D" w14:textId="77777777">
        <w:trPr>
          <w:trHeight w:val="308"/>
        </w:trPr>
        <w:tc>
          <w:tcPr>
            <w:tcW w:w="1679" w:type="pct"/>
            <w:tcBorders>
              <w:top w:val="nil"/>
              <w:left w:val="single" w:sz="4" w:space="0" w:color="000000"/>
              <w:bottom w:val="single" w:sz="4" w:space="0" w:color="000000"/>
              <w:right w:val="single" w:sz="4" w:space="0" w:color="000000"/>
            </w:tcBorders>
            <w:noWrap/>
            <w:vAlign w:val="center"/>
          </w:tcPr>
          <w:p w14:paraId="5B7B108B"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七、上级补助收入</w:t>
            </w:r>
          </w:p>
        </w:tc>
        <w:tc>
          <w:tcPr>
            <w:tcW w:w="947" w:type="pct"/>
            <w:tcBorders>
              <w:top w:val="nil"/>
              <w:left w:val="nil"/>
              <w:bottom w:val="single" w:sz="4" w:space="0" w:color="000000"/>
              <w:right w:val="single" w:sz="4" w:space="0" w:color="000000"/>
            </w:tcBorders>
            <w:noWrap/>
            <w:vAlign w:val="center"/>
          </w:tcPr>
          <w:p w14:paraId="1B368D96"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1285" w:type="pct"/>
            <w:tcBorders>
              <w:top w:val="nil"/>
              <w:left w:val="nil"/>
              <w:bottom w:val="single" w:sz="4" w:space="0" w:color="000000"/>
              <w:right w:val="single" w:sz="4" w:space="0" w:color="000000"/>
            </w:tcBorders>
            <w:noWrap/>
            <w:vAlign w:val="center"/>
          </w:tcPr>
          <w:p w14:paraId="16E270A3"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七、卫生健康支出</w:t>
            </w:r>
          </w:p>
        </w:tc>
        <w:tc>
          <w:tcPr>
            <w:tcW w:w="1087" w:type="pct"/>
            <w:tcBorders>
              <w:top w:val="nil"/>
              <w:left w:val="nil"/>
              <w:bottom w:val="single" w:sz="4" w:space="0" w:color="000000"/>
              <w:right w:val="single" w:sz="4" w:space="0" w:color="000000"/>
            </w:tcBorders>
            <w:noWrap/>
            <w:vAlign w:val="center"/>
          </w:tcPr>
          <w:p w14:paraId="0807D916"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274,130.04</w:t>
            </w:r>
          </w:p>
        </w:tc>
      </w:tr>
      <w:tr w:rsidR="00363845" w14:paraId="1F2F4AD5" w14:textId="77777777">
        <w:trPr>
          <w:trHeight w:val="308"/>
        </w:trPr>
        <w:tc>
          <w:tcPr>
            <w:tcW w:w="1679" w:type="pct"/>
            <w:tcBorders>
              <w:top w:val="nil"/>
              <w:left w:val="single" w:sz="4" w:space="0" w:color="000000"/>
              <w:bottom w:val="single" w:sz="4" w:space="0" w:color="000000"/>
              <w:right w:val="single" w:sz="4" w:space="0" w:color="000000"/>
            </w:tcBorders>
            <w:noWrap/>
            <w:vAlign w:val="center"/>
          </w:tcPr>
          <w:p w14:paraId="50E7689A"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八、附属单位上缴收入</w:t>
            </w:r>
          </w:p>
        </w:tc>
        <w:tc>
          <w:tcPr>
            <w:tcW w:w="947" w:type="pct"/>
            <w:tcBorders>
              <w:top w:val="nil"/>
              <w:left w:val="nil"/>
              <w:bottom w:val="single" w:sz="4" w:space="0" w:color="000000"/>
              <w:right w:val="single" w:sz="4" w:space="0" w:color="000000"/>
            </w:tcBorders>
            <w:noWrap/>
            <w:vAlign w:val="center"/>
          </w:tcPr>
          <w:p w14:paraId="58A4ADC4"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1285" w:type="pct"/>
            <w:tcBorders>
              <w:top w:val="nil"/>
              <w:left w:val="nil"/>
              <w:bottom w:val="single" w:sz="4" w:space="0" w:color="000000"/>
              <w:right w:val="single" w:sz="4" w:space="0" w:color="000000"/>
            </w:tcBorders>
            <w:noWrap/>
            <w:vAlign w:val="center"/>
          </w:tcPr>
          <w:p w14:paraId="40AB1F88"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八、节能环保支出</w:t>
            </w:r>
          </w:p>
        </w:tc>
        <w:tc>
          <w:tcPr>
            <w:tcW w:w="1087" w:type="pct"/>
            <w:tcBorders>
              <w:top w:val="nil"/>
              <w:left w:val="nil"/>
              <w:bottom w:val="single" w:sz="4" w:space="0" w:color="000000"/>
              <w:right w:val="single" w:sz="4" w:space="0" w:color="000000"/>
            </w:tcBorders>
            <w:noWrap/>
            <w:vAlign w:val="center"/>
          </w:tcPr>
          <w:p w14:paraId="7FE56A63"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08B07AD7" w14:textId="77777777">
        <w:trPr>
          <w:trHeight w:val="308"/>
        </w:trPr>
        <w:tc>
          <w:tcPr>
            <w:tcW w:w="1679" w:type="pct"/>
            <w:tcBorders>
              <w:top w:val="nil"/>
              <w:left w:val="single" w:sz="4" w:space="0" w:color="000000"/>
              <w:bottom w:val="single" w:sz="4" w:space="0" w:color="000000"/>
              <w:right w:val="single" w:sz="4" w:space="0" w:color="000000"/>
            </w:tcBorders>
            <w:noWrap/>
            <w:vAlign w:val="center"/>
          </w:tcPr>
          <w:p w14:paraId="74569263"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九、其他收入</w:t>
            </w:r>
          </w:p>
        </w:tc>
        <w:tc>
          <w:tcPr>
            <w:tcW w:w="947" w:type="pct"/>
            <w:tcBorders>
              <w:top w:val="nil"/>
              <w:left w:val="nil"/>
              <w:bottom w:val="single" w:sz="4" w:space="0" w:color="000000"/>
              <w:right w:val="single" w:sz="4" w:space="0" w:color="000000"/>
            </w:tcBorders>
            <w:noWrap/>
            <w:vAlign w:val="center"/>
          </w:tcPr>
          <w:p w14:paraId="383AC4F8"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363.23</w:t>
            </w:r>
          </w:p>
        </w:tc>
        <w:tc>
          <w:tcPr>
            <w:tcW w:w="1285" w:type="pct"/>
            <w:tcBorders>
              <w:top w:val="nil"/>
              <w:left w:val="nil"/>
              <w:bottom w:val="single" w:sz="4" w:space="0" w:color="000000"/>
              <w:right w:val="single" w:sz="4" w:space="0" w:color="000000"/>
            </w:tcBorders>
            <w:noWrap/>
            <w:vAlign w:val="center"/>
          </w:tcPr>
          <w:p w14:paraId="41A3323D"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九、城乡社区支出</w:t>
            </w:r>
          </w:p>
        </w:tc>
        <w:tc>
          <w:tcPr>
            <w:tcW w:w="1087" w:type="pct"/>
            <w:tcBorders>
              <w:top w:val="nil"/>
              <w:left w:val="nil"/>
              <w:bottom w:val="single" w:sz="4" w:space="0" w:color="000000"/>
              <w:right w:val="single" w:sz="4" w:space="0" w:color="000000"/>
            </w:tcBorders>
            <w:noWrap/>
            <w:vAlign w:val="center"/>
          </w:tcPr>
          <w:p w14:paraId="2CCB2754"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7EB598BE" w14:textId="77777777">
        <w:trPr>
          <w:trHeight w:val="308"/>
        </w:trPr>
        <w:tc>
          <w:tcPr>
            <w:tcW w:w="1679" w:type="pct"/>
            <w:tcBorders>
              <w:top w:val="nil"/>
              <w:left w:val="single" w:sz="4" w:space="0" w:color="000000"/>
              <w:bottom w:val="single" w:sz="4" w:space="0" w:color="000000"/>
              <w:right w:val="single" w:sz="4" w:space="0" w:color="000000"/>
            </w:tcBorders>
            <w:vAlign w:val="center"/>
          </w:tcPr>
          <w:p w14:paraId="75653BDB" w14:textId="77777777" w:rsidR="00363845" w:rsidRDefault="00363845">
            <w:pPr>
              <w:jc w:val="left"/>
              <w:rPr>
                <w:rFonts w:asciiTheme="minorEastAsia" w:hAnsiTheme="minorEastAsia" w:cstheme="minorEastAsia" w:hint="eastAsia"/>
                <w:color w:val="000000"/>
                <w:sz w:val="22"/>
                <w:szCs w:val="22"/>
              </w:rPr>
            </w:pPr>
          </w:p>
        </w:tc>
        <w:tc>
          <w:tcPr>
            <w:tcW w:w="947" w:type="pct"/>
            <w:tcBorders>
              <w:top w:val="nil"/>
              <w:left w:val="nil"/>
              <w:bottom w:val="single" w:sz="4" w:space="0" w:color="000000"/>
              <w:right w:val="single" w:sz="4" w:space="0" w:color="000000"/>
            </w:tcBorders>
            <w:vAlign w:val="center"/>
          </w:tcPr>
          <w:p w14:paraId="47B631C6" w14:textId="77777777" w:rsidR="00363845" w:rsidRDefault="00363845">
            <w:pPr>
              <w:jc w:val="left"/>
              <w:rPr>
                <w:rFonts w:asciiTheme="minorEastAsia" w:hAnsiTheme="minorEastAsia" w:cstheme="minorEastAsia" w:hint="eastAsia"/>
                <w:color w:val="000000"/>
                <w:sz w:val="22"/>
                <w:szCs w:val="22"/>
              </w:rPr>
            </w:pPr>
          </w:p>
        </w:tc>
        <w:tc>
          <w:tcPr>
            <w:tcW w:w="1285" w:type="pct"/>
            <w:tcBorders>
              <w:top w:val="nil"/>
              <w:left w:val="nil"/>
              <w:bottom w:val="single" w:sz="4" w:space="0" w:color="000000"/>
              <w:right w:val="single" w:sz="4" w:space="0" w:color="000000"/>
            </w:tcBorders>
            <w:noWrap/>
            <w:vAlign w:val="center"/>
          </w:tcPr>
          <w:p w14:paraId="33A06474"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十、农林水支出</w:t>
            </w:r>
          </w:p>
        </w:tc>
        <w:tc>
          <w:tcPr>
            <w:tcW w:w="1087" w:type="pct"/>
            <w:tcBorders>
              <w:top w:val="nil"/>
              <w:left w:val="nil"/>
              <w:bottom w:val="single" w:sz="4" w:space="0" w:color="000000"/>
              <w:right w:val="single" w:sz="4" w:space="0" w:color="000000"/>
            </w:tcBorders>
            <w:noWrap/>
            <w:vAlign w:val="center"/>
          </w:tcPr>
          <w:p w14:paraId="2B3A82B8"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31952C6B" w14:textId="77777777">
        <w:trPr>
          <w:trHeight w:val="308"/>
        </w:trPr>
        <w:tc>
          <w:tcPr>
            <w:tcW w:w="1679" w:type="pct"/>
            <w:tcBorders>
              <w:top w:val="nil"/>
              <w:left w:val="single" w:sz="4" w:space="0" w:color="000000"/>
              <w:bottom w:val="single" w:sz="4" w:space="0" w:color="000000"/>
              <w:right w:val="single" w:sz="4" w:space="0" w:color="000000"/>
            </w:tcBorders>
            <w:vAlign w:val="center"/>
          </w:tcPr>
          <w:p w14:paraId="17B1B14E" w14:textId="77777777" w:rsidR="00363845" w:rsidRDefault="00363845">
            <w:pPr>
              <w:jc w:val="left"/>
              <w:rPr>
                <w:rFonts w:asciiTheme="minorEastAsia" w:hAnsiTheme="minorEastAsia" w:cstheme="minorEastAsia" w:hint="eastAsia"/>
                <w:color w:val="000000"/>
                <w:sz w:val="22"/>
                <w:szCs w:val="22"/>
              </w:rPr>
            </w:pPr>
          </w:p>
        </w:tc>
        <w:tc>
          <w:tcPr>
            <w:tcW w:w="947" w:type="pct"/>
            <w:tcBorders>
              <w:top w:val="nil"/>
              <w:left w:val="nil"/>
              <w:bottom w:val="single" w:sz="4" w:space="0" w:color="000000"/>
              <w:right w:val="single" w:sz="4" w:space="0" w:color="000000"/>
            </w:tcBorders>
            <w:vAlign w:val="center"/>
          </w:tcPr>
          <w:p w14:paraId="16EBAF9E" w14:textId="77777777" w:rsidR="00363845" w:rsidRDefault="00363845">
            <w:pPr>
              <w:jc w:val="left"/>
              <w:rPr>
                <w:rFonts w:asciiTheme="minorEastAsia" w:hAnsiTheme="minorEastAsia" w:cstheme="minorEastAsia" w:hint="eastAsia"/>
                <w:color w:val="000000"/>
                <w:sz w:val="22"/>
                <w:szCs w:val="22"/>
              </w:rPr>
            </w:pPr>
          </w:p>
        </w:tc>
        <w:tc>
          <w:tcPr>
            <w:tcW w:w="1285" w:type="pct"/>
            <w:tcBorders>
              <w:top w:val="nil"/>
              <w:left w:val="nil"/>
              <w:bottom w:val="single" w:sz="4" w:space="0" w:color="000000"/>
              <w:right w:val="single" w:sz="4" w:space="0" w:color="000000"/>
            </w:tcBorders>
            <w:noWrap/>
            <w:vAlign w:val="center"/>
          </w:tcPr>
          <w:p w14:paraId="6ABCEF4D"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十一、交通运输支出</w:t>
            </w:r>
          </w:p>
        </w:tc>
        <w:tc>
          <w:tcPr>
            <w:tcW w:w="1087" w:type="pct"/>
            <w:tcBorders>
              <w:top w:val="nil"/>
              <w:left w:val="nil"/>
              <w:bottom w:val="single" w:sz="4" w:space="0" w:color="000000"/>
              <w:right w:val="single" w:sz="4" w:space="0" w:color="000000"/>
            </w:tcBorders>
            <w:noWrap/>
            <w:vAlign w:val="center"/>
          </w:tcPr>
          <w:p w14:paraId="6D3551EF"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57F61A78" w14:textId="77777777">
        <w:trPr>
          <w:trHeight w:val="308"/>
        </w:trPr>
        <w:tc>
          <w:tcPr>
            <w:tcW w:w="1679" w:type="pct"/>
            <w:tcBorders>
              <w:top w:val="nil"/>
              <w:left w:val="single" w:sz="4" w:space="0" w:color="000000"/>
              <w:bottom w:val="single" w:sz="4" w:space="0" w:color="000000"/>
              <w:right w:val="single" w:sz="4" w:space="0" w:color="000000"/>
            </w:tcBorders>
            <w:vAlign w:val="center"/>
          </w:tcPr>
          <w:p w14:paraId="42D5E29B" w14:textId="77777777" w:rsidR="00363845" w:rsidRDefault="00363845">
            <w:pPr>
              <w:jc w:val="left"/>
              <w:rPr>
                <w:rFonts w:asciiTheme="minorEastAsia" w:hAnsiTheme="minorEastAsia" w:cstheme="minorEastAsia" w:hint="eastAsia"/>
                <w:color w:val="000000"/>
                <w:sz w:val="22"/>
                <w:szCs w:val="22"/>
              </w:rPr>
            </w:pPr>
          </w:p>
        </w:tc>
        <w:tc>
          <w:tcPr>
            <w:tcW w:w="947" w:type="pct"/>
            <w:tcBorders>
              <w:top w:val="nil"/>
              <w:left w:val="nil"/>
              <w:bottom w:val="single" w:sz="4" w:space="0" w:color="000000"/>
              <w:right w:val="single" w:sz="4" w:space="0" w:color="000000"/>
            </w:tcBorders>
            <w:vAlign w:val="center"/>
          </w:tcPr>
          <w:p w14:paraId="22633711" w14:textId="77777777" w:rsidR="00363845" w:rsidRDefault="00363845">
            <w:pPr>
              <w:jc w:val="left"/>
              <w:rPr>
                <w:rFonts w:asciiTheme="minorEastAsia" w:hAnsiTheme="minorEastAsia" w:cstheme="minorEastAsia" w:hint="eastAsia"/>
                <w:color w:val="000000"/>
                <w:sz w:val="22"/>
                <w:szCs w:val="22"/>
              </w:rPr>
            </w:pPr>
          </w:p>
        </w:tc>
        <w:tc>
          <w:tcPr>
            <w:tcW w:w="1285" w:type="pct"/>
            <w:tcBorders>
              <w:top w:val="nil"/>
              <w:left w:val="nil"/>
              <w:bottom w:val="single" w:sz="4" w:space="0" w:color="000000"/>
              <w:right w:val="single" w:sz="4" w:space="0" w:color="000000"/>
            </w:tcBorders>
            <w:noWrap/>
            <w:vAlign w:val="center"/>
          </w:tcPr>
          <w:p w14:paraId="53444A16"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十二、资源勘探工业信息等支出</w:t>
            </w:r>
          </w:p>
        </w:tc>
        <w:tc>
          <w:tcPr>
            <w:tcW w:w="1087" w:type="pct"/>
            <w:tcBorders>
              <w:top w:val="nil"/>
              <w:left w:val="nil"/>
              <w:bottom w:val="single" w:sz="4" w:space="0" w:color="000000"/>
              <w:right w:val="single" w:sz="4" w:space="0" w:color="000000"/>
            </w:tcBorders>
            <w:noWrap/>
            <w:vAlign w:val="center"/>
          </w:tcPr>
          <w:p w14:paraId="7DDB0FB2"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3C6083A2" w14:textId="77777777">
        <w:trPr>
          <w:trHeight w:val="308"/>
        </w:trPr>
        <w:tc>
          <w:tcPr>
            <w:tcW w:w="1679" w:type="pct"/>
            <w:tcBorders>
              <w:top w:val="nil"/>
              <w:left w:val="single" w:sz="4" w:space="0" w:color="000000"/>
              <w:bottom w:val="single" w:sz="4" w:space="0" w:color="000000"/>
              <w:right w:val="single" w:sz="4" w:space="0" w:color="000000"/>
            </w:tcBorders>
            <w:vAlign w:val="center"/>
          </w:tcPr>
          <w:p w14:paraId="176262B6" w14:textId="77777777" w:rsidR="00363845" w:rsidRDefault="00363845">
            <w:pPr>
              <w:jc w:val="left"/>
              <w:rPr>
                <w:rFonts w:asciiTheme="minorEastAsia" w:hAnsiTheme="minorEastAsia" w:cstheme="minorEastAsia" w:hint="eastAsia"/>
                <w:color w:val="000000"/>
                <w:sz w:val="22"/>
                <w:szCs w:val="22"/>
              </w:rPr>
            </w:pPr>
          </w:p>
        </w:tc>
        <w:tc>
          <w:tcPr>
            <w:tcW w:w="947" w:type="pct"/>
            <w:tcBorders>
              <w:top w:val="nil"/>
              <w:left w:val="nil"/>
              <w:bottom w:val="single" w:sz="4" w:space="0" w:color="000000"/>
              <w:right w:val="single" w:sz="4" w:space="0" w:color="000000"/>
            </w:tcBorders>
            <w:vAlign w:val="center"/>
          </w:tcPr>
          <w:p w14:paraId="34718FEC" w14:textId="77777777" w:rsidR="00363845" w:rsidRDefault="00363845">
            <w:pPr>
              <w:jc w:val="left"/>
              <w:rPr>
                <w:rFonts w:asciiTheme="minorEastAsia" w:hAnsiTheme="minorEastAsia" w:cstheme="minorEastAsia" w:hint="eastAsia"/>
                <w:color w:val="000000"/>
                <w:sz w:val="22"/>
                <w:szCs w:val="22"/>
              </w:rPr>
            </w:pPr>
          </w:p>
        </w:tc>
        <w:tc>
          <w:tcPr>
            <w:tcW w:w="1285" w:type="pct"/>
            <w:tcBorders>
              <w:top w:val="nil"/>
              <w:left w:val="nil"/>
              <w:bottom w:val="single" w:sz="4" w:space="0" w:color="000000"/>
              <w:right w:val="single" w:sz="4" w:space="0" w:color="000000"/>
            </w:tcBorders>
            <w:noWrap/>
            <w:vAlign w:val="center"/>
          </w:tcPr>
          <w:p w14:paraId="03AB263B"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十三、商业服务业等支出</w:t>
            </w:r>
          </w:p>
        </w:tc>
        <w:tc>
          <w:tcPr>
            <w:tcW w:w="1087" w:type="pct"/>
            <w:tcBorders>
              <w:top w:val="nil"/>
              <w:left w:val="nil"/>
              <w:bottom w:val="single" w:sz="4" w:space="0" w:color="000000"/>
              <w:right w:val="single" w:sz="4" w:space="0" w:color="000000"/>
            </w:tcBorders>
            <w:noWrap/>
            <w:vAlign w:val="center"/>
          </w:tcPr>
          <w:p w14:paraId="57E66293"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4C10DAED" w14:textId="77777777">
        <w:trPr>
          <w:trHeight w:val="308"/>
        </w:trPr>
        <w:tc>
          <w:tcPr>
            <w:tcW w:w="1679" w:type="pct"/>
            <w:tcBorders>
              <w:top w:val="nil"/>
              <w:left w:val="single" w:sz="4" w:space="0" w:color="000000"/>
              <w:bottom w:val="single" w:sz="4" w:space="0" w:color="000000"/>
              <w:right w:val="single" w:sz="4" w:space="0" w:color="000000"/>
            </w:tcBorders>
            <w:vAlign w:val="center"/>
          </w:tcPr>
          <w:p w14:paraId="5DA6BCB6" w14:textId="77777777" w:rsidR="00363845" w:rsidRDefault="00363845">
            <w:pPr>
              <w:jc w:val="left"/>
              <w:rPr>
                <w:rFonts w:asciiTheme="minorEastAsia" w:hAnsiTheme="minorEastAsia" w:cstheme="minorEastAsia" w:hint="eastAsia"/>
                <w:color w:val="000000"/>
                <w:sz w:val="22"/>
                <w:szCs w:val="22"/>
              </w:rPr>
            </w:pPr>
          </w:p>
        </w:tc>
        <w:tc>
          <w:tcPr>
            <w:tcW w:w="947" w:type="pct"/>
            <w:tcBorders>
              <w:top w:val="nil"/>
              <w:left w:val="nil"/>
              <w:bottom w:val="single" w:sz="4" w:space="0" w:color="000000"/>
              <w:right w:val="single" w:sz="4" w:space="0" w:color="000000"/>
            </w:tcBorders>
            <w:vAlign w:val="center"/>
          </w:tcPr>
          <w:p w14:paraId="60A26A4E" w14:textId="77777777" w:rsidR="00363845" w:rsidRDefault="00363845">
            <w:pPr>
              <w:jc w:val="left"/>
              <w:rPr>
                <w:rFonts w:asciiTheme="minorEastAsia" w:hAnsiTheme="minorEastAsia" w:cstheme="minorEastAsia" w:hint="eastAsia"/>
                <w:color w:val="000000"/>
                <w:sz w:val="22"/>
                <w:szCs w:val="22"/>
              </w:rPr>
            </w:pPr>
          </w:p>
        </w:tc>
        <w:tc>
          <w:tcPr>
            <w:tcW w:w="1285" w:type="pct"/>
            <w:tcBorders>
              <w:top w:val="nil"/>
              <w:left w:val="nil"/>
              <w:bottom w:val="single" w:sz="4" w:space="0" w:color="000000"/>
              <w:right w:val="single" w:sz="4" w:space="0" w:color="000000"/>
            </w:tcBorders>
            <w:noWrap/>
            <w:vAlign w:val="center"/>
          </w:tcPr>
          <w:p w14:paraId="51D52A85"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十四、金融支出</w:t>
            </w:r>
          </w:p>
        </w:tc>
        <w:tc>
          <w:tcPr>
            <w:tcW w:w="1087" w:type="pct"/>
            <w:tcBorders>
              <w:top w:val="nil"/>
              <w:left w:val="nil"/>
              <w:bottom w:val="single" w:sz="4" w:space="0" w:color="000000"/>
              <w:right w:val="single" w:sz="4" w:space="0" w:color="000000"/>
            </w:tcBorders>
            <w:noWrap/>
            <w:vAlign w:val="center"/>
          </w:tcPr>
          <w:p w14:paraId="79CD17A4"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67BD3090" w14:textId="77777777">
        <w:trPr>
          <w:trHeight w:val="308"/>
        </w:trPr>
        <w:tc>
          <w:tcPr>
            <w:tcW w:w="1679" w:type="pct"/>
            <w:tcBorders>
              <w:top w:val="nil"/>
              <w:left w:val="single" w:sz="4" w:space="0" w:color="000000"/>
              <w:bottom w:val="single" w:sz="4" w:space="0" w:color="000000"/>
              <w:right w:val="single" w:sz="4" w:space="0" w:color="000000"/>
            </w:tcBorders>
            <w:vAlign w:val="center"/>
          </w:tcPr>
          <w:p w14:paraId="3DAB82C0" w14:textId="77777777" w:rsidR="00363845" w:rsidRDefault="00363845">
            <w:pPr>
              <w:jc w:val="left"/>
              <w:rPr>
                <w:rFonts w:asciiTheme="minorEastAsia" w:hAnsiTheme="minorEastAsia" w:cstheme="minorEastAsia" w:hint="eastAsia"/>
                <w:color w:val="000000"/>
                <w:sz w:val="22"/>
                <w:szCs w:val="22"/>
              </w:rPr>
            </w:pPr>
          </w:p>
        </w:tc>
        <w:tc>
          <w:tcPr>
            <w:tcW w:w="947" w:type="pct"/>
            <w:tcBorders>
              <w:top w:val="nil"/>
              <w:left w:val="nil"/>
              <w:bottom w:val="single" w:sz="4" w:space="0" w:color="000000"/>
              <w:right w:val="single" w:sz="4" w:space="0" w:color="000000"/>
            </w:tcBorders>
            <w:vAlign w:val="center"/>
          </w:tcPr>
          <w:p w14:paraId="77C3D29E" w14:textId="77777777" w:rsidR="00363845" w:rsidRDefault="00363845">
            <w:pPr>
              <w:jc w:val="left"/>
              <w:rPr>
                <w:rFonts w:asciiTheme="minorEastAsia" w:hAnsiTheme="minorEastAsia" w:cstheme="minorEastAsia" w:hint="eastAsia"/>
                <w:color w:val="000000"/>
                <w:sz w:val="22"/>
                <w:szCs w:val="22"/>
              </w:rPr>
            </w:pPr>
          </w:p>
        </w:tc>
        <w:tc>
          <w:tcPr>
            <w:tcW w:w="1285" w:type="pct"/>
            <w:tcBorders>
              <w:top w:val="nil"/>
              <w:left w:val="nil"/>
              <w:bottom w:val="single" w:sz="4" w:space="0" w:color="000000"/>
              <w:right w:val="single" w:sz="4" w:space="0" w:color="000000"/>
            </w:tcBorders>
            <w:noWrap/>
            <w:vAlign w:val="center"/>
          </w:tcPr>
          <w:p w14:paraId="2E73F38E"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十五、援助其他地区支出</w:t>
            </w:r>
          </w:p>
        </w:tc>
        <w:tc>
          <w:tcPr>
            <w:tcW w:w="1087" w:type="pct"/>
            <w:tcBorders>
              <w:top w:val="nil"/>
              <w:left w:val="nil"/>
              <w:bottom w:val="single" w:sz="4" w:space="0" w:color="000000"/>
              <w:right w:val="single" w:sz="4" w:space="0" w:color="000000"/>
            </w:tcBorders>
            <w:noWrap/>
            <w:vAlign w:val="center"/>
          </w:tcPr>
          <w:p w14:paraId="315367AD"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0FA2605A" w14:textId="77777777">
        <w:trPr>
          <w:trHeight w:val="308"/>
        </w:trPr>
        <w:tc>
          <w:tcPr>
            <w:tcW w:w="1679" w:type="pct"/>
            <w:tcBorders>
              <w:top w:val="nil"/>
              <w:left w:val="single" w:sz="4" w:space="0" w:color="000000"/>
              <w:bottom w:val="single" w:sz="4" w:space="0" w:color="000000"/>
              <w:right w:val="single" w:sz="4" w:space="0" w:color="000000"/>
            </w:tcBorders>
            <w:vAlign w:val="center"/>
          </w:tcPr>
          <w:p w14:paraId="5FFCE08C" w14:textId="77777777" w:rsidR="00363845" w:rsidRDefault="00363845">
            <w:pPr>
              <w:jc w:val="left"/>
              <w:rPr>
                <w:rFonts w:asciiTheme="minorEastAsia" w:hAnsiTheme="minorEastAsia" w:cstheme="minorEastAsia" w:hint="eastAsia"/>
                <w:color w:val="000000"/>
                <w:sz w:val="22"/>
                <w:szCs w:val="22"/>
              </w:rPr>
            </w:pPr>
          </w:p>
        </w:tc>
        <w:tc>
          <w:tcPr>
            <w:tcW w:w="947" w:type="pct"/>
            <w:tcBorders>
              <w:top w:val="nil"/>
              <w:left w:val="nil"/>
              <w:bottom w:val="single" w:sz="4" w:space="0" w:color="000000"/>
              <w:right w:val="single" w:sz="4" w:space="0" w:color="000000"/>
            </w:tcBorders>
            <w:vAlign w:val="center"/>
          </w:tcPr>
          <w:p w14:paraId="033F4BB5" w14:textId="77777777" w:rsidR="00363845" w:rsidRDefault="00363845">
            <w:pPr>
              <w:jc w:val="left"/>
              <w:rPr>
                <w:rFonts w:asciiTheme="minorEastAsia" w:hAnsiTheme="minorEastAsia" w:cstheme="minorEastAsia" w:hint="eastAsia"/>
                <w:color w:val="000000"/>
                <w:sz w:val="22"/>
                <w:szCs w:val="22"/>
              </w:rPr>
            </w:pPr>
          </w:p>
        </w:tc>
        <w:tc>
          <w:tcPr>
            <w:tcW w:w="1285" w:type="pct"/>
            <w:tcBorders>
              <w:top w:val="nil"/>
              <w:left w:val="nil"/>
              <w:bottom w:val="single" w:sz="4" w:space="0" w:color="000000"/>
              <w:right w:val="single" w:sz="4" w:space="0" w:color="000000"/>
            </w:tcBorders>
            <w:noWrap/>
            <w:vAlign w:val="center"/>
          </w:tcPr>
          <w:p w14:paraId="2E4800FF"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十六、自然资源海洋气象等支出</w:t>
            </w:r>
          </w:p>
        </w:tc>
        <w:tc>
          <w:tcPr>
            <w:tcW w:w="1087" w:type="pct"/>
            <w:tcBorders>
              <w:top w:val="nil"/>
              <w:left w:val="nil"/>
              <w:bottom w:val="single" w:sz="4" w:space="0" w:color="000000"/>
              <w:right w:val="single" w:sz="4" w:space="0" w:color="000000"/>
            </w:tcBorders>
            <w:noWrap/>
            <w:vAlign w:val="center"/>
          </w:tcPr>
          <w:p w14:paraId="1B5B10DB"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5686C15C" w14:textId="77777777">
        <w:trPr>
          <w:trHeight w:val="308"/>
        </w:trPr>
        <w:tc>
          <w:tcPr>
            <w:tcW w:w="1679" w:type="pct"/>
            <w:tcBorders>
              <w:top w:val="nil"/>
              <w:left w:val="single" w:sz="4" w:space="0" w:color="000000"/>
              <w:bottom w:val="single" w:sz="4" w:space="0" w:color="000000"/>
              <w:right w:val="single" w:sz="4" w:space="0" w:color="000000"/>
            </w:tcBorders>
            <w:vAlign w:val="center"/>
          </w:tcPr>
          <w:p w14:paraId="63571869" w14:textId="77777777" w:rsidR="00363845" w:rsidRDefault="00363845">
            <w:pPr>
              <w:jc w:val="left"/>
              <w:rPr>
                <w:rFonts w:asciiTheme="minorEastAsia" w:hAnsiTheme="minorEastAsia" w:cstheme="minorEastAsia" w:hint="eastAsia"/>
                <w:color w:val="000000"/>
                <w:sz w:val="22"/>
                <w:szCs w:val="22"/>
              </w:rPr>
            </w:pPr>
          </w:p>
        </w:tc>
        <w:tc>
          <w:tcPr>
            <w:tcW w:w="947" w:type="pct"/>
            <w:tcBorders>
              <w:top w:val="nil"/>
              <w:left w:val="nil"/>
              <w:bottom w:val="single" w:sz="4" w:space="0" w:color="000000"/>
              <w:right w:val="single" w:sz="4" w:space="0" w:color="000000"/>
            </w:tcBorders>
            <w:vAlign w:val="center"/>
          </w:tcPr>
          <w:p w14:paraId="1F506B6F" w14:textId="77777777" w:rsidR="00363845" w:rsidRDefault="00363845">
            <w:pPr>
              <w:jc w:val="left"/>
              <w:rPr>
                <w:rFonts w:asciiTheme="minorEastAsia" w:hAnsiTheme="minorEastAsia" w:cstheme="minorEastAsia" w:hint="eastAsia"/>
                <w:color w:val="000000"/>
                <w:sz w:val="22"/>
                <w:szCs w:val="22"/>
              </w:rPr>
            </w:pPr>
          </w:p>
        </w:tc>
        <w:tc>
          <w:tcPr>
            <w:tcW w:w="1285" w:type="pct"/>
            <w:tcBorders>
              <w:top w:val="nil"/>
              <w:left w:val="nil"/>
              <w:bottom w:val="single" w:sz="4" w:space="0" w:color="000000"/>
              <w:right w:val="single" w:sz="4" w:space="0" w:color="000000"/>
            </w:tcBorders>
            <w:noWrap/>
            <w:vAlign w:val="center"/>
          </w:tcPr>
          <w:p w14:paraId="6B363B64"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十七、住房保障支出</w:t>
            </w:r>
          </w:p>
        </w:tc>
        <w:tc>
          <w:tcPr>
            <w:tcW w:w="1087" w:type="pct"/>
            <w:tcBorders>
              <w:top w:val="nil"/>
              <w:left w:val="nil"/>
              <w:bottom w:val="single" w:sz="4" w:space="0" w:color="000000"/>
              <w:right w:val="single" w:sz="4" w:space="0" w:color="000000"/>
            </w:tcBorders>
            <w:noWrap/>
            <w:vAlign w:val="center"/>
          </w:tcPr>
          <w:p w14:paraId="1A9162C4"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1,151,985.00</w:t>
            </w:r>
          </w:p>
        </w:tc>
      </w:tr>
      <w:tr w:rsidR="00363845" w14:paraId="795DBC44" w14:textId="77777777">
        <w:trPr>
          <w:trHeight w:val="308"/>
        </w:trPr>
        <w:tc>
          <w:tcPr>
            <w:tcW w:w="1679" w:type="pct"/>
            <w:tcBorders>
              <w:top w:val="nil"/>
              <w:left w:val="single" w:sz="4" w:space="0" w:color="000000"/>
              <w:bottom w:val="single" w:sz="4" w:space="0" w:color="000000"/>
              <w:right w:val="single" w:sz="4" w:space="0" w:color="000000"/>
            </w:tcBorders>
            <w:vAlign w:val="center"/>
          </w:tcPr>
          <w:p w14:paraId="0AB4BD31" w14:textId="77777777" w:rsidR="00363845" w:rsidRDefault="00363845">
            <w:pPr>
              <w:jc w:val="left"/>
              <w:rPr>
                <w:rFonts w:asciiTheme="minorEastAsia" w:hAnsiTheme="minorEastAsia" w:cstheme="minorEastAsia" w:hint="eastAsia"/>
                <w:color w:val="000000"/>
                <w:sz w:val="22"/>
                <w:szCs w:val="22"/>
              </w:rPr>
            </w:pPr>
          </w:p>
        </w:tc>
        <w:tc>
          <w:tcPr>
            <w:tcW w:w="947" w:type="pct"/>
            <w:tcBorders>
              <w:top w:val="nil"/>
              <w:left w:val="nil"/>
              <w:bottom w:val="single" w:sz="4" w:space="0" w:color="000000"/>
              <w:right w:val="single" w:sz="4" w:space="0" w:color="000000"/>
            </w:tcBorders>
            <w:vAlign w:val="center"/>
          </w:tcPr>
          <w:p w14:paraId="52CAC150" w14:textId="77777777" w:rsidR="00363845" w:rsidRDefault="00363845">
            <w:pPr>
              <w:jc w:val="left"/>
              <w:rPr>
                <w:rFonts w:asciiTheme="minorEastAsia" w:hAnsiTheme="minorEastAsia" w:cstheme="minorEastAsia" w:hint="eastAsia"/>
                <w:color w:val="000000"/>
                <w:sz w:val="22"/>
                <w:szCs w:val="22"/>
              </w:rPr>
            </w:pPr>
          </w:p>
        </w:tc>
        <w:tc>
          <w:tcPr>
            <w:tcW w:w="1285" w:type="pct"/>
            <w:tcBorders>
              <w:top w:val="nil"/>
              <w:left w:val="nil"/>
              <w:bottom w:val="single" w:sz="4" w:space="0" w:color="000000"/>
              <w:right w:val="single" w:sz="4" w:space="0" w:color="000000"/>
            </w:tcBorders>
            <w:noWrap/>
            <w:vAlign w:val="center"/>
          </w:tcPr>
          <w:p w14:paraId="476702F6"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十八、粮油物资储备支出</w:t>
            </w:r>
          </w:p>
        </w:tc>
        <w:tc>
          <w:tcPr>
            <w:tcW w:w="1087" w:type="pct"/>
            <w:tcBorders>
              <w:top w:val="nil"/>
              <w:left w:val="nil"/>
              <w:bottom w:val="single" w:sz="4" w:space="0" w:color="000000"/>
              <w:right w:val="single" w:sz="4" w:space="0" w:color="000000"/>
            </w:tcBorders>
            <w:noWrap/>
            <w:vAlign w:val="center"/>
          </w:tcPr>
          <w:p w14:paraId="55E97C98"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5FC18E1A" w14:textId="77777777">
        <w:trPr>
          <w:trHeight w:val="308"/>
        </w:trPr>
        <w:tc>
          <w:tcPr>
            <w:tcW w:w="1679" w:type="pct"/>
            <w:tcBorders>
              <w:top w:val="nil"/>
              <w:left w:val="single" w:sz="4" w:space="0" w:color="000000"/>
              <w:bottom w:val="single" w:sz="4" w:space="0" w:color="000000"/>
              <w:right w:val="single" w:sz="4" w:space="0" w:color="000000"/>
            </w:tcBorders>
            <w:vAlign w:val="center"/>
          </w:tcPr>
          <w:p w14:paraId="1C0C6FDF" w14:textId="77777777" w:rsidR="00363845" w:rsidRDefault="00363845">
            <w:pPr>
              <w:jc w:val="left"/>
              <w:rPr>
                <w:rFonts w:asciiTheme="minorEastAsia" w:hAnsiTheme="minorEastAsia" w:cstheme="minorEastAsia" w:hint="eastAsia"/>
                <w:color w:val="000000"/>
                <w:sz w:val="22"/>
                <w:szCs w:val="22"/>
              </w:rPr>
            </w:pPr>
          </w:p>
        </w:tc>
        <w:tc>
          <w:tcPr>
            <w:tcW w:w="947" w:type="pct"/>
            <w:tcBorders>
              <w:top w:val="nil"/>
              <w:left w:val="nil"/>
              <w:bottom w:val="single" w:sz="4" w:space="0" w:color="000000"/>
              <w:right w:val="single" w:sz="4" w:space="0" w:color="000000"/>
            </w:tcBorders>
            <w:vAlign w:val="center"/>
          </w:tcPr>
          <w:p w14:paraId="242C7888" w14:textId="77777777" w:rsidR="00363845" w:rsidRDefault="00363845">
            <w:pPr>
              <w:jc w:val="left"/>
              <w:rPr>
                <w:rFonts w:asciiTheme="minorEastAsia" w:hAnsiTheme="minorEastAsia" w:cstheme="minorEastAsia" w:hint="eastAsia"/>
                <w:color w:val="000000"/>
                <w:sz w:val="22"/>
                <w:szCs w:val="22"/>
              </w:rPr>
            </w:pPr>
          </w:p>
        </w:tc>
        <w:tc>
          <w:tcPr>
            <w:tcW w:w="1285" w:type="pct"/>
            <w:tcBorders>
              <w:top w:val="nil"/>
              <w:left w:val="nil"/>
              <w:bottom w:val="single" w:sz="4" w:space="0" w:color="000000"/>
              <w:right w:val="single" w:sz="4" w:space="0" w:color="000000"/>
            </w:tcBorders>
            <w:noWrap/>
            <w:vAlign w:val="center"/>
          </w:tcPr>
          <w:p w14:paraId="5918CDED"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十九、国有资本经营预算支出</w:t>
            </w:r>
          </w:p>
        </w:tc>
        <w:tc>
          <w:tcPr>
            <w:tcW w:w="1087" w:type="pct"/>
            <w:tcBorders>
              <w:top w:val="nil"/>
              <w:left w:val="nil"/>
              <w:bottom w:val="single" w:sz="4" w:space="0" w:color="000000"/>
              <w:right w:val="single" w:sz="4" w:space="0" w:color="000000"/>
            </w:tcBorders>
            <w:noWrap/>
            <w:vAlign w:val="center"/>
          </w:tcPr>
          <w:p w14:paraId="27A0D2BE"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3753DCE8" w14:textId="77777777">
        <w:trPr>
          <w:trHeight w:val="308"/>
        </w:trPr>
        <w:tc>
          <w:tcPr>
            <w:tcW w:w="1679" w:type="pct"/>
            <w:tcBorders>
              <w:top w:val="nil"/>
              <w:left w:val="single" w:sz="4" w:space="0" w:color="000000"/>
              <w:bottom w:val="single" w:sz="4" w:space="0" w:color="000000"/>
              <w:right w:val="single" w:sz="4" w:space="0" w:color="000000"/>
            </w:tcBorders>
            <w:vAlign w:val="center"/>
          </w:tcPr>
          <w:p w14:paraId="1F755570" w14:textId="77777777" w:rsidR="00363845" w:rsidRDefault="00363845">
            <w:pPr>
              <w:jc w:val="left"/>
              <w:rPr>
                <w:rFonts w:asciiTheme="minorEastAsia" w:hAnsiTheme="minorEastAsia" w:cstheme="minorEastAsia" w:hint="eastAsia"/>
                <w:color w:val="000000"/>
                <w:sz w:val="22"/>
                <w:szCs w:val="22"/>
              </w:rPr>
            </w:pPr>
          </w:p>
        </w:tc>
        <w:tc>
          <w:tcPr>
            <w:tcW w:w="947" w:type="pct"/>
            <w:tcBorders>
              <w:top w:val="nil"/>
              <w:left w:val="nil"/>
              <w:bottom w:val="single" w:sz="4" w:space="0" w:color="000000"/>
              <w:right w:val="single" w:sz="4" w:space="0" w:color="000000"/>
            </w:tcBorders>
            <w:vAlign w:val="center"/>
          </w:tcPr>
          <w:p w14:paraId="735B62EE" w14:textId="77777777" w:rsidR="00363845" w:rsidRDefault="00363845">
            <w:pPr>
              <w:jc w:val="left"/>
              <w:rPr>
                <w:rFonts w:asciiTheme="minorEastAsia" w:hAnsiTheme="minorEastAsia" w:cstheme="minorEastAsia" w:hint="eastAsia"/>
                <w:color w:val="000000"/>
                <w:sz w:val="22"/>
                <w:szCs w:val="22"/>
              </w:rPr>
            </w:pPr>
          </w:p>
        </w:tc>
        <w:tc>
          <w:tcPr>
            <w:tcW w:w="1285" w:type="pct"/>
            <w:tcBorders>
              <w:top w:val="nil"/>
              <w:left w:val="nil"/>
              <w:bottom w:val="single" w:sz="4" w:space="0" w:color="000000"/>
              <w:right w:val="single" w:sz="4" w:space="0" w:color="000000"/>
            </w:tcBorders>
            <w:noWrap/>
            <w:vAlign w:val="center"/>
          </w:tcPr>
          <w:p w14:paraId="13EF3BF9"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二十、灾害防治及应急管理支出</w:t>
            </w:r>
          </w:p>
        </w:tc>
        <w:tc>
          <w:tcPr>
            <w:tcW w:w="1087" w:type="pct"/>
            <w:tcBorders>
              <w:top w:val="nil"/>
              <w:left w:val="nil"/>
              <w:bottom w:val="single" w:sz="4" w:space="0" w:color="000000"/>
              <w:right w:val="single" w:sz="4" w:space="0" w:color="000000"/>
            </w:tcBorders>
            <w:noWrap/>
            <w:vAlign w:val="center"/>
          </w:tcPr>
          <w:p w14:paraId="5BDC8E81"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59BBAA6D" w14:textId="77777777">
        <w:trPr>
          <w:trHeight w:val="308"/>
        </w:trPr>
        <w:tc>
          <w:tcPr>
            <w:tcW w:w="1679" w:type="pct"/>
            <w:tcBorders>
              <w:top w:val="nil"/>
              <w:left w:val="single" w:sz="4" w:space="0" w:color="000000"/>
              <w:bottom w:val="single" w:sz="4" w:space="0" w:color="000000"/>
              <w:right w:val="single" w:sz="4" w:space="0" w:color="000000"/>
            </w:tcBorders>
            <w:vAlign w:val="center"/>
          </w:tcPr>
          <w:p w14:paraId="274E754B" w14:textId="77777777" w:rsidR="00363845" w:rsidRDefault="00363845">
            <w:pPr>
              <w:jc w:val="left"/>
              <w:rPr>
                <w:rFonts w:asciiTheme="minorEastAsia" w:hAnsiTheme="minorEastAsia" w:cstheme="minorEastAsia" w:hint="eastAsia"/>
                <w:color w:val="000000"/>
                <w:sz w:val="22"/>
                <w:szCs w:val="22"/>
              </w:rPr>
            </w:pPr>
          </w:p>
        </w:tc>
        <w:tc>
          <w:tcPr>
            <w:tcW w:w="947" w:type="pct"/>
            <w:tcBorders>
              <w:top w:val="nil"/>
              <w:left w:val="nil"/>
              <w:bottom w:val="single" w:sz="4" w:space="0" w:color="000000"/>
              <w:right w:val="single" w:sz="4" w:space="0" w:color="000000"/>
            </w:tcBorders>
            <w:vAlign w:val="center"/>
          </w:tcPr>
          <w:p w14:paraId="07F67CE4" w14:textId="77777777" w:rsidR="00363845" w:rsidRDefault="00363845">
            <w:pPr>
              <w:jc w:val="left"/>
              <w:rPr>
                <w:rFonts w:asciiTheme="minorEastAsia" w:hAnsiTheme="minorEastAsia" w:cstheme="minorEastAsia" w:hint="eastAsia"/>
                <w:color w:val="000000"/>
                <w:sz w:val="22"/>
                <w:szCs w:val="22"/>
              </w:rPr>
            </w:pPr>
          </w:p>
        </w:tc>
        <w:tc>
          <w:tcPr>
            <w:tcW w:w="1285" w:type="pct"/>
            <w:tcBorders>
              <w:top w:val="nil"/>
              <w:left w:val="nil"/>
              <w:bottom w:val="single" w:sz="4" w:space="0" w:color="000000"/>
              <w:right w:val="single" w:sz="4" w:space="0" w:color="000000"/>
            </w:tcBorders>
            <w:noWrap/>
            <w:vAlign w:val="center"/>
          </w:tcPr>
          <w:p w14:paraId="1621E49D"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二十一、其他支出</w:t>
            </w:r>
          </w:p>
        </w:tc>
        <w:tc>
          <w:tcPr>
            <w:tcW w:w="1087" w:type="pct"/>
            <w:tcBorders>
              <w:top w:val="nil"/>
              <w:left w:val="nil"/>
              <w:bottom w:val="single" w:sz="4" w:space="0" w:color="000000"/>
              <w:right w:val="single" w:sz="4" w:space="0" w:color="000000"/>
            </w:tcBorders>
            <w:noWrap/>
            <w:vAlign w:val="center"/>
          </w:tcPr>
          <w:p w14:paraId="2D4C0DD7"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7E5F21A5" w14:textId="77777777">
        <w:trPr>
          <w:trHeight w:val="308"/>
        </w:trPr>
        <w:tc>
          <w:tcPr>
            <w:tcW w:w="1679" w:type="pct"/>
            <w:tcBorders>
              <w:top w:val="nil"/>
              <w:left w:val="single" w:sz="4" w:space="0" w:color="000000"/>
              <w:bottom w:val="single" w:sz="4" w:space="0" w:color="000000"/>
              <w:right w:val="single" w:sz="4" w:space="0" w:color="000000"/>
            </w:tcBorders>
            <w:vAlign w:val="center"/>
          </w:tcPr>
          <w:p w14:paraId="0F85EFB7" w14:textId="77777777" w:rsidR="00363845" w:rsidRDefault="00363845">
            <w:pPr>
              <w:jc w:val="left"/>
              <w:rPr>
                <w:rFonts w:asciiTheme="minorEastAsia" w:hAnsiTheme="minorEastAsia" w:cstheme="minorEastAsia" w:hint="eastAsia"/>
                <w:color w:val="000000"/>
                <w:sz w:val="22"/>
                <w:szCs w:val="22"/>
              </w:rPr>
            </w:pPr>
          </w:p>
        </w:tc>
        <w:tc>
          <w:tcPr>
            <w:tcW w:w="947" w:type="pct"/>
            <w:tcBorders>
              <w:top w:val="nil"/>
              <w:left w:val="nil"/>
              <w:bottom w:val="single" w:sz="4" w:space="0" w:color="000000"/>
              <w:right w:val="single" w:sz="4" w:space="0" w:color="000000"/>
            </w:tcBorders>
            <w:vAlign w:val="center"/>
          </w:tcPr>
          <w:p w14:paraId="204A0A56" w14:textId="77777777" w:rsidR="00363845" w:rsidRDefault="00363845">
            <w:pPr>
              <w:jc w:val="left"/>
              <w:rPr>
                <w:rFonts w:asciiTheme="minorEastAsia" w:hAnsiTheme="minorEastAsia" w:cstheme="minorEastAsia" w:hint="eastAsia"/>
                <w:color w:val="000000"/>
                <w:sz w:val="22"/>
                <w:szCs w:val="22"/>
              </w:rPr>
            </w:pPr>
          </w:p>
        </w:tc>
        <w:tc>
          <w:tcPr>
            <w:tcW w:w="1285" w:type="pct"/>
            <w:tcBorders>
              <w:top w:val="nil"/>
              <w:left w:val="nil"/>
              <w:bottom w:val="single" w:sz="4" w:space="0" w:color="000000"/>
              <w:right w:val="single" w:sz="4" w:space="0" w:color="000000"/>
            </w:tcBorders>
            <w:noWrap/>
            <w:vAlign w:val="center"/>
          </w:tcPr>
          <w:p w14:paraId="537B4A53"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二十二、债务付息支出</w:t>
            </w:r>
          </w:p>
        </w:tc>
        <w:tc>
          <w:tcPr>
            <w:tcW w:w="1087" w:type="pct"/>
            <w:tcBorders>
              <w:top w:val="nil"/>
              <w:left w:val="nil"/>
              <w:bottom w:val="single" w:sz="4" w:space="0" w:color="000000"/>
              <w:right w:val="single" w:sz="4" w:space="0" w:color="000000"/>
            </w:tcBorders>
            <w:noWrap/>
            <w:vAlign w:val="center"/>
          </w:tcPr>
          <w:p w14:paraId="3BDF3E20"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783CA9A1" w14:textId="77777777">
        <w:trPr>
          <w:trHeight w:val="308"/>
        </w:trPr>
        <w:tc>
          <w:tcPr>
            <w:tcW w:w="1679" w:type="pct"/>
            <w:tcBorders>
              <w:top w:val="nil"/>
              <w:left w:val="single" w:sz="4" w:space="0" w:color="000000"/>
              <w:bottom w:val="single" w:sz="4" w:space="0" w:color="000000"/>
              <w:right w:val="single" w:sz="4" w:space="0" w:color="000000"/>
            </w:tcBorders>
            <w:vAlign w:val="center"/>
          </w:tcPr>
          <w:p w14:paraId="229AB6D9" w14:textId="77777777" w:rsidR="00363845" w:rsidRDefault="00363845">
            <w:pPr>
              <w:jc w:val="left"/>
              <w:rPr>
                <w:rFonts w:asciiTheme="minorEastAsia" w:hAnsiTheme="minorEastAsia" w:cstheme="minorEastAsia" w:hint="eastAsia"/>
                <w:color w:val="000000"/>
                <w:sz w:val="22"/>
                <w:szCs w:val="22"/>
              </w:rPr>
            </w:pPr>
          </w:p>
        </w:tc>
        <w:tc>
          <w:tcPr>
            <w:tcW w:w="947" w:type="pct"/>
            <w:tcBorders>
              <w:top w:val="nil"/>
              <w:left w:val="nil"/>
              <w:bottom w:val="single" w:sz="4" w:space="0" w:color="000000"/>
              <w:right w:val="single" w:sz="4" w:space="0" w:color="000000"/>
            </w:tcBorders>
            <w:vAlign w:val="center"/>
          </w:tcPr>
          <w:p w14:paraId="246558B5" w14:textId="77777777" w:rsidR="00363845" w:rsidRDefault="00363845">
            <w:pPr>
              <w:jc w:val="left"/>
              <w:rPr>
                <w:rFonts w:asciiTheme="minorEastAsia" w:hAnsiTheme="minorEastAsia" w:cstheme="minorEastAsia" w:hint="eastAsia"/>
                <w:color w:val="000000"/>
                <w:sz w:val="22"/>
                <w:szCs w:val="22"/>
              </w:rPr>
            </w:pPr>
          </w:p>
        </w:tc>
        <w:tc>
          <w:tcPr>
            <w:tcW w:w="1285" w:type="pct"/>
            <w:tcBorders>
              <w:top w:val="nil"/>
              <w:left w:val="nil"/>
              <w:bottom w:val="single" w:sz="4" w:space="0" w:color="000000"/>
              <w:right w:val="single" w:sz="4" w:space="0" w:color="000000"/>
            </w:tcBorders>
            <w:noWrap/>
            <w:vAlign w:val="center"/>
          </w:tcPr>
          <w:p w14:paraId="5F08E23B"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二十三、抗疫特别国债安排的支出</w:t>
            </w:r>
          </w:p>
        </w:tc>
        <w:tc>
          <w:tcPr>
            <w:tcW w:w="1087" w:type="pct"/>
            <w:tcBorders>
              <w:top w:val="nil"/>
              <w:left w:val="nil"/>
              <w:bottom w:val="single" w:sz="4" w:space="0" w:color="000000"/>
              <w:right w:val="single" w:sz="4" w:space="0" w:color="000000"/>
            </w:tcBorders>
            <w:noWrap/>
            <w:vAlign w:val="center"/>
          </w:tcPr>
          <w:p w14:paraId="72DBE066"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73F8BDD7" w14:textId="77777777">
        <w:trPr>
          <w:trHeight w:val="308"/>
        </w:trPr>
        <w:tc>
          <w:tcPr>
            <w:tcW w:w="1679" w:type="pct"/>
            <w:tcBorders>
              <w:top w:val="nil"/>
              <w:left w:val="single" w:sz="4" w:space="0" w:color="000000"/>
              <w:bottom w:val="single" w:sz="4" w:space="0" w:color="000000"/>
              <w:right w:val="single" w:sz="4" w:space="0" w:color="000000"/>
            </w:tcBorders>
            <w:noWrap/>
            <w:vAlign w:val="center"/>
          </w:tcPr>
          <w:p w14:paraId="4A447A00"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本年收入合计</w:t>
            </w:r>
          </w:p>
        </w:tc>
        <w:tc>
          <w:tcPr>
            <w:tcW w:w="947" w:type="pct"/>
            <w:tcBorders>
              <w:top w:val="nil"/>
              <w:left w:val="nil"/>
              <w:bottom w:val="single" w:sz="4" w:space="0" w:color="000000"/>
              <w:right w:val="single" w:sz="4" w:space="0" w:color="000000"/>
            </w:tcBorders>
            <w:noWrap/>
            <w:vAlign w:val="center"/>
          </w:tcPr>
          <w:p w14:paraId="40093D39"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8,165,637.89</w:t>
            </w:r>
          </w:p>
        </w:tc>
        <w:tc>
          <w:tcPr>
            <w:tcW w:w="1285" w:type="pct"/>
            <w:tcBorders>
              <w:top w:val="nil"/>
              <w:left w:val="nil"/>
              <w:bottom w:val="single" w:sz="4" w:space="0" w:color="000000"/>
              <w:right w:val="single" w:sz="4" w:space="0" w:color="000000"/>
            </w:tcBorders>
            <w:noWrap/>
            <w:vAlign w:val="center"/>
          </w:tcPr>
          <w:p w14:paraId="3D7E8AC6"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本年支出合计</w:t>
            </w:r>
          </w:p>
        </w:tc>
        <w:tc>
          <w:tcPr>
            <w:tcW w:w="1087" w:type="pct"/>
            <w:tcBorders>
              <w:top w:val="nil"/>
              <w:left w:val="nil"/>
              <w:bottom w:val="single" w:sz="4" w:space="0" w:color="000000"/>
              <w:right w:val="single" w:sz="4" w:space="0" w:color="000000"/>
            </w:tcBorders>
            <w:noWrap/>
            <w:vAlign w:val="center"/>
          </w:tcPr>
          <w:p w14:paraId="3A9EAA51"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8,099,623.36</w:t>
            </w:r>
          </w:p>
        </w:tc>
      </w:tr>
      <w:tr w:rsidR="00363845" w14:paraId="4F084FF0" w14:textId="77777777">
        <w:trPr>
          <w:trHeight w:val="308"/>
        </w:trPr>
        <w:tc>
          <w:tcPr>
            <w:tcW w:w="1679" w:type="pct"/>
            <w:tcBorders>
              <w:top w:val="nil"/>
              <w:left w:val="single" w:sz="4" w:space="0" w:color="000000"/>
              <w:bottom w:val="single" w:sz="4" w:space="0" w:color="000000"/>
              <w:right w:val="single" w:sz="4" w:space="0" w:color="000000"/>
            </w:tcBorders>
            <w:noWrap/>
            <w:vAlign w:val="center"/>
          </w:tcPr>
          <w:p w14:paraId="2897C7D5"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十、使用非财政拨款结余</w:t>
            </w:r>
          </w:p>
        </w:tc>
        <w:tc>
          <w:tcPr>
            <w:tcW w:w="947" w:type="pct"/>
            <w:tcBorders>
              <w:top w:val="nil"/>
              <w:left w:val="nil"/>
              <w:bottom w:val="single" w:sz="4" w:space="0" w:color="000000"/>
              <w:right w:val="single" w:sz="4" w:space="0" w:color="000000"/>
            </w:tcBorders>
            <w:noWrap/>
            <w:vAlign w:val="center"/>
          </w:tcPr>
          <w:p w14:paraId="61DA116A"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1285" w:type="pct"/>
            <w:tcBorders>
              <w:top w:val="nil"/>
              <w:left w:val="nil"/>
              <w:bottom w:val="single" w:sz="4" w:space="0" w:color="000000"/>
              <w:right w:val="single" w:sz="4" w:space="0" w:color="000000"/>
            </w:tcBorders>
            <w:noWrap/>
            <w:vAlign w:val="center"/>
          </w:tcPr>
          <w:p w14:paraId="05DB03F3"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二十四、结余分配</w:t>
            </w:r>
          </w:p>
        </w:tc>
        <w:tc>
          <w:tcPr>
            <w:tcW w:w="1087" w:type="pct"/>
            <w:tcBorders>
              <w:top w:val="nil"/>
              <w:left w:val="nil"/>
              <w:bottom w:val="single" w:sz="4" w:space="0" w:color="000000"/>
              <w:right w:val="single" w:sz="4" w:space="0" w:color="000000"/>
            </w:tcBorders>
            <w:noWrap/>
            <w:vAlign w:val="center"/>
          </w:tcPr>
          <w:p w14:paraId="3E333F18"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67249468" w14:textId="77777777">
        <w:trPr>
          <w:trHeight w:val="308"/>
        </w:trPr>
        <w:tc>
          <w:tcPr>
            <w:tcW w:w="1679" w:type="pct"/>
            <w:tcBorders>
              <w:top w:val="nil"/>
              <w:left w:val="single" w:sz="4" w:space="0" w:color="000000"/>
              <w:bottom w:val="single" w:sz="4" w:space="0" w:color="000000"/>
              <w:right w:val="single" w:sz="4" w:space="0" w:color="000000"/>
            </w:tcBorders>
            <w:noWrap/>
            <w:vAlign w:val="center"/>
          </w:tcPr>
          <w:p w14:paraId="0CEF8A53"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十一、年初结转和结余</w:t>
            </w:r>
          </w:p>
        </w:tc>
        <w:tc>
          <w:tcPr>
            <w:tcW w:w="947" w:type="pct"/>
            <w:tcBorders>
              <w:top w:val="nil"/>
              <w:left w:val="nil"/>
              <w:bottom w:val="single" w:sz="4" w:space="0" w:color="000000"/>
              <w:right w:val="single" w:sz="4" w:space="0" w:color="000000"/>
            </w:tcBorders>
            <w:noWrap/>
            <w:vAlign w:val="center"/>
          </w:tcPr>
          <w:p w14:paraId="5C9A475A"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14,237.46</w:t>
            </w:r>
          </w:p>
        </w:tc>
        <w:tc>
          <w:tcPr>
            <w:tcW w:w="1285" w:type="pct"/>
            <w:tcBorders>
              <w:top w:val="nil"/>
              <w:left w:val="nil"/>
              <w:bottom w:val="single" w:sz="4" w:space="0" w:color="000000"/>
              <w:right w:val="single" w:sz="4" w:space="0" w:color="000000"/>
            </w:tcBorders>
            <w:noWrap/>
            <w:vAlign w:val="center"/>
          </w:tcPr>
          <w:p w14:paraId="25B02030"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二十五、年末结转和结余</w:t>
            </w:r>
          </w:p>
        </w:tc>
        <w:tc>
          <w:tcPr>
            <w:tcW w:w="1087" w:type="pct"/>
            <w:tcBorders>
              <w:top w:val="nil"/>
              <w:left w:val="nil"/>
              <w:bottom w:val="single" w:sz="4" w:space="0" w:color="000000"/>
              <w:right w:val="single" w:sz="4" w:space="0" w:color="000000"/>
            </w:tcBorders>
            <w:noWrap/>
            <w:vAlign w:val="center"/>
          </w:tcPr>
          <w:p w14:paraId="70CF98C4"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80,251.99</w:t>
            </w:r>
          </w:p>
        </w:tc>
      </w:tr>
      <w:tr w:rsidR="00363845" w14:paraId="427C1F8C" w14:textId="77777777">
        <w:trPr>
          <w:trHeight w:val="308"/>
        </w:trPr>
        <w:tc>
          <w:tcPr>
            <w:tcW w:w="1679" w:type="pct"/>
            <w:tcBorders>
              <w:top w:val="nil"/>
              <w:left w:val="single" w:sz="4" w:space="0" w:color="000000"/>
              <w:bottom w:val="single" w:sz="4" w:space="0" w:color="000000"/>
              <w:right w:val="single" w:sz="4" w:space="0" w:color="000000"/>
            </w:tcBorders>
            <w:noWrap/>
            <w:vAlign w:val="center"/>
          </w:tcPr>
          <w:p w14:paraId="015E47B5"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其中：财政拨款结转和结余</w:t>
            </w:r>
          </w:p>
        </w:tc>
        <w:tc>
          <w:tcPr>
            <w:tcW w:w="947" w:type="pct"/>
            <w:tcBorders>
              <w:top w:val="nil"/>
              <w:left w:val="nil"/>
              <w:bottom w:val="single" w:sz="4" w:space="0" w:color="000000"/>
              <w:right w:val="single" w:sz="4" w:space="0" w:color="000000"/>
            </w:tcBorders>
            <w:noWrap/>
            <w:vAlign w:val="center"/>
          </w:tcPr>
          <w:p w14:paraId="18F189C7"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13,438.17</w:t>
            </w:r>
          </w:p>
        </w:tc>
        <w:tc>
          <w:tcPr>
            <w:tcW w:w="1285" w:type="pct"/>
            <w:tcBorders>
              <w:top w:val="nil"/>
              <w:left w:val="nil"/>
              <w:bottom w:val="single" w:sz="4" w:space="0" w:color="000000"/>
              <w:right w:val="single" w:sz="4" w:space="0" w:color="000000"/>
            </w:tcBorders>
            <w:noWrap/>
            <w:vAlign w:val="center"/>
          </w:tcPr>
          <w:p w14:paraId="053F526B" w14:textId="77777777" w:rsidR="00363845" w:rsidRDefault="00363845">
            <w:pPr>
              <w:jc w:val="left"/>
              <w:rPr>
                <w:rFonts w:asciiTheme="minorEastAsia" w:hAnsiTheme="minorEastAsia" w:cstheme="minorEastAsia" w:hint="eastAsia"/>
                <w:color w:val="000000"/>
                <w:sz w:val="22"/>
                <w:szCs w:val="22"/>
              </w:rPr>
            </w:pPr>
          </w:p>
        </w:tc>
        <w:tc>
          <w:tcPr>
            <w:tcW w:w="1087" w:type="pct"/>
            <w:tcBorders>
              <w:top w:val="nil"/>
              <w:left w:val="nil"/>
              <w:bottom w:val="single" w:sz="4" w:space="0" w:color="000000"/>
              <w:right w:val="single" w:sz="4" w:space="0" w:color="000000"/>
            </w:tcBorders>
            <w:noWrap/>
            <w:vAlign w:val="center"/>
          </w:tcPr>
          <w:p w14:paraId="6949778C" w14:textId="77777777" w:rsidR="00363845" w:rsidRDefault="00363845">
            <w:pPr>
              <w:jc w:val="left"/>
              <w:rPr>
                <w:rFonts w:asciiTheme="minorEastAsia" w:hAnsiTheme="minorEastAsia" w:cstheme="minorEastAsia" w:hint="eastAsia"/>
                <w:color w:val="000000"/>
                <w:sz w:val="22"/>
                <w:szCs w:val="22"/>
              </w:rPr>
            </w:pPr>
          </w:p>
        </w:tc>
      </w:tr>
      <w:tr w:rsidR="00363845" w14:paraId="783A63DB" w14:textId="77777777">
        <w:trPr>
          <w:trHeight w:val="308"/>
        </w:trPr>
        <w:tc>
          <w:tcPr>
            <w:tcW w:w="1679" w:type="pct"/>
            <w:tcBorders>
              <w:top w:val="nil"/>
              <w:left w:val="single" w:sz="4" w:space="0" w:color="000000"/>
              <w:bottom w:val="single" w:sz="4" w:space="0" w:color="000000"/>
              <w:right w:val="single" w:sz="4" w:space="0" w:color="000000"/>
            </w:tcBorders>
            <w:noWrap/>
            <w:vAlign w:val="center"/>
          </w:tcPr>
          <w:p w14:paraId="2ED30C63"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其他结转和结余</w:t>
            </w:r>
          </w:p>
        </w:tc>
        <w:tc>
          <w:tcPr>
            <w:tcW w:w="947" w:type="pct"/>
            <w:tcBorders>
              <w:top w:val="nil"/>
              <w:left w:val="nil"/>
              <w:bottom w:val="single" w:sz="4" w:space="0" w:color="000000"/>
              <w:right w:val="single" w:sz="4" w:space="0" w:color="000000"/>
            </w:tcBorders>
            <w:noWrap/>
            <w:vAlign w:val="center"/>
          </w:tcPr>
          <w:p w14:paraId="718EF33A"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799.29</w:t>
            </w:r>
          </w:p>
        </w:tc>
        <w:tc>
          <w:tcPr>
            <w:tcW w:w="1285" w:type="pct"/>
            <w:tcBorders>
              <w:top w:val="nil"/>
              <w:left w:val="nil"/>
              <w:bottom w:val="single" w:sz="4" w:space="0" w:color="000000"/>
              <w:right w:val="single" w:sz="4" w:space="0" w:color="000000"/>
            </w:tcBorders>
            <w:noWrap/>
            <w:vAlign w:val="center"/>
          </w:tcPr>
          <w:p w14:paraId="1415D9EE" w14:textId="77777777" w:rsidR="00363845" w:rsidRDefault="00363845">
            <w:pPr>
              <w:jc w:val="left"/>
              <w:rPr>
                <w:rFonts w:asciiTheme="minorEastAsia" w:hAnsiTheme="minorEastAsia" w:cstheme="minorEastAsia" w:hint="eastAsia"/>
                <w:color w:val="000000"/>
                <w:sz w:val="22"/>
                <w:szCs w:val="22"/>
              </w:rPr>
            </w:pPr>
          </w:p>
        </w:tc>
        <w:tc>
          <w:tcPr>
            <w:tcW w:w="1087" w:type="pct"/>
            <w:tcBorders>
              <w:top w:val="nil"/>
              <w:left w:val="nil"/>
              <w:bottom w:val="single" w:sz="4" w:space="0" w:color="000000"/>
              <w:right w:val="single" w:sz="4" w:space="0" w:color="000000"/>
            </w:tcBorders>
            <w:noWrap/>
            <w:vAlign w:val="center"/>
          </w:tcPr>
          <w:p w14:paraId="25563BA1" w14:textId="77777777" w:rsidR="00363845" w:rsidRDefault="00363845">
            <w:pPr>
              <w:jc w:val="left"/>
              <w:rPr>
                <w:rFonts w:asciiTheme="minorEastAsia" w:hAnsiTheme="minorEastAsia" w:cstheme="minorEastAsia" w:hint="eastAsia"/>
                <w:color w:val="000000"/>
                <w:sz w:val="22"/>
                <w:szCs w:val="22"/>
              </w:rPr>
            </w:pPr>
          </w:p>
        </w:tc>
      </w:tr>
      <w:tr w:rsidR="00363845" w14:paraId="484ACDB1" w14:textId="77777777">
        <w:trPr>
          <w:trHeight w:val="308"/>
        </w:trPr>
        <w:tc>
          <w:tcPr>
            <w:tcW w:w="1679" w:type="pct"/>
            <w:tcBorders>
              <w:top w:val="nil"/>
              <w:left w:val="single" w:sz="4" w:space="0" w:color="000000"/>
              <w:bottom w:val="single" w:sz="4" w:space="0" w:color="000000"/>
              <w:right w:val="single" w:sz="4" w:space="0" w:color="000000"/>
            </w:tcBorders>
            <w:noWrap/>
            <w:vAlign w:val="center"/>
          </w:tcPr>
          <w:p w14:paraId="7315B6A0"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收入总计</w:t>
            </w:r>
          </w:p>
        </w:tc>
        <w:tc>
          <w:tcPr>
            <w:tcW w:w="947" w:type="pct"/>
            <w:tcBorders>
              <w:top w:val="nil"/>
              <w:left w:val="nil"/>
              <w:bottom w:val="single" w:sz="4" w:space="0" w:color="000000"/>
              <w:right w:val="single" w:sz="4" w:space="0" w:color="000000"/>
            </w:tcBorders>
            <w:noWrap/>
            <w:vAlign w:val="center"/>
          </w:tcPr>
          <w:p w14:paraId="230C11E3"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8,179,875.35</w:t>
            </w:r>
          </w:p>
        </w:tc>
        <w:tc>
          <w:tcPr>
            <w:tcW w:w="1285" w:type="pct"/>
            <w:tcBorders>
              <w:top w:val="nil"/>
              <w:left w:val="nil"/>
              <w:bottom w:val="single" w:sz="4" w:space="0" w:color="000000"/>
              <w:right w:val="single" w:sz="4" w:space="0" w:color="000000"/>
            </w:tcBorders>
            <w:noWrap/>
            <w:vAlign w:val="center"/>
          </w:tcPr>
          <w:p w14:paraId="2116EB63"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支出总计</w:t>
            </w:r>
          </w:p>
        </w:tc>
        <w:tc>
          <w:tcPr>
            <w:tcW w:w="1087" w:type="pct"/>
            <w:tcBorders>
              <w:top w:val="nil"/>
              <w:left w:val="nil"/>
              <w:bottom w:val="single" w:sz="4" w:space="0" w:color="000000"/>
              <w:right w:val="single" w:sz="4" w:space="0" w:color="000000"/>
            </w:tcBorders>
            <w:noWrap/>
            <w:vAlign w:val="center"/>
          </w:tcPr>
          <w:p w14:paraId="0750F81B"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8,179,875.35</w:t>
            </w:r>
          </w:p>
        </w:tc>
      </w:tr>
      <w:tr w:rsidR="00363845" w14:paraId="42CA882F" w14:textId="77777777">
        <w:trPr>
          <w:trHeight w:val="308"/>
        </w:trPr>
        <w:tc>
          <w:tcPr>
            <w:tcW w:w="5000" w:type="pct"/>
            <w:gridSpan w:val="4"/>
            <w:tcBorders>
              <w:top w:val="nil"/>
              <w:left w:val="nil"/>
              <w:bottom w:val="nil"/>
              <w:right w:val="nil"/>
            </w:tcBorders>
            <w:noWrap/>
            <w:vAlign w:val="center"/>
          </w:tcPr>
          <w:p w14:paraId="78C1EDBE"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注：本表反映本年度的总收支和年末结转结余情况。财政专户管理资金是指教育收费；事业收入不含教育收费。</w:t>
            </w:r>
          </w:p>
        </w:tc>
      </w:tr>
    </w:tbl>
    <w:p w14:paraId="6ED75E25" w14:textId="77777777" w:rsidR="00363845" w:rsidRDefault="00000000">
      <w:pPr>
        <w:rPr>
          <w:rFonts w:asciiTheme="minorEastAsia" w:hAnsiTheme="minorEastAsia" w:cstheme="minorEastAsia" w:hint="eastAsia"/>
          <w:sz w:val="22"/>
          <w:szCs w:val="22"/>
        </w:rPr>
      </w:pPr>
      <w:r>
        <w:rPr>
          <w:rFonts w:asciiTheme="minorEastAsia" w:hAnsiTheme="minorEastAsia" w:cstheme="minorEastAsia" w:hint="eastAsia"/>
          <w:sz w:val="22"/>
          <w:szCs w:val="22"/>
        </w:rPr>
        <w:br w:type="page"/>
      </w:r>
    </w:p>
    <w:p w14:paraId="5743A0EF" w14:textId="77777777" w:rsidR="00363845" w:rsidRDefault="00000000">
      <w:pPr>
        <w:pStyle w:val="p1"/>
        <w:widowControl/>
        <w:rPr>
          <w:rFonts w:ascii="仿宋" w:eastAsia="仿宋" w:hAnsi="仿宋" w:cs="仿宋" w:hint="eastAsia"/>
          <w:b/>
          <w:bCs/>
        </w:rPr>
      </w:pPr>
      <w:r>
        <w:rPr>
          <w:rFonts w:ascii="仿宋" w:eastAsia="仿宋" w:hAnsi="仿宋" w:cs="仿宋" w:hint="eastAsia"/>
          <w:b/>
          <w:bCs/>
        </w:rPr>
        <w:lastRenderedPageBreak/>
        <w:t xml:space="preserve">二、收入决算表(按功能分类列示) </w:t>
      </w:r>
    </w:p>
    <w:tbl>
      <w:tblPr>
        <w:tblW w:w="4999" w:type="pct"/>
        <w:tblLayout w:type="fixed"/>
        <w:tblLook w:val="04A0" w:firstRow="1" w:lastRow="0" w:firstColumn="1" w:lastColumn="0" w:noHBand="0" w:noVBand="1"/>
      </w:tblPr>
      <w:tblGrid>
        <w:gridCol w:w="1026"/>
        <w:gridCol w:w="2887"/>
        <w:gridCol w:w="1385"/>
        <w:gridCol w:w="1248"/>
        <w:gridCol w:w="1298"/>
        <w:gridCol w:w="1237"/>
        <w:gridCol w:w="1175"/>
        <w:gridCol w:w="1245"/>
        <w:gridCol w:w="1223"/>
        <w:gridCol w:w="1265"/>
      </w:tblGrid>
      <w:tr w:rsidR="00363845" w14:paraId="34CDBE9B" w14:textId="77777777">
        <w:trPr>
          <w:trHeight w:val="320"/>
        </w:trPr>
        <w:tc>
          <w:tcPr>
            <w:tcW w:w="4548" w:type="pct"/>
            <w:gridSpan w:val="9"/>
            <w:tcBorders>
              <w:top w:val="nil"/>
              <w:left w:val="nil"/>
              <w:bottom w:val="nil"/>
              <w:right w:val="nil"/>
            </w:tcBorders>
            <w:noWrap/>
            <w:vAlign w:val="bottom"/>
          </w:tcPr>
          <w:p w14:paraId="5881D574" w14:textId="77777777" w:rsidR="00363845" w:rsidRDefault="00000000">
            <w:pPr>
              <w:widowControl/>
              <w:jc w:val="left"/>
              <w:textAlignment w:val="bottom"/>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部门（单位）：中共天津市东丽区委宣传部（本级） </w:t>
            </w:r>
          </w:p>
        </w:tc>
        <w:tc>
          <w:tcPr>
            <w:tcW w:w="451" w:type="pct"/>
            <w:tcBorders>
              <w:top w:val="nil"/>
              <w:left w:val="nil"/>
              <w:bottom w:val="nil"/>
              <w:right w:val="nil"/>
            </w:tcBorders>
            <w:noWrap/>
            <w:vAlign w:val="bottom"/>
          </w:tcPr>
          <w:p w14:paraId="07E69ACF" w14:textId="77777777" w:rsidR="00363845" w:rsidRDefault="00000000">
            <w:pPr>
              <w:widowControl/>
              <w:jc w:val="left"/>
              <w:textAlignment w:val="bottom"/>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单位：元</w:t>
            </w:r>
          </w:p>
        </w:tc>
      </w:tr>
      <w:tr w:rsidR="00363845" w14:paraId="3185C950" w14:textId="77777777">
        <w:trPr>
          <w:trHeight w:val="308"/>
        </w:trPr>
        <w:tc>
          <w:tcPr>
            <w:tcW w:w="1399" w:type="pct"/>
            <w:gridSpan w:val="2"/>
            <w:tcBorders>
              <w:top w:val="single" w:sz="4" w:space="0" w:color="000000"/>
              <w:left w:val="single" w:sz="4" w:space="0" w:color="000000"/>
              <w:bottom w:val="single" w:sz="4" w:space="0" w:color="000000"/>
              <w:right w:val="single" w:sz="4" w:space="0" w:color="000000"/>
            </w:tcBorders>
            <w:noWrap/>
            <w:vAlign w:val="center"/>
          </w:tcPr>
          <w:p w14:paraId="54161E1E" w14:textId="77777777" w:rsidR="00363845" w:rsidRDefault="00000000">
            <w:pPr>
              <w:widowControl/>
              <w:jc w:val="center"/>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项      目</w:t>
            </w:r>
          </w:p>
        </w:tc>
        <w:tc>
          <w:tcPr>
            <w:tcW w:w="495" w:type="pct"/>
            <w:vMerge w:val="restart"/>
            <w:tcBorders>
              <w:top w:val="single" w:sz="4" w:space="0" w:color="000000"/>
              <w:left w:val="nil"/>
              <w:bottom w:val="single" w:sz="4" w:space="0" w:color="000000"/>
              <w:right w:val="single" w:sz="4" w:space="0" w:color="000000"/>
            </w:tcBorders>
            <w:noWrap/>
            <w:vAlign w:val="center"/>
          </w:tcPr>
          <w:p w14:paraId="6F8E4E9F" w14:textId="77777777" w:rsidR="00363845" w:rsidRDefault="00000000">
            <w:pPr>
              <w:widowControl/>
              <w:jc w:val="center"/>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本年收入合计</w:t>
            </w:r>
          </w:p>
        </w:tc>
        <w:tc>
          <w:tcPr>
            <w:tcW w:w="446" w:type="pct"/>
            <w:vMerge w:val="restart"/>
            <w:tcBorders>
              <w:top w:val="single" w:sz="4" w:space="0" w:color="000000"/>
              <w:left w:val="nil"/>
              <w:bottom w:val="single" w:sz="4" w:space="0" w:color="000000"/>
              <w:right w:val="single" w:sz="4" w:space="0" w:color="000000"/>
            </w:tcBorders>
            <w:noWrap/>
            <w:vAlign w:val="center"/>
          </w:tcPr>
          <w:p w14:paraId="416B0EEA" w14:textId="77777777" w:rsidR="00363845" w:rsidRDefault="00000000">
            <w:pPr>
              <w:widowControl/>
              <w:jc w:val="center"/>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财政拨款收入</w:t>
            </w:r>
          </w:p>
        </w:tc>
        <w:tc>
          <w:tcPr>
            <w:tcW w:w="464" w:type="pct"/>
            <w:vMerge w:val="restart"/>
            <w:tcBorders>
              <w:top w:val="single" w:sz="4" w:space="0" w:color="000000"/>
              <w:left w:val="nil"/>
              <w:bottom w:val="single" w:sz="4" w:space="0" w:color="000000"/>
              <w:right w:val="single" w:sz="4" w:space="0" w:color="000000"/>
            </w:tcBorders>
            <w:noWrap/>
            <w:vAlign w:val="center"/>
          </w:tcPr>
          <w:p w14:paraId="4328093D" w14:textId="77777777" w:rsidR="00363845" w:rsidRDefault="00000000">
            <w:pPr>
              <w:widowControl/>
              <w:jc w:val="center"/>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上级补助收入</w:t>
            </w:r>
          </w:p>
        </w:tc>
        <w:tc>
          <w:tcPr>
            <w:tcW w:w="862" w:type="pct"/>
            <w:gridSpan w:val="2"/>
            <w:tcBorders>
              <w:top w:val="single" w:sz="4" w:space="0" w:color="000000"/>
              <w:left w:val="nil"/>
              <w:bottom w:val="single" w:sz="4" w:space="0" w:color="000000"/>
              <w:right w:val="single" w:sz="4" w:space="0" w:color="000000"/>
            </w:tcBorders>
            <w:noWrap/>
            <w:vAlign w:val="center"/>
          </w:tcPr>
          <w:p w14:paraId="71F74804" w14:textId="77777777" w:rsidR="00363845" w:rsidRDefault="00000000">
            <w:pPr>
              <w:widowControl/>
              <w:jc w:val="center"/>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事业收入</w:t>
            </w:r>
          </w:p>
        </w:tc>
        <w:tc>
          <w:tcPr>
            <w:tcW w:w="445" w:type="pct"/>
            <w:vMerge w:val="restart"/>
            <w:tcBorders>
              <w:top w:val="single" w:sz="4" w:space="0" w:color="000000"/>
              <w:left w:val="nil"/>
              <w:bottom w:val="single" w:sz="4" w:space="0" w:color="000000"/>
              <w:right w:val="single" w:sz="4" w:space="0" w:color="000000"/>
            </w:tcBorders>
            <w:noWrap/>
            <w:vAlign w:val="center"/>
          </w:tcPr>
          <w:p w14:paraId="3692C002" w14:textId="77777777" w:rsidR="00363845" w:rsidRDefault="00000000">
            <w:pPr>
              <w:widowControl/>
              <w:jc w:val="center"/>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经营收入</w:t>
            </w:r>
          </w:p>
        </w:tc>
        <w:tc>
          <w:tcPr>
            <w:tcW w:w="434" w:type="pct"/>
            <w:vMerge w:val="restart"/>
            <w:tcBorders>
              <w:top w:val="single" w:sz="4" w:space="0" w:color="000000"/>
              <w:left w:val="nil"/>
              <w:bottom w:val="single" w:sz="4" w:space="0" w:color="000000"/>
              <w:right w:val="single" w:sz="4" w:space="0" w:color="000000"/>
            </w:tcBorders>
            <w:noWrap/>
            <w:vAlign w:val="center"/>
          </w:tcPr>
          <w:p w14:paraId="36DCDEA0" w14:textId="77777777" w:rsidR="00363845" w:rsidRDefault="00000000">
            <w:pPr>
              <w:widowControl/>
              <w:jc w:val="center"/>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附属单位上缴收入</w:t>
            </w:r>
          </w:p>
        </w:tc>
        <w:tc>
          <w:tcPr>
            <w:tcW w:w="451" w:type="pct"/>
            <w:vMerge w:val="restart"/>
            <w:tcBorders>
              <w:top w:val="single" w:sz="4" w:space="0" w:color="000000"/>
              <w:left w:val="nil"/>
              <w:bottom w:val="single" w:sz="4" w:space="0" w:color="000000"/>
              <w:right w:val="single" w:sz="4" w:space="0" w:color="000000"/>
            </w:tcBorders>
            <w:noWrap/>
            <w:vAlign w:val="center"/>
          </w:tcPr>
          <w:p w14:paraId="5255680E" w14:textId="77777777" w:rsidR="00363845" w:rsidRDefault="00000000">
            <w:pPr>
              <w:widowControl/>
              <w:jc w:val="center"/>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其他收入</w:t>
            </w:r>
          </w:p>
        </w:tc>
      </w:tr>
      <w:tr w:rsidR="00363845" w14:paraId="4FE63B69" w14:textId="77777777">
        <w:trPr>
          <w:trHeight w:val="308"/>
        </w:trPr>
        <w:tc>
          <w:tcPr>
            <w:tcW w:w="367" w:type="pct"/>
            <w:tcBorders>
              <w:top w:val="nil"/>
              <w:left w:val="single" w:sz="4" w:space="0" w:color="000000"/>
              <w:bottom w:val="single" w:sz="4" w:space="0" w:color="000000"/>
              <w:right w:val="single" w:sz="4" w:space="0" w:color="000000"/>
            </w:tcBorders>
            <w:noWrap/>
            <w:vAlign w:val="center"/>
          </w:tcPr>
          <w:p w14:paraId="7488CEF0" w14:textId="77777777" w:rsidR="00363845" w:rsidRDefault="00000000">
            <w:pPr>
              <w:widowControl/>
              <w:jc w:val="center"/>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科目编码</w:t>
            </w:r>
          </w:p>
        </w:tc>
        <w:tc>
          <w:tcPr>
            <w:tcW w:w="1032" w:type="pct"/>
            <w:tcBorders>
              <w:top w:val="nil"/>
              <w:left w:val="nil"/>
              <w:bottom w:val="single" w:sz="4" w:space="0" w:color="000000"/>
              <w:right w:val="single" w:sz="4" w:space="0" w:color="000000"/>
            </w:tcBorders>
            <w:noWrap/>
            <w:vAlign w:val="center"/>
          </w:tcPr>
          <w:p w14:paraId="3F77B4F7" w14:textId="77777777" w:rsidR="00363845" w:rsidRDefault="00000000">
            <w:pPr>
              <w:widowControl/>
              <w:jc w:val="center"/>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科目名称</w:t>
            </w:r>
          </w:p>
        </w:tc>
        <w:tc>
          <w:tcPr>
            <w:tcW w:w="495" w:type="pct"/>
            <w:vMerge/>
            <w:tcBorders>
              <w:top w:val="single" w:sz="4" w:space="0" w:color="000000"/>
              <w:left w:val="nil"/>
              <w:bottom w:val="single" w:sz="4" w:space="0" w:color="000000"/>
              <w:right w:val="single" w:sz="4" w:space="0" w:color="000000"/>
            </w:tcBorders>
            <w:noWrap/>
            <w:vAlign w:val="center"/>
          </w:tcPr>
          <w:p w14:paraId="6E66313C" w14:textId="77777777" w:rsidR="00363845" w:rsidRDefault="00363845">
            <w:pPr>
              <w:jc w:val="center"/>
              <w:rPr>
                <w:rFonts w:asciiTheme="minorEastAsia" w:hAnsiTheme="minorEastAsia" w:cstheme="minorEastAsia" w:hint="eastAsia"/>
                <w:color w:val="000000"/>
                <w:sz w:val="15"/>
                <w:szCs w:val="15"/>
              </w:rPr>
            </w:pPr>
          </w:p>
        </w:tc>
        <w:tc>
          <w:tcPr>
            <w:tcW w:w="446" w:type="pct"/>
            <w:vMerge/>
            <w:tcBorders>
              <w:top w:val="single" w:sz="4" w:space="0" w:color="000000"/>
              <w:left w:val="nil"/>
              <w:bottom w:val="single" w:sz="4" w:space="0" w:color="000000"/>
              <w:right w:val="single" w:sz="4" w:space="0" w:color="000000"/>
            </w:tcBorders>
            <w:noWrap/>
            <w:vAlign w:val="center"/>
          </w:tcPr>
          <w:p w14:paraId="617BABE7" w14:textId="77777777" w:rsidR="00363845" w:rsidRDefault="00363845">
            <w:pPr>
              <w:jc w:val="center"/>
              <w:rPr>
                <w:rFonts w:asciiTheme="minorEastAsia" w:hAnsiTheme="minorEastAsia" w:cstheme="minorEastAsia" w:hint="eastAsia"/>
                <w:color w:val="000000"/>
                <w:sz w:val="15"/>
                <w:szCs w:val="15"/>
              </w:rPr>
            </w:pPr>
          </w:p>
        </w:tc>
        <w:tc>
          <w:tcPr>
            <w:tcW w:w="464" w:type="pct"/>
            <w:vMerge/>
            <w:tcBorders>
              <w:top w:val="single" w:sz="4" w:space="0" w:color="000000"/>
              <w:left w:val="nil"/>
              <w:bottom w:val="single" w:sz="4" w:space="0" w:color="000000"/>
              <w:right w:val="single" w:sz="4" w:space="0" w:color="000000"/>
            </w:tcBorders>
            <w:noWrap/>
            <w:vAlign w:val="center"/>
          </w:tcPr>
          <w:p w14:paraId="607EA657" w14:textId="77777777" w:rsidR="00363845" w:rsidRDefault="00363845">
            <w:pPr>
              <w:jc w:val="center"/>
              <w:rPr>
                <w:rFonts w:asciiTheme="minorEastAsia" w:hAnsiTheme="minorEastAsia" w:cstheme="minorEastAsia" w:hint="eastAsia"/>
                <w:color w:val="000000"/>
                <w:sz w:val="15"/>
                <w:szCs w:val="15"/>
              </w:rPr>
            </w:pPr>
          </w:p>
        </w:tc>
        <w:tc>
          <w:tcPr>
            <w:tcW w:w="442" w:type="pct"/>
            <w:tcBorders>
              <w:top w:val="nil"/>
              <w:left w:val="nil"/>
              <w:bottom w:val="single" w:sz="4" w:space="0" w:color="000000"/>
              <w:right w:val="single" w:sz="4" w:space="0" w:color="000000"/>
            </w:tcBorders>
            <w:noWrap/>
            <w:vAlign w:val="center"/>
          </w:tcPr>
          <w:p w14:paraId="75C0473F" w14:textId="77777777" w:rsidR="00363845" w:rsidRDefault="00000000">
            <w:pPr>
              <w:widowControl/>
              <w:jc w:val="center"/>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小计</w:t>
            </w:r>
          </w:p>
        </w:tc>
        <w:tc>
          <w:tcPr>
            <w:tcW w:w="419" w:type="pct"/>
            <w:tcBorders>
              <w:top w:val="nil"/>
              <w:left w:val="nil"/>
              <w:bottom w:val="single" w:sz="4" w:space="0" w:color="000000"/>
              <w:right w:val="single" w:sz="4" w:space="0" w:color="000000"/>
            </w:tcBorders>
            <w:noWrap/>
            <w:vAlign w:val="center"/>
          </w:tcPr>
          <w:p w14:paraId="6C7A2E73" w14:textId="77777777" w:rsidR="00363845" w:rsidRDefault="00000000">
            <w:pPr>
              <w:widowControl/>
              <w:jc w:val="center"/>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其中：教育收费</w:t>
            </w:r>
          </w:p>
        </w:tc>
        <w:tc>
          <w:tcPr>
            <w:tcW w:w="445" w:type="pct"/>
            <w:vMerge/>
            <w:tcBorders>
              <w:top w:val="single" w:sz="4" w:space="0" w:color="000000"/>
              <w:left w:val="nil"/>
              <w:bottom w:val="single" w:sz="4" w:space="0" w:color="000000"/>
              <w:right w:val="single" w:sz="4" w:space="0" w:color="000000"/>
            </w:tcBorders>
            <w:noWrap/>
            <w:vAlign w:val="center"/>
          </w:tcPr>
          <w:p w14:paraId="2654E7A4" w14:textId="77777777" w:rsidR="00363845" w:rsidRDefault="00363845">
            <w:pPr>
              <w:jc w:val="center"/>
              <w:rPr>
                <w:rFonts w:asciiTheme="minorEastAsia" w:hAnsiTheme="minorEastAsia" w:cstheme="minorEastAsia" w:hint="eastAsia"/>
                <w:color w:val="000000"/>
                <w:sz w:val="15"/>
                <w:szCs w:val="15"/>
              </w:rPr>
            </w:pPr>
          </w:p>
        </w:tc>
        <w:tc>
          <w:tcPr>
            <w:tcW w:w="434" w:type="pct"/>
            <w:vMerge/>
            <w:tcBorders>
              <w:top w:val="single" w:sz="4" w:space="0" w:color="000000"/>
              <w:left w:val="nil"/>
              <w:bottom w:val="single" w:sz="4" w:space="0" w:color="000000"/>
              <w:right w:val="single" w:sz="4" w:space="0" w:color="000000"/>
            </w:tcBorders>
            <w:noWrap/>
            <w:vAlign w:val="center"/>
          </w:tcPr>
          <w:p w14:paraId="22474DC8" w14:textId="77777777" w:rsidR="00363845" w:rsidRDefault="00363845">
            <w:pPr>
              <w:jc w:val="center"/>
              <w:rPr>
                <w:rFonts w:asciiTheme="minorEastAsia" w:hAnsiTheme="minorEastAsia" w:cstheme="minorEastAsia" w:hint="eastAsia"/>
                <w:color w:val="000000"/>
                <w:sz w:val="15"/>
                <w:szCs w:val="15"/>
              </w:rPr>
            </w:pPr>
          </w:p>
        </w:tc>
        <w:tc>
          <w:tcPr>
            <w:tcW w:w="451" w:type="pct"/>
            <w:vMerge/>
            <w:tcBorders>
              <w:top w:val="single" w:sz="4" w:space="0" w:color="000000"/>
              <w:left w:val="nil"/>
              <w:bottom w:val="single" w:sz="4" w:space="0" w:color="000000"/>
              <w:right w:val="single" w:sz="4" w:space="0" w:color="000000"/>
            </w:tcBorders>
            <w:noWrap/>
            <w:vAlign w:val="center"/>
          </w:tcPr>
          <w:p w14:paraId="247FA4E9" w14:textId="77777777" w:rsidR="00363845" w:rsidRDefault="00363845">
            <w:pPr>
              <w:jc w:val="center"/>
              <w:rPr>
                <w:rFonts w:asciiTheme="minorEastAsia" w:hAnsiTheme="minorEastAsia" w:cstheme="minorEastAsia" w:hint="eastAsia"/>
                <w:color w:val="000000"/>
                <w:sz w:val="15"/>
                <w:szCs w:val="15"/>
              </w:rPr>
            </w:pPr>
          </w:p>
        </w:tc>
      </w:tr>
      <w:tr w:rsidR="00363845" w14:paraId="0BE86351" w14:textId="77777777">
        <w:trPr>
          <w:trHeight w:val="880"/>
        </w:trPr>
        <w:tc>
          <w:tcPr>
            <w:tcW w:w="1399" w:type="pct"/>
            <w:gridSpan w:val="2"/>
            <w:tcBorders>
              <w:top w:val="nil"/>
              <w:left w:val="single" w:sz="4" w:space="0" w:color="000000"/>
              <w:bottom w:val="nil"/>
              <w:right w:val="single" w:sz="4" w:space="0" w:color="000000"/>
            </w:tcBorders>
            <w:vAlign w:val="center"/>
          </w:tcPr>
          <w:p w14:paraId="4E8210E6" w14:textId="77777777" w:rsidR="00363845" w:rsidRDefault="00000000">
            <w:pPr>
              <w:widowControl/>
              <w:jc w:val="center"/>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合计</w:t>
            </w:r>
          </w:p>
        </w:tc>
        <w:tc>
          <w:tcPr>
            <w:tcW w:w="495" w:type="pct"/>
            <w:tcBorders>
              <w:top w:val="nil"/>
              <w:left w:val="nil"/>
              <w:bottom w:val="nil"/>
              <w:right w:val="single" w:sz="4" w:space="0" w:color="000000"/>
            </w:tcBorders>
            <w:vAlign w:val="center"/>
          </w:tcPr>
          <w:p w14:paraId="6ECF14A7" w14:textId="77777777" w:rsidR="00363845" w:rsidRDefault="00000000">
            <w:pPr>
              <w:widowControl/>
              <w:jc w:val="righ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8,165,637.89</w:t>
            </w:r>
          </w:p>
        </w:tc>
        <w:tc>
          <w:tcPr>
            <w:tcW w:w="446" w:type="pct"/>
            <w:tcBorders>
              <w:top w:val="nil"/>
              <w:left w:val="nil"/>
              <w:bottom w:val="nil"/>
              <w:right w:val="single" w:sz="4" w:space="0" w:color="000000"/>
            </w:tcBorders>
            <w:vAlign w:val="center"/>
          </w:tcPr>
          <w:p w14:paraId="1958475A" w14:textId="77777777" w:rsidR="00363845" w:rsidRDefault="00000000">
            <w:pPr>
              <w:widowControl/>
              <w:jc w:val="righ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8,165,274.66</w:t>
            </w:r>
          </w:p>
        </w:tc>
        <w:tc>
          <w:tcPr>
            <w:tcW w:w="464" w:type="pct"/>
            <w:tcBorders>
              <w:top w:val="nil"/>
              <w:left w:val="nil"/>
              <w:bottom w:val="nil"/>
              <w:right w:val="single" w:sz="4" w:space="0" w:color="000000"/>
            </w:tcBorders>
            <w:vAlign w:val="center"/>
          </w:tcPr>
          <w:p w14:paraId="6AB604C2"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42" w:type="pct"/>
            <w:tcBorders>
              <w:top w:val="nil"/>
              <w:left w:val="nil"/>
              <w:bottom w:val="nil"/>
              <w:right w:val="single" w:sz="4" w:space="0" w:color="000000"/>
            </w:tcBorders>
            <w:vAlign w:val="center"/>
          </w:tcPr>
          <w:p w14:paraId="63E1881A"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19" w:type="pct"/>
            <w:tcBorders>
              <w:top w:val="nil"/>
              <w:left w:val="nil"/>
              <w:bottom w:val="nil"/>
              <w:right w:val="single" w:sz="4" w:space="0" w:color="000000"/>
            </w:tcBorders>
            <w:vAlign w:val="center"/>
          </w:tcPr>
          <w:p w14:paraId="5E2F306D"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45" w:type="pct"/>
            <w:tcBorders>
              <w:top w:val="nil"/>
              <w:left w:val="nil"/>
              <w:bottom w:val="nil"/>
              <w:right w:val="single" w:sz="4" w:space="0" w:color="000000"/>
            </w:tcBorders>
            <w:vAlign w:val="center"/>
          </w:tcPr>
          <w:p w14:paraId="53619D6A"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34" w:type="pct"/>
            <w:tcBorders>
              <w:top w:val="nil"/>
              <w:left w:val="nil"/>
              <w:bottom w:val="nil"/>
              <w:right w:val="single" w:sz="4" w:space="0" w:color="000000"/>
            </w:tcBorders>
            <w:vAlign w:val="center"/>
          </w:tcPr>
          <w:p w14:paraId="62E0C0D9"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51" w:type="pct"/>
            <w:tcBorders>
              <w:top w:val="nil"/>
              <w:left w:val="nil"/>
              <w:bottom w:val="nil"/>
              <w:right w:val="single" w:sz="4" w:space="0" w:color="000000"/>
            </w:tcBorders>
            <w:vAlign w:val="center"/>
          </w:tcPr>
          <w:p w14:paraId="635340C3" w14:textId="77777777" w:rsidR="00363845" w:rsidRDefault="00000000">
            <w:pPr>
              <w:widowControl/>
              <w:jc w:val="righ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363.23</w:t>
            </w:r>
          </w:p>
        </w:tc>
      </w:tr>
      <w:tr w:rsidR="00363845" w14:paraId="2D9367A8" w14:textId="77777777">
        <w:trPr>
          <w:trHeight w:val="640"/>
        </w:trPr>
        <w:tc>
          <w:tcPr>
            <w:tcW w:w="367" w:type="pct"/>
            <w:tcBorders>
              <w:top w:val="single" w:sz="4" w:space="0" w:color="000000"/>
              <w:left w:val="single" w:sz="4" w:space="0" w:color="000000"/>
              <w:bottom w:val="single" w:sz="4" w:space="0" w:color="000000"/>
              <w:right w:val="single" w:sz="4" w:space="0" w:color="000000"/>
            </w:tcBorders>
            <w:vAlign w:val="center"/>
          </w:tcPr>
          <w:p w14:paraId="6D36D22C" w14:textId="77777777" w:rsidR="00363845" w:rsidRDefault="00000000">
            <w:pPr>
              <w:widowControl/>
              <w:jc w:val="lef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201</w:t>
            </w:r>
          </w:p>
        </w:tc>
        <w:tc>
          <w:tcPr>
            <w:tcW w:w="1032" w:type="pct"/>
            <w:tcBorders>
              <w:top w:val="single" w:sz="4" w:space="0" w:color="000000"/>
              <w:left w:val="single" w:sz="4" w:space="0" w:color="000000"/>
              <w:bottom w:val="single" w:sz="4" w:space="0" w:color="000000"/>
              <w:right w:val="single" w:sz="4" w:space="0" w:color="000000"/>
            </w:tcBorders>
            <w:vAlign w:val="center"/>
          </w:tcPr>
          <w:p w14:paraId="6B29C137" w14:textId="77777777" w:rsidR="00363845" w:rsidRDefault="00000000">
            <w:pPr>
              <w:widowControl/>
              <w:jc w:val="lef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一般公共服务支出</w:t>
            </w:r>
          </w:p>
        </w:tc>
        <w:tc>
          <w:tcPr>
            <w:tcW w:w="495" w:type="pct"/>
            <w:tcBorders>
              <w:top w:val="single" w:sz="4" w:space="0" w:color="000000"/>
              <w:left w:val="single" w:sz="4" w:space="0" w:color="000000"/>
              <w:bottom w:val="single" w:sz="4" w:space="0" w:color="000000"/>
              <w:right w:val="single" w:sz="4" w:space="0" w:color="000000"/>
            </w:tcBorders>
            <w:vAlign w:val="center"/>
          </w:tcPr>
          <w:p w14:paraId="3BE65617" w14:textId="77777777" w:rsidR="00363845" w:rsidRDefault="00000000">
            <w:pPr>
              <w:widowControl/>
              <w:jc w:val="righ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5,983,613.15</w:t>
            </w:r>
          </w:p>
        </w:tc>
        <w:tc>
          <w:tcPr>
            <w:tcW w:w="446" w:type="pct"/>
            <w:tcBorders>
              <w:top w:val="single" w:sz="4" w:space="0" w:color="000000"/>
              <w:left w:val="single" w:sz="4" w:space="0" w:color="000000"/>
              <w:bottom w:val="single" w:sz="4" w:space="0" w:color="000000"/>
              <w:right w:val="single" w:sz="4" w:space="0" w:color="000000"/>
            </w:tcBorders>
            <w:vAlign w:val="center"/>
          </w:tcPr>
          <w:p w14:paraId="0E81749E" w14:textId="77777777" w:rsidR="00363845" w:rsidRDefault="00000000">
            <w:pPr>
              <w:widowControl/>
              <w:jc w:val="righ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5,983,249.92</w:t>
            </w:r>
          </w:p>
        </w:tc>
        <w:tc>
          <w:tcPr>
            <w:tcW w:w="464" w:type="pct"/>
            <w:tcBorders>
              <w:top w:val="single" w:sz="4" w:space="0" w:color="000000"/>
              <w:left w:val="single" w:sz="4" w:space="0" w:color="000000"/>
              <w:bottom w:val="single" w:sz="4" w:space="0" w:color="000000"/>
              <w:right w:val="single" w:sz="4" w:space="0" w:color="000000"/>
            </w:tcBorders>
            <w:vAlign w:val="center"/>
          </w:tcPr>
          <w:p w14:paraId="17639716"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vAlign w:val="center"/>
          </w:tcPr>
          <w:p w14:paraId="62A7D79E"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vAlign w:val="center"/>
          </w:tcPr>
          <w:p w14:paraId="5C07C42E"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vAlign w:val="center"/>
          </w:tcPr>
          <w:p w14:paraId="30FDF540"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vAlign w:val="center"/>
          </w:tcPr>
          <w:p w14:paraId="19B6583E"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vAlign w:val="center"/>
          </w:tcPr>
          <w:p w14:paraId="0363FAA6" w14:textId="77777777" w:rsidR="00363845" w:rsidRDefault="00000000">
            <w:pPr>
              <w:widowControl/>
              <w:jc w:val="righ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363.23</w:t>
            </w:r>
          </w:p>
        </w:tc>
      </w:tr>
      <w:tr w:rsidR="00363845" w14:paraId="56AFF20F" w14:textId="77777777">
        <w:trPr>
          <w:trHeight w:val="640"/>
        </w:trPr>
        <w:tc>
          <w:tcPr>
            <w:tcW w:w="367" w:type="pct"/>
            <w:tcBorders>
              <w:top w:val="single" w:sz="4" w:space="0" w:color="000000"/>
              <w:left w:val="single" w:sz="4" w:space="0" w:color="000000"/>
              <w:bottom w:val="single" w:sz="4" w:space="0" w:color="000000"/>
              <w:right w:val="single" w:sz="4" w:space="0" w:color="000000"/>
            </w:tcBorders>
            <w:vAlign w:val="center"/>
          </w:tcPr>
          <w:p w14:paraId="0AFC5819" w14:textId="77777777" w:rsidR="00363845" w:rsidRDefault="00000000">
            <w:pPr>
              <w:widowControl/>
              <w:jc w:val="lef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20131</w:t>
            </w:r>
          </w:p>
        </w:tc>
        <w:tc>
          <w:tcPr>
            <w:tcW w:w="1032" w:type="pct"/>
            <w:tcBorders>
              <w:top w:val="single" w:sz="4" w:space="0" w:color="000000"/>
              <w:left w:val="single" w:sz="4" w:space="0" w:color="000000"/>
              <w:bottom w:val="single" w:sz="4" w:space="0" w:color="000000"/>
              <w:right w:val="single" w:sz="4" w:space="0" w:color="000000"/>
            </w:tcBorders>
            <w:vAlign w:val="center"/>
          </w:tcPr>
          <w:p w14:paraId="0DCC762D" w14:textId="77777777" w:rsidR="00363845" w:rsidRDefault="00000000">
            <w:pPr>
              <w:widowControl/>
              <w:jc w:val="lef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党委办公厅（室）及相关机构事务</w:t>
            </w:r>
          </w:p>
        </w:tc>
        <w:tc>
          <w:tcPr>
            <w:tcW w:w="495" w:type="pct"/>
            <w:tcBorders>
              <w:top w:val="single" w:sz="4" w:space="0" w:color="000000"/>
              <w:left w:val="single" w:sz="4" w:space="0" w:color="000000"/>
              <w:bottom w:val="single" w:sz="4" w:space="0" w:color="000000"/>
              <w:right w:val="single" w:sz="4" w:space="0" w:color="000000"/>
            </w:tcBorders>
            <w:vAlign w:val="center"/>
          </w:tcPr>
          <w:p w14:paraId="77DE4D93" w14:textId="77777777" w:rsidR="00363845" w:rsidRDefault="00000000">
            <w:pPr>
              <w:widowControl/>
              <w:jc w:val="righ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5,983,613.15</w:t>
            </w:r>
          </w:p>
        </w:tc>
        <w:tc>
          <w:tcPr>
            <w:tcW w:w="446" w:type="pct"/>
            <w:tcBorders>
              <w:top w:val="single" w:sz="4" w:space="0" w:color="000000"/>
              <w:left w:val="single" w:sz="4" w:space="0" w:color="000000"/>
              <w:bottom w:val="single" w:sz="4" w:space="0" w:color="000000"/>
              <w:right w:val="single" w:sz="4" w:space="0" w:color="000000"/>
            </w:tcBorders>
            <w:vAlign w:val="center"/>
          </w:tcPr>
          <w:p w14:paraId="2652E735" w14:textId="77777777" w:rsidR="00363845" w:rsidRDefault="00000000">
            <w:pPr>
              <w:widowControl/>
              <w:jc w:val="righ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5,983,249.92</w:t>
            </w:r>
          </w:p>
        </w:tc>
        <w:tc>
          <w:tcPr>
            <w:tcW w:w="464" w:type="pct"/>
            <w:tcBorders>
              <w:top w:val="single" w:sz="4" w:space="0" w:color="000000"/>
              <w:left w:val="single" w:sz="4" w:space="0" w:color="000000"/>
              <w:bottom w:val="single" w:sz="4" w:space="0" w:color="000000"/>
              <w:right w:val="single" w:sz="4" w:space="0" w:color="000000"/>
            </w:tcBorders>
            <w:vAlign w:val="center"/>
          </w:tcPr>
          <w:p w14:paraId="557C97D2"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vAlign w:val="center"/>
          </w:tcPr>
          <w:p w14:paraId="27D93CA4"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vAlign w:val="center"/>
          </w:tcPr>
          <w:p w14:paraId="53F821E4"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vAlign w:val="center"/>
          </w:tcPr>
          <w:p w14:paraId="7138F826"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vAlign w:val="center"/>
          </w:tcPr>
          <w:p w14:paraId="3194BF38"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vAlign w:val="center"/>
          </w:tcPr>
          <w:p w14:paraId="32789319" w14:textId="77777777" w:rsidR="00363845" w:rsidRDefault="00000000">
            <w:pPr>
              <w:widowControl/>
              <w:jc w:val="righ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363.23</w:t>
            </w:r>
          </w:p>
        </w:tc>
      </w:tr>
      <w:tr w:rsidR="00363845" w14:paraId="3D4AD3AC" w14:textId="77777777">
        <w:trPr>
          <w:trHeight w:val="640"/>
        </w:trPr>
        <w:tc>
          <w:tcPr>
            <w:tcW w:w="367" w:type="pct"/>
            <w:tcBorders>
              <w:top w:val="single" w:sz="4" w:space="0" w:color="000000"/>
              <w:left w:val="single" w:sz="4" w:space="0" w:color="000000"/>
              <w:bottom w:val="single" w:sz="4" w:space="0" w:color="000000"/>
              <w:right w:val="single" w:sz="4" w:space="0" w:color="000000"/>
            </w:tcBorders>
            <w:vAlign w:val="center"/>
          </w:tcPr>
          <w:p w14:paraId="36E60A55" w14:textId="77777777" w:rsidR="00363845" w:rsidRDefault="00000000">
            <w:pPr>
              <w:widowControl/>
              <w:jc w:val="lef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2013101</w:t>
            </w:r>
          </w:p>
        </w:tc>
        <w:tc>
          <w:tcPr>
            <w:tcW w:w="1032" w:type="pct"/>
            <w:tcBorders>
              <w:top w:val="single" w:sz="4" w:space="0" w:color="000000"/>
              <w:left w:val="single" w:sz="4" w:space="0" w:color="000000"/>
              <w:bottom w:val="single" w:sz="4" w:space="0" w:color="000000"/>
              <w:right w:val="single" w:sz="4" w:space="0" w:color="000000"/>
            </w:tcBorders>
            <w:vAlign w:val="center"/>
          </w:tcPr>
          <w:p w14:paraId="32273366" w14:textId="77777777" w:rsidR="00363845" w:rsidRDefault="00000000">
            <w:pPr>
              <w:widowControl/>
              <w:jc w:val="lef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行政运行</w:t>
            </w:r>
          </w:p>
        </w:tc>
        <w:tc>
          <w:tcPr>
            <w:tcW w:w="495" w:type="pct"/>
            <w:tcBorders>
              <w:top w:val="single" w:sz="4" w:space="0" w:color="000000"/>
              <w:left w:val="single" w:sz="4" w:space="0" w:color="000000"/>
              <w:bottom w:val="single" w:sz="4" w:space="0" w:color="000000"/>
              <w:right w:val="single" w:sz="4" w:space="0" w:color="000000"/>
            </w:tcBorders>
            <w:vAlign w:val="center"/>
          </w:tcPr>
          <w:p w14:paraId="24EBA5B3" w14:textId="77777777" w:rsidR="00363845" w:rsidRDefault="00000000">
            <w:pPr>
              <w:widowControl/>
              <w:jc w:val="righ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3,218,805.21</w:t>
            </w:r>
          </w:p>
        </w:tc>
        <w:tc>
          <w:tcPr>
            <w:tcW w:w="446" w:type="pct"/>
            <w:tcBorders>
              <w:top w:val="single" w:sz="4" w:space="0" w:color="000000"/>
              <w:left w:val="single" w:sz="4" w:space="0" w:color="000000"/>
              <w:bottom w:val="single" w:sz="4" w:space="0" w:color="000000"/>
              <w:right w:val="single" w:sz="4" w:space="0" w:color="000000"/>
            </w:tcBorders>
            <w:vAlign w:val="center"/>
          </w:tcPr>
          <w:p w14:paraId="7F408F1A" w14:textId="77777777" w:rsidR="00363845" w:rsidRDefault="00000000">
            <w:pPr>
              <w:widowControl/>
              <w:jc w:val="righ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3,218,441.98</w:t>
            </w:r>
          </w:p>
        </w:tc>
        <w:tc>
          <w:tcPr>
            <w:tcW w:w="464" w:type="pct"/>
            <w:tcBorders>
              <w:top w:val="single" w:sz="4" w:space="0" w:color="000000"/>
              <w:left w:val="single" w:sz="4" w:space="0" w:color="000000"/>
              <w:bottom w:val="single" w:sz="4" w:space="0" w:color="000000"/>
              <w:right w:val="single" w:sz="4" w:space="0" w:color="000000"/>
            </w:tcBorders>
            <w:vAlign w:val="center"/>
          </w:tcPr>
          <w:p w14:paraId="6ABED8CC"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vAlign w:val="center"/>
          </w:tcPr>
          <w:p w14:paraId="368FE9CB"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vAlign w:val="center"/>
          </w:tcPr>
          <w:p w14:paraId="4A08E8DD"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vAlign w:val="center"/>
          </w:tcPr>
          <w:p w14:paraId="52DA3123"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vAlign w:val="center"/>
          </w:tcPr>
          <w:p w14:paraId="179BF72A"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vAlign w:val="center"/>
          </w:tcPr>
          <w:p w14:paraId="5565CBDD" w14:textId="77777777" w:rsidR="00363845" w:rsidRDefault="00000000">
            <w:pPr>
              <w:widowControl/>
              <w:jc w:val="righ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363.23</w:t>
            </w:r>
          </w:p>
        </w:tc>
      </w:tr>
      <w:tr w:rsidR="00363845" w14:paraId="01376974" w14:textId="77777777">
        <w:trPr>
          <w:trHeight w:val="640"/>
        </w:trPr>
        <w:tc>
          <w:tcPr>
            <w:tcW w:w="367" w:type="pct"/>
            <w:tcBorders>
              <w:top w:val="single" w:sz="4" w:space="0" w:color="000000"/>
              <w:left w:val="single" w:sz="4" w:space="0" w:color="000000"/>
              <w:bottom w:val="single" w:sz="4" w:space="0" w:color="000000"/>
              <w:right w:val="single" w:sz="4" w:space="0" w:color="000000"/>
            </w:tcBorders>
            <w:vAlign w:val="center"/>
          </w:tcPr>
          <w:p w14:paraId="7AA74705" w14:textId="77777777" w:rsidR="00363845" w:rsidRDefault="00000000">
            <w:pPr>
              <w:widowControl/>
              <w:jc w:val="lef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2013102</w:t>
            </w:r>
          </w:p>
        </w:tc>
        <w:tc>
          <w:tcPr>
            <w:tcW w:w="1032" w:type="pct"/>
            <w:tcBorders>
              <w:top w:val="single" w:sz="4" w:space="0" w:color="000000"/>
              <w:left w:val="single" w:sz="4" w:space="0" w:color="000000"/>
              <w:bottom w:val="single" w:sz="4" w:space="0" w:color="000000"/>
              <w:right w:val="single" w:sz="4" w:space="0" w:color="000000"/>
            </w:tcBorders>
            <w:vAlign w:val="center"/>
          </w:tcPr>
          <w:p w14:paraId="7E5C8D57" w14:textId="77777777" w:rsidR="00363845" w:rsidRDefault="00000000">
            <w:pPr>
              <w:widowControl/>
              <w:jc w:val="lef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一般行政管理事务</w:t>
            </w:r>
          </w:p>
        </w:tc>
        <w:tc>
          <w:tcPr>
            <w:tcW w:w="495" w:type="pct"/>
            <w:tcBorders>
              <w:top w:val="single" w:sz="4" w:space="0" w:color="000000"/>
              <w:left w:val="single" w:sz="4" w:space="0" w:color="000000"/>
              <w:bottom w:val="single" w:sz="4" w:space="0" w:color="000000"/>
              <w:right w:val="single" w:sz="4" w:space="0" w:color="000000"/>
            </w:tcBorders>
            <w:vAlign w:val="center"/>
          </w:tcPr>
          <w:p w14:paraId="3FA72CA1" w14:textId="77777777" w:rsidR="00363845" w:rsidRDefault="00000000">
            <w:pPr>
              <w:widowControl/>
              <w:jc w:val="righ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2,764,807.94</w:t>
            </w:r>
          </w:p>
        </w:tc>
        <w:tc>
          <w:tcPr>
            <w:tcW w:w="446" w:type="pct"/>
            <w:tcBorders>
              <w:top w:val="single" w:sz="4" w:space="0" w:color="000000"/>
              <w:left w:val="single" w:sz="4" w:space="0" w:color="000000"/>
              <w:bottom w:val="single" w:sz="4" w:space="0" w:color="000000"/>
              <w:right w:val="single" w:sz="4" w:space="0" w:color="000000"/>
            </w:tcBorders>
            <w:vAlign w:val="center"/>
          </w:tcPr>
          <w:p w14:paraId="0B67F73B" w14:textId="77777777" w:rsidR="00363845" w:rsidRDefault="00000000">
            <w:pPr>
              <w:widowControl/>
              <w:jc w:val="righ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2,764,807.94</w:t>
            </w:r>
          </w:p>
        </w:tc>
        <w:tc>
          <w:tcPr>
            <w:tcW w:w="464" w:type="pct"/>
            <w:tcBorders>
              <w:top w:val="single" w:sz="4" w:space="0" w:color="000000"/>
              <w:left w:val="single" w:sz="4" w:space="0" w:color="000000"/>
              <w:bottom w:val="single" w:sz="4" w:space="0" w:color="000000"/>
              <w:right w:val="single" w:sz="4" w:space="0" w:color="000000"/>
            </w:tcBorders>
            <w:vAlign w:val="center"/>
          </w:tcPr>
          <w:p w14:paraId="2E8444A3"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vAlign w:val="center"/>
          </w:tcPr>
          <w:p w14:paraId="2349EF84"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vAlign w:val="center"/>
          </w:tcPr>
          <w:p w14:paraId="66766DAC"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vAlign w:val="center"/>
          </w:tcPr>
          <w:p w14:paraId="685A4DB4"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vAlign w:val="center"/>
          </w:tcPr>
          <w:p w14:paraId="6B63D3A5"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vAlign w:val="center"/>
          </w:tcPr>
          <w:p w14:paraId="6FBB584D" w14:textId="77777777" w:rsidR="00363845" w:rsidRDefault="00363845">
            <w:pPr>
              <w:widowControl/>
              <w:jc w:val="right"/>
              <w:textAlignment w:val="center"/>
              <w:rPr>
                <w:rFonts w:asciiTheme="minorEastAsia" w:hAnsiTheme="minorEastAsia" w:cstheme="minorEastAsia" w:hint="eastAsia"/>
                <w:color w:val="000000"/>
                <w:sz w:val="15"/>
                <w:szCs w:val="15"/>
              </w:rPr>
            </w:pPr>
          </w:p>
        </w:tc>
      </w:tr>
      <w:tr w:rsidR="00363845" w14:paraId="3B9B1EB7" w14:textId="77777777">
        <w:trPr>
          <w:trHeight w:val="640"/>
        </w:trPr>
        <w:tc>
          <w:tcPr>
            <w:tcW w:w="367" w:type="pct"/>
            <w:tcBorders>
              <w:top w:val="single" w:sz="4" w:space="0" w:color="000000"/>
              <w:left w:val="single" w:sz="4" w:space="0" w:color="000000"/>
              <w:bottom w:val="single" w:sz="4" w:space="0" w:color="000000"/>
              <w:right w:val="single" w:sz="4" w:space="0" w:color="000000"/>
            </w:tcBorders>
            <w:vAlign w:val="center"/>
          </w:tcPr>
          <w:p w14:paraId="45D534C6" w14:textId="77777777" w:rsidR="00363845" w:rsidRDefault="00000000">
            <w:pPr>
              <w:widowControl/>
              <w:jc w:val="lef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207</w:t>
            </w:r>
          </w:p>
        </w:tc>
        <w:tc>
          <w:tcPr>
            <w:tcW w:w="1032" w:type="pct"/>
            <w:tcBorders>
              <w:top w:val="single" w:sz="4" w:space="0" w:color="000000"/>
              <w:left w:val="single" w:sz="4" w:space="0" w:color="000000"/>
              <w:bottom w:val="single" w:sz="4" w:space="0" w:color="000000"/>
              <w:right w:val="single" w:sz="4" w:space="0" w:color="000000"/>
            </w:tcBorders>
            <w:vAlign w:val="center"/>
          </w:tcPr>
          <w:p w14:paraId="1F565B29" w14:textId="77777777" w:rsidR="00363845" w:rsidRDefault="00000000">
            <w:pPr>
              <w:widowControl/>
              <w:jc w:val="lef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文化旅游体育与传媒支出</w:t>
            </w:r>
          </w:p>
        </w:tc>
        <w:tc>
          <w:tcPr>
            <w:tcW w:w="495" w:type="pct"/>
            <w:tcBorders>
              <w:top w:val="single" w:sz="4" w:space="0" w:color="000000"/>
              <w:left w:val="single" w:sz="4" w:space="0" w:color="000000"/>
              <w:bottom w:val="single" w:sz="4" w:space="0" w:color="000000"/>
              <w:right w:val="single" w:sz="4" w:space="0" w:color="000000"/>
            </w:tcBorders>
            <w:vAlign w:val="center"/>
          </w:tcPr>
          <w:p w14:paraId="4EF400EC" w14:textId="77777777" w:rsidR="00363845" w:rsidRDefault="00000000">
            <w:pPr>
              <w:widowControl/>
              <w:jc w:val="righ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142,000.00</w:t>
            </w:r>
          </w:p>
        </w:tc>
        <w:tc>
          <w:tcPr>
            <w:tcW w:w="446" w:type="pct"/>
            <w:tcBorders>
              <w:top w:val="single" w:sz="4" w:space="0" w:color="000000"/>
              <w:left w:val="single" w:sz="4" w:space="0" w:color="000000"/>
              <w:bottom w:val="single" w:sz="4" w:space="0" w:color="000000"/>
              <w:right w:val="single" w:sz="4" w:space="0" w:color="000000"/>
            </w:tcBorders>
            <w:vAlign w:val="center"/>
          </w:tcPr>
          <w:p w14:paraId="01D42D16" w14:textId="77777777" w:rsidR="00363845" w:rsidRDefault="00000000">
            <w:pPr>
              <w:widowControl/>
              <w:jc w:val="righ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142,000.00</w:t>
            </w:r>
          </w:p>
        </w:tc>
        <w:tc>
          <w:tcPr>
            <w:tcW w:w="464" w:type="pct"/>
            <w:tcBorders>
              <w:top w:val="single" w:sz="4" w:space="0" w:color="000000"/>
              <w:left w:val="single" w:sz="4" w:space="0" w:color="000000"/>
              <w:bottom w:val="single" w:sz="4" w:space="0" w:color="000000"/>
              <w:right w:val="single" w:sz="4" w:space="0" w:color="000000"/>
            </w:tcBorders>
            <w:vAlign w:val="center"/>
          </w:tcPr>
          <w:p w14:paraId="43D2662E"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vAlign w:val="center"/>
          </w:tcPr>
          <w:p w14:paraId="79A6CD99"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vAlign w:val="center"/>
          </w:tcPr>
          <w:p w14:paraId="0F2A6417"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vAlign w:val="center"/>
          </w:tcPr>
          <w:p w14:paraId="684E836B"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vAlign w:val="center"/>
          </w:tcPr>
          <w:p w14:paraId="2714A180"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vAlign w:val="center"/>
          </w:tcPr>
          <w:p w14:paraId="5D84681E" w14:textId="77777777" w:rsidR="00363845" w:rsidRDefault="00363845">
            <w:pPr>
              <w:widowControl/>
              <w:jc w:val="right"/>
              <w:textAlignment w:val="center"/>
              <w:rPr>
                <w:rFonts w:asciiTheme="minorEastAsia" w:hAnsiTheme="minorEastAsia" w:cstheme="minorEastAsia" w:hint="eastAsia"/>
                <w:color w:val="000000"/>
                <w:sz w:val="15"/>
                <w:szCs w:val="15"/>
              </w:rPr>
            </w:pPr>
          </w:p>
        </w:tc>
      </w:tr>
      <w:tr w:rsidR="00363845" w14:paraId="34547D9A" w14:textId="77777777">
        <w:trPr>
          <w:trHeight w:val="640"/>
        </w:trPr>
        <w:tc>
          <w:tcPr>
            <w:tcW w:w="367" w:type="pct"/>
            <w:tcBorders>
              <w:top w:val="single" w:sz="4" w:space="0" w:color="000000"/>
              <w:left w:val="single" w:sz="4" w:space="0" w:color="000000"/>
              <w:bottom w:val="single" w:sz="4" w:space="0" w:color="000000"/>
              <w:right w:val="single" w:sz="4" w:space="0" w:color="000000"/>
            </w:tcBorders>
            <w:vAlign w:val="center"/>
          </w:tcPr>
          <w:p w14:paraId="48F627D3" w14:textId="77777777" w:rsidR="00363845" w:rsidRDefault="00000000">
            <w:pPr>
              <w:widowControl/>
              <w:jc w:val="lef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20701</w:t>
            </w:r>
          </w:p>
        </w:tc>
        <w:tc>
          <w:tcPr>
            <w:tcW w:w="1032" w:type="pct"/>
            <w:tcBorders>
              <w:top w:val="single" w:sz="4" w:space="0" w:color="000000"/>
              <w:left w:val="single" w:sz="4" w:space="0" w:color="000000"/>
              <w:bottom w:val="single" w:sz="4" w:space="0" w:color="000000"/>
              <w:right w:val="single" w:sz="4" w:space="0" w:color="000000"/>
            </w:tcBorders>
            <w:vAlign w:val="center"/>
          </w:tcPr>
          <w:p w14:paraId="26629F39" w14:textId="77777777" w:rsidR="00363845" w:rsidRDefault="00000000">
            <w:pPr>
              <w:widowControl/>
              <w:jc w:val="lef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文化和旅游</w:t>
            </w:r>
          </w:p>
        </w:tc>
        <w:tc>
          <w:tcPr>
            <w:tcW w:w="495" w:type="pct"/>
            <w:tcBorders>
              <w:top w:val="single" w:sz="4" w:space="0" w:color="000000"/>
              <w:left w:val="single" w:sz="4" w:space="0" w:color="000000"/>
              <w:bottom w:val="single" w:sz="4" w:space="0" w:color="000000"/>
              <w:right w:val="single" w:sz="4" w:space="0" w:color="000000"/>
            </w:tcBorders>
            <w:vAlign w:val="center"/>
          </w:tcPr>
          <w:p w14:paraId="308311D1" w14:textId="77777777" w:rsidR="00363845" w:rsidRDefault="00000000">
            <w:pPr>
              <w:widowControl/>
              <w:jc w:val="righ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142,000.00</w:t>
            </w:r>
          </w:p>
        </w:tc>
        <w:tc>
          <w:tcPr>
            <w:tcW w:w="446" w:type="pct"/>
            <w:tcBorders>
              <w:top w:val="single" w:sz="4" w:space="0" w:color="000000"/>
              <w:left w:val="single" w:sz="4" w:space="0" w:color="000000"/>
              <w:bottom w:val="single" w:sz="4" w:space="0" w:color="000000"/>
              <w:right w:val="single" w:sz="4" w:space="0" w:color="000000"/>
            </w:tcBorders>
            <w:vAlign w:val="center"/>
          </w:tcPr>
          <w:p w14:paraId="2F4F5D09" w14:textId="77777777" w:rsidR="00363845" w:rsidRDefault="00000000">
            <w:pPr>
              <w:widowControl/>
              <w:jc w:val="righ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142,000.00</w:t>
            </w:r>
          </w:p>
        </w:tc>
        <w:tc>
          <w:tcPr>
            <w:tcW w:w="464" w:type="pct"/>
            <w:tcBorders>
              <w:top w:val="single" w:sz="4" w:space="0" w:color="000000"/>
              <w:left w:val="single" w:sz="4" w:space="0" w:color="000000"/>
              <w:bottom w:val="single" w:sz="4" w:space="0" w:color="000000"/>
              <w:right w:val="single" w:sz="4" w:space="0" w:color="000000"/>
            </w:tcBorders>
            <w:vAlign w:val="center"/>
          </w:tcPr>
          <w:p w14:paraId="12B10182"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vAlign w:val="center"/>
          </w:tcPr>
          <w:p w14:paraId="2B938689"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vAlign w:val="center"/>
          </w:tcPr>
          <w:p w14:paraId="559CF2FC"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vAlign w:val="center"/>
          </w:tcPr>
          <w:p w14:paraId="012296C0"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vAlign w:val="center"/>
          </w:tcPr>
          <w:p w14:paraId="26FDF820"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vAlign w:val="center"/>
          </w:tcPr>
          <w:p w14:paraId="7824BC30" w14:textId="77777777" w:rsidR="00363845" w:rsidRDefault="00363845">
            <w:pPr>
              <w:widowControl/>
              <w:jc w:val="right"/>
              <w:textAlignment w:val="center"/>
              <w:rPr>
                <w:rFonts w:asciiTheme="minorEastAsia" w:hAnsiTheme="minorEastAsia" w:cstheme="minorEastAsia" w:hint="eastAsia"/>
                <w:color w:val="000000"/>
                <w:sz w:val="15"/>
                <w:szCs w:val="15"/>
              </w:rPr>
            </w:pPr>
          </w:p>
        </w:tc>
      </w:tr>
      <w:tr w:rsidR="00363845" w14:paraId="3A665203" w14:textId="77777777">
        <w:trPr>
          <w:trHeight w:val="640"/>
        </w:trPr>
        <w:tc>
          <w:tcPr>
            <w:tcW w:w="367" w:type="pct"/>
            <w:tcBorders>
              <w:top w:val="single" w:sz="4" w:space="0" w:color="000000"/>
              <w:left w:val="single" w:sz="4" w:space="0" w:color="000000"/>
              <w:bottom w:val="single" w:sz="4" w:space="0" w:color="000000"/>
              <w:right w:val="single" w:sz="4" w:space="0" w:color="000000"/>
            </w:tcBorders>
            <w:vAlign w:val="center"/>
          </w:tcPr>
          <w:p w14:paraId="28635E6E" w14:textId="77777777" w:rsidR="00363845" w:rsidRDefault="00000000">
            <w:pPr>
              <w:widowControl/>
              <w:jc w:val="lef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2070109</w:t>
            </w:r>
          </w:p>
        </w:tc>
        <w:tc>
          <w:tcPr>
            <w:tcW w:w="1032" w:type="pct"/>
            <w:tcBorders>
              <w:top w:val="single" w:sz="4" w:space="0" w:color="000000"/>
              <w:left w:val="single" w:sz="4" w:space="0" w:color="000000"/>
              <w:bottom w:val="single" w:sz="4" w:space="0" w:color="000000"/>
              <w:right w:val="single" w:sz="4" w:space="0" w:color="000000"/>
            </w:tcBorders>
            <w:vAlign w:val="center"/>
          </w:tcPr>
          <w:p w14:paraId="072A6181" w14:textId="77777777" w:rsidR="00363845" w:rsidRDefault="00000000">
            <w:pPr>
              <w:widowControl/>
              <w:jc w:val="lef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群众文化</w:t>
            </w:r>
          </w:p>
        </w:tc>
        <w:tc>
          <w:tcPr>
            <w:tcW w:w="495" w:type="pct"/>
            <w:tcBorders>
              <w:top w:val="single" w:sz="4" w:space="0" w:color="000000"/>
              <w:left w:val="single" w:sz="4" w:space="0" w:color="000000"/>
              <w:bottom w:val="single" w:sz="4" w:space="0" w:color="000000"/>
              <w:right w:val="single" w:sz="4" w:space="0" w:color="000000"/>
            </w:tcBorders>
            <w:vAlign w:val="center"/>
          </w:tcPr>
          <w:p w14:paraId="7FEB4689" w14:textId="77777777" w:rsidR="00363845" w:rsidRDefault="00000000">
            <w:pPr>
              <w:widowControl/>
              <w:jc w:val="righ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142,000.00</w:t>
            </w:r>
          </w:p>
        </w:tc>
        <w:tc>
          <w:tcPr>
            <w:tcW w:w="446" w:type="pct"/>
            <w:tcBorders>
              <w:top w:val="single" w:sz="4" w:space="0" w:color="000000"/>
              <w:left w:val="single" w:sz="4" w:space="0" w:color="000000"/>
              <w:bottom w:val="single" w:sz="4" w:space="0" w:color="000000"/>
              <w:right w:val="single" w:sz="4" w:space="0" w:color="000000"/>
            </w:tcBorders>
            <w:vAlign w:val="center"/>
          </w:tcPr>
          <w:p w14:paraId="7FFDEA34" w14:textId="77777777" w:rsidR="00363845" w:rsidRDefault="00000000">
            <w:pPr>
              <w:widowControl/>
              <w:jc w:val="righ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142,000.00</w:t>
            </w:r>
          </w:p>
        </w:tc>
        <w:tc>
          <w:tcPr>
            <w:tcW w:w="464" w:type="pct"/>
            <w:tcBorders>
              <w:top w:val="single" w:sz="4" w:space="0" w:color="000000"/>
              <w:left w:val="single" w:sz="4" w:space="0" w:color="000000"/>
              <w:bottom w:val="single" w:sz="4" w:space="0" w:color="000000"/>
              <w:right w:val="single" w:sz="4" w:space="0" w:color="000000"/>
            </w:tcBorders>
            <w:vAlign w:val="center"/>
          </w:tcPr>
          <w:p w14:paraId="4B0ED795"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vAlign w:val="center"/>
          </w:tcPr>
          <w:p w14:paraId="1371515D"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vAlign w:val="center"/>
          </w:tcPr>
          <w:p w14:paraId="7D4B1547"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vAlign w:val="center"/>
          </w:tcPr>
          <w:p w14:paraId="447C4359"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vAlign w:val="center"/>
          </w:tcPr>
          <w:p w14:paraId="6E307F3A"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vAlign w:val="center"/>
          </w:tcPr>
          <w:p w14:paraId="558DC25D" w14:textId="77777777" w:rsidR="00363845" w:rsidRDefault="00363845">
            <w:pPr>
              <w:widowControl/>
              <w:jc w:val="right"/>
              <w:textAlignment w:val="center"/>
              <w:rPr>
                <w:rFonts w:asciiTheme="minorEastAsia" w:hAnsiTheme="minorEastAsia" w:cstheme="minorEastAsia" w:hint="eastAsia"/>
                <w:color w:val="000000"/>
                <w:sz w:val="15"/>
                <w:szCs w:val="15"/>
              </w:rPr>
            </w:pPr>
          </w:p>
        </w:tc>
      </w:tr>
      <w:tr w:rsidR="00363845" w14:paraId="63F75A13" w14:textId="77777777">
        <w:trPr>
          <w:trHeight w:val="640"/>
        </w:trPr>
        <w:tc>
          <w:tcPr>
            <w:tcW w:w="367" w:type="pct"/>
            <w:tcBorders>
              <w:top w:val="single" w:sz="4" w:space="0" w:color="000000"/>
              <w:left w:val="single" w:sz="4" w:space="0" w:color="000000"/>
              <w:bottom w:val="single" w:sz="4" w:space="0" w:color="000000"/>
              <w:right w:val="single" w:sz="4" w:space="0" w:color="000000"/>
            </w:tcBorders>
            <w:vAlign w:val="center"/>
          </w:tcPr>
          <w:p w14:paraId="026509F8" w14:textId="77777777" w:rsidR="00363845" w:rsidRDefault="00000000">
            <w:pPr>
              <w:widowControl/>
              <w:jc w:val="lef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lastRenderedPageBreak/>
              <w:t>208</w:t>
            </w:r>
          </w:p>
        </w:tc>
        <w:tc>
          <w:tcPr>
            <w:tcW w:w="1032" w:type="pct"/>
            <w:tcBorders>
              <w:top w:val="single" w:sz="4" w:space="0" w:color="000000"/>
              <w:left w:val="single" w:sz="4" w:space="0" w:color="000000"/>
              <w:bottom w:val="single" w:sz="4" w:space="0" w:color="000000"/>
              <w:right w:val="single" w:sz="4" w:space="0" w:color="000000"/>
            </w:tcBorders>
            <w:vAlign w:val="center"/>
          </w:tcPr>
          <w:p w14:paraId="793C3081" w14:textId="77777777" w:rsidR="00363845" w:rsidRDefault="00000000">
            <w:pPr>
              <w:widowControl/>
              <w:jc w:val="lef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社会保障和就业支出</w:t>
            </w:r>
          </w:p>
        </w:tc>
        <w:tc>
          <w:tcPr>
            <w:tcW w:w="495" w:type="pct"/>
            <w:tcBorders>
              <w:top w:val="single" w:sz="4" w:space="0" w:color="000000"/>
              <w:left w:val="single" w:sz="4" w:space="0" w:color="000000"/>
              <w:bottom w:val="single" w:sz="4" w:space="0" w:color="000000"/>
              <w:right w:val="single" w:sz="4" w:space="0" w:color="000000"/>
            </w:tcBorders>
            <w:vAlign w:val="center"/>
          </w:tcPr>
          <w:p w14:paraId="151DB4A9" w14:textId="77777777" w:rsidR="00363845" w:rsidRDefault="00000000">
            <w:pPr>
              <w:widowControl/>
              <w:jc w:val="righ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573,685.80</w:t>
            </w:r>
          </w:p>
        </w:tc>
        <w:tc>
          <w:tcPr>
            <w:tcW w:w="446" w:type="pct"/>
            <w:tcBorders>
              <w:top w:val="single" w:sz="4" w:space="0" w:color="000000"/>
              <w:left w:val="single" w:sz="4" w:space="0" w:color="000000"/>
              <w:bottom w:val="single" w:sz="4" w:space="0" w:color="000000"/>
              <w:right w:val="single" w:sz="4" w:space="0" w:color="000000"/>
            </w:tcBorders>
            <w:vAlign w:val="center"/>
          </w:tcPr>
          <w:p w14:paraId="2FA88240" w14:textId="77777777" w:rsidR="00363845" w:rsidRDefault="00000000">
            <w:pPr>
              <w:widowControl/>
              <w:jc w:val="righ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573,685.80</w:t>
            </w:r>
          </w:p>
        </w:tc>
        <w:tc>
          <w:tcPr>
            <w:tcW w:w="464" w:type="pct"/>
            <w:tcBorders>
              <w:top w:val="single" w:sz="4" w:space="0" w:color="000000"/>
              <w:left w:val="single" w:sz="4" w:space="0" w:color="000000"/>
              <w:bottom w:val="single" w:sz="4" w:space="0" w:color="000000"/>
              <w:right w:val="single" w:sz="4" w:space="0" w:color="000000"/>
            </w:tcBorders>
            <w:vAlign w:val="center"/>
          </w:tcPr>
          <w:p w14:paraId="6E999655"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vAlign w:val="center"/>
          </w:tcPr>
          <w:p w14:paraId="152926DB"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vAlign w:val="center"/>
          </w:tcPr>
          <w:p w14:paraId="66C4494B"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vAlign w:val="center"/>
          </w:tcPr>
          <w:p w14:paraId="133CA2C2"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vAlign w:val="center"/>
          </w:tcPr>
          <w:p w14:paraId="183C9E28"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vAlign w:val="center"/>
          </w:tcPr>
          <w:p w14:paraId="688C286A" w14:textId="77777777" w:rsidR="00363845" w:rsidRDefault="00363845">
            <w:pPr>
              <w:widowControl/>
              <w:jc w:val="right"/>
              <w:textAlignment w:val="center"/>
              <w:rPr>
                <w:rFonts w:asciiTheme="minorEastAsia" w:hAnsiTheme="minorEastAsia" w:cstheme="minorEastAsia" w:hint="eastAsia"/>
                <w:color w:val="000000"/>
                <w:sz w:val="15"/>
                <w:szCs w:val="15"/>
              </w:rPr>
            </w:pPr>
          </w:p>
        </w:tc>
      </w:tr>
      <w:tr w:rsidR="00363845" w14:paraId="06E55D4D" w14:textId="77777777">
        <w:trPr>
          <w:trHeight w:val="640"/>
        </w:trPr>
        <w:tc>
          <w:tcPr>
            <w:tcW w:w="367" w:type="pct"/>
            <w:tcBorders>
              <w:top w:val="single" w:sz="4" w:space="0" w:color="000000"/>
              <w:left w:val="single" w:sz="4" w:space="0" w:color="000000"/>
              <w:bottom w:val="single" w:sz="4" w:space="0" w:color="000000"/>
              <w:right w:val="single" w:sz="4" w:space="0" w:color="000000"/>
            </w:tcBorders>
            <w:vAlign w:val="center"/>
          </w:tcPr>
          <w:p w14:paraId="23477680" w14:textId="77777777" w:rsidR="00363845" w:rsidRDefault="00000000">
            <w:pPr>
              <w:widowControl/>
              <w:jc w:val="lef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20805</w:t>
            </w:r>
          </w:p>
        </w:tc>
        <w:tc>
          <w:tcPr>
            <w:tcW w:w="1032" w:type="pct"/>
            <w:tcBorders>
              <w:top w:val="single" w:sz="4" w:space="0" w:color="000000"/>
              <w:left w:val="single" w:sz="4" w:space="0" w:color="000000"/>
              <w:bottom w:val="single" w:sz="4" w:space="0" w:color="000000"/>
              <w:right w:val="single" w:sz="4" w:space="0" w:color="000000"/>
            </w:tcBorders>
            <w:vAlign w:val="center"/>
          </w:tcPr>
          <w:p w14:paraId="0799E00C" w14:textId="77777777" w:rsidR="00363845" w:rsidRDefault="00000000">
            <w:pPr>
              <w:widowControl/>
              <w:jc w:val="lef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行政事业单位养老支出</w:t>
            </w:r>
          </w:p>
        </w:tc>
        <w:tc>
          <w:tcPr>
            <w:tcW w:w="495" w:type="pct"/>
            <w:tcBorders>
              <w:top w:val="single" w:sz="4" w:space="0" w:color="000000"/>
              <w:left w:val="single" w:sz="4" w:space="0" w:color="000000"/>
              <w:bottom w:val="single" w:sz="4" w:space="0" w:color="000000"/>
              <w:right w:val="single" w:sz="4" w:space="0" w:color="000000"/>
            </w:tcBorders>
            <w:vAlign w:val="center"/>
          </w:tcPr>
          <w:p w14:paraId="3534F424" w14:textId="77777777" w:rsidR="00363845" w:rsidRDefault="00000000">
            <w:pPr>
              <w:widowControl/>
              <w:jc w:val="righ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573,685.80</w:t>
            </w:r>
          </w:p>
        </w:tc>
        <w:tc>
          <w:tcPr>
            <w:tcW w:w="446" w:type="pct"/>
            <w:tcBorders>
              <w:top w:val="single" w:sz="4" w:space="0" w:color="000000"/>
              <w:left w:val="single" w:sz="4" w:space="0" w:color="000000"/>
              <w:bottom w:val="single" w:sz="4" w:space="0" w:color="000000"/>
              <w:right w:val="single" w:sz="4" w:space="0" w:color="000000"/>
            </w:tcBorders>
            <w:vAlign w:val="center"/>
          </w:tcPr>
          <w:p w14:paraId="4B86E35E" w14:textId="77777777" w:rsidR="00363845" w:rsidRDefault="00000000">
            <w:pPr>
              <w:widowControl/>
              <w:jc w:val="righ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573,685.80</w:t>
            </w:r>
          </w:p>
        </w:tc>
        <w:tc>
          <w:tcPr>
            <w:tcW w:w="464" w:type="pct"/>
            <w:tcBorders>
              <w:top w:val="single" w:sz="4" w:space="0" w:color="000000"/>
              <w:left w:val="single" w:sz="4" w:space="0" w:color="000000"/>
              <w:bottom w:val="single" w:sz="4" w:space="0" w:color="000000"/>
              <w:right w:val="single" w:sz="4" w:space="0" w:color="000000"/>
            </w:tcBorders>
            <w:vAlign w:val="center"/>
          </w:tcPr>
          <w:p w14:paraId="10CD6245"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vAlign w:val="center"/>
          </w:tcPr>
          <w:p w14:paraId="323FB1BB"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vAlign w:val="center"/>
          </w:tcPr>
          <w:p w14:paraId="50922368"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vAlign w:val="center"/>
          </w:tcPr>
          <w:p w14:paraId="116529C5"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vAlign w:val="center"/>
          </w:tcPr>
          <w:p w14:paraId="71002E00"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vAlign w:val="center"/>
          </w:tcPr>
          <w:p w14:paraId="2EF1A21F" w14:textId="77777777" w:rsidR="00363845" w:rsidRDefault="00363845">
            <w:pPr>
              <w:widowControl/>
              <w:jc w:val="right"/>
              <w:textAlignment w:val="center"/>
              <w:rPr>
                <w:rFonts w:asciiTheme="minorEastAsia" w:hAnsiTheme="minorEastAsia" w:cstheme="minorEastAsia" w:hint="eastAsia"/>
                <w:color w:val="000000"/>
                <w:sz w:val="15"/>
                <w:szCs w:val="15"/>
              </w:rPr>
            </w:pPr>
          </w:p>
        </w:tc>
      </w:tr>
      <w:tr w:rsidR="00363845" w14:paraId="4F37CBE1" w14:textId="77777777">
        <w:trPr>
          <w:trHeight w:val="640"/>
        </w:trPr>
        <w:tc>
          <w:tcPr>
            <w:tcW w:w="367" w:type="pct"/>
            <w:tcBorders>
              <w:top w:val="single" w:sz="4" w:space="0" w:color="000000"/>
              <w:left w:val="single" w:sz="4" w:space="0" w:color="000000"/>
              <w:bottom w:val="single" w:sz="4" w:space="0" w:color="000000"/>
              <w:right w:val="single" w:sz="4" w:space="0" w:color="000000"/>
            </w:tcBorders>
            <w:vAlign w:val="center"/>
          </w:tcPr>
          <w:p w14:paraId="283904E0" w14:textId="77777777" w:rsidR="00363845" w:rsidRDefault="00000000">
            <w:pPr>
              <w:widowControl/>
              <w:jc w:val="lef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2080505</w:t>
            </w:r>
          </w:p>
        </w:tc>
        <w:tc>
          <w:tcPr>
            <w:tcW w:w="1032" w:type="pct"/>
            <w:tcBorders>
              <w:top w:val="single" w:sz="4" w:space="0" w:color="000000"/>
              <w:left w:val="single" w:sz="4" w:space="0" w:color="000000"/>
              <w:bottom w:val="single" w:sz="4" w:space="0" w:color="000000"/>
              <w:right w:val="single" w:sz="4" w:space="0" w:color="000000"/>
            </w:tcBorders>
            <w:vAlign w:val="center"/>
          </w:tcPr>
          <w:p w14:paraId="2E7CDE2B" w14:textId="77777777" w:rsidR="00363845" w:rsidRDefault="00000000">
            <w:pPr>
              <w:widowControl/>
              <w:jc w:val="lef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机关事业单位基本养老保险缴费支出</w:t>
            </w:r>
          </w:p>
        </w:tc>
        <w:tc>
          <w:tcPr>
            <w:tcW w:w="495" w:type="pct"/>
            <w:tcBorders>
              <w:top w:val="single" w:sz="4" w:space="0" w:color="000000"/>
              <w:left w:val="single" w:sz="4" w:space="0" w:color="000000"/>
              <w:bottom w:val="single" w:sz="4" w:space="0" w:color="000000"/>
              <w:right w:val="single" w:sz="4" w:space="0" w:color="000000"/>
            </w:tcBorders>
            <w:vAlign w:val="center"/>
          </w:tcPr>
          <w:p w14:paraId="0763D477" w14:textId="77777777" w:rsidR="00363845" w:rsidRDefault="00000000">
            <w:pPr>
              <w:widowControl/>
              <w:jc w:val="righ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382,457.20</w:t>
            </w:r>
          </w:p>
        </w:tc>
        <w:tc>
          <w:tcPr>
            <w:tcW w:w="446" w:type="pct"/>
            <w:tcBorders>
              <w:top w:val="single" w:sz="4" w:space="0" w:color="000000"/>
              <w:left w:val="single" w:sz="4" w:space="0" w:color="000000"/>
              <w:bottom w:val="single" w:sz="4" w:space="0" w:color="000000"/>
              <w:right w:val="single" w:sz="4" w:space="0" w:color="000000"/>
            </w:tcBorders>
            <w:vAlign w:val="center"/>
          </w:tcPr>
          <w:p w14:paraId="1BDA9F97" w14:textId="77777777" w:rsidR="00363845" w:rsidRDefault="00000000">
            <w:pPr>
              <w:widowControl/>
              <w:jc w:val="righ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382,457.20</w:t>
            </w:r>
          </w:p>
        </w:tc>
        <w:tc>
          <w:tcPr>
            <w:tcW w:w="464" w:type="pct"/>
            <w:tcBorders>
              <w:top w:val="single" w:sz="4" w:space="0" w:color="000000"/>
              <w:left w:val="single" w:sz="4" w:space="0" w:color="000000"/>
              <w:bottom w:val="single" w:sz="4" w:space="0" w:color="000000"/>
              <w:right w:val="single" w:sz="4" w:space="0" w:color="000000"/>
            </w:tcBorders>
            <w:vAlign w:val="center"/>
          </w:tcPr>
          <w:p w14:paraId="2D292CD6"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vAlign w:val="center"/>
          </w:tcPr>
          <w:p w14:paraId="1FA9E470"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vAlign w:val="center"/>
          </w:tcPr>
          <w:p w14:paraId="53AD563B"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vAlign w:val="center"/>
          </w:tcPr>
          <w:p w14:paraId="3BD20274"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vAlign w:val="center"/>
          </w:tcPr>
          <w:p w14:paraId="02B50100"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vAlign w:val="center"/>
          </w:tcPr>
          <w:p w14:paraId="74F3FCD7" w14:textId="77777777" w:rsidR="00363845" w:rsidRDefault="00363845">
            <w:pPr>
              <w:widowControl/>
              <w:jc w:val="right"/>
              <w:textAlignment w:val="center"/>
              <w:rPr>
                <w:rFonts w:asciiTheme="minorEastAsia" w:hAnsiTheme="minorEastAsia" w:cstheme="minorEastAsia" w:hint="eastAsia"/>
                <w:color w:val="000000"/>
                <w:sz w:val="15"/>
                <w:szCs w:val="15"/>
              </w:rPr>
            </w:pPr>
          </w:p>
        </w:tc>
      </w:tr>
      <w:tr w:rsidR="00363845" w14:paraId="285CCD9D" w14:textId="77777777">
        <w:trPr>
          <w:trHeight w:val="640"/>
        </w:trPr>
        <w:tc>
          <w:tcPr>
            <w:tcW w:w="367" w:type="pct"/>
            <w:tcBorders>
              <w:top w:val="single" w:sz="4" w:space="0" w:color="000000"/>
              <w:left w:val="single" w:sz="4" w:space="0" w:color="000000"/>
              <w:bottom w:val="single" w:sz="4" w:space="0" w:color="000000"/>
              <w:right w:val="single" w:sz="4" w:space="0" w:color="000000"/>
            </w:tcBorders>
            <w:vAlign w:val="center"/>
          </w:tcPr>
          <w:p w14:paraId="2A954664" w14:textId="77777777" w:rsidR="00363845" w:rsidRDefault="00000000">
            <w:pPr>
              <w:widowControl/>
              <w:jc w:val="lef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2080506</w:t>
            </w:r>
          </w:p>
        </w:tc>
        <w:tc>
          <w:tcPr>
            <w:tcW w:w="1032" w:type="pct"/>
            <w:tcBorders>
              <w:top w:val="single" w:sz="4" w:space="0" w:color="000000"/>
              <w:left w:val="single" w:sz="4" w:space="0" w:color="000000"/>
              <w:bottom w:val="single" w:sz="4" w:space="0" w:color="000000"/>
              <w:right w:val="single" w:sz="4" w:space="0" w:color="000000"/>
            </w:tcBorders>
            <w:vAlign w:val="center"/>
          </w:tcPr>
          <w:p w14:paraId="3BBA2107" w14:textId="77777777" w:rsidR="00363845" w:rsidRDefault="00000000">
            <w:pPr>
              <w:widowControl/>
              <w:jc w:val="lef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机关事业单位职业年金缴费支出</w:t>
            </w:r>
          </w:p>
        </w:tc>
        <w:tc>
          <w:tcPr>
            <w:tcW w:w="495" w:type="pct"/>
            <w:tcBorders>
              <w:top w:val="single" w:sz="4" w:space="0" w:color="000000"/>
              <w:left w:val="single" w:sz="4" w:space="0" w:color="000000"/>
              <w:bottom w:val="single" w:sz="4" w:space="0" w:color="000000"/>
              <w:right w:val="single" w:sz="4" w:space="0" w:color="000000"/>
            </w:tcBorders>
            <w:vAlign w:val="center"/>
          </w:tcPr>
          <w:p w14:paraId="6E91D3F2" w14:textId="77777777" w:rsidR="00363845" w:rsidRDefault="00000000">
            <w:pPr>
              <w:widowControl/>
              <w:jc w:val="righ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191,228.60</w:t>
            </w:r>
          </w:p>
        </w:tc>
        <w:tc>
          <w:tcPr>
            <w:tcW w:w="446" w:type="pct"/>
            <w:tcBorders>
              <w:top w:val="single" w:sz="4" w:space="0" w:color="000000"/>
              <w:left w:val="single" w:sz="4" w:space="0" w:color="000000"/>
              <w:bottom w:val="single" w:sz="4" w:space="0" w:color="000000"/>
              <w:right w:val="single" w:sz="4" w:space="0" w:color="000000"/>
            </w:tcBorders>
            <w:vAlign w:val="center"/>
          </w:tcPr>
          <w:p w14:paraId="6B7CD2EA" w14:textId="77777777" w:rsidR="00363845" w:rsidRDefault="00000000">
            <w:pPr>
              <w:widowControl/>
              <w:jc w:val="righ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191,228.60</w:t>
            </w:r>
          </w:p>
        </w:tc>
        <w:tc>
          <w:tcPr>
            <w:tcW w:w="464" w:type="pct"/>
            <w:tcBorders>
              <w:top w:val="single" w:sz="4" w:space="0" w:color="000000"/>
              <w:left w:val="single" w:sz="4" w:space="0" w:color="000000"/>
              <w:bottom w:val="single" w:sz="4" w:space="0" w:color="000000"/>
              <w:right w:val="single" w:sz="4" w:space="0" w:color="000000"/>
            </w:tcBorders>
            <w:vAlign w:val="center"/>
          </w:tcPr>
          <w:p w14:paraId="2EB43958"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vAlign w:val="center"/>
          </w:tcPr>
          <w:p w14:paraId="5308B2D2"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vAlign w:val="center"/>
          </w:tcPr>
          <w:p w14:paraId="0FC0F191"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vAlign w:val="center"/>
          </w:tcPr>
          <w:p w14:paraId="780001E4"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vAlign w:val="center"/>
          </w:tcPr>
          <w:p w14:paraId="33558D34"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vAlign w:val="center"/>
          </w:tcPr>
          <w:p w14:paraId="7416C3A7" w14:textId="77777777" w:rsidR="00363845" w:rsidRDefault="00363845">
            <w:pPr>
              <w:widowControl/>
              <w:jc w:val="right"/>
              <w:textAlignment w:val="center"/>
              <w:rPr>
                <w:rFonts w:asciiTheme="minorEastAsia" w:hAnsiTheme="minorEastAsia" w:cstheme="minorEastAsia" w:hint="eastAsia"/>
                <w:color w:val="000000"/>
                <w:sz w:val="15"/>
                <w:szCs w:val="15"/>
              </w:rPr>
            </w:pPr>
          </w:p>
        </w:tc>
      </w:tr>
      <w:tr w:rsidR="00363845" w14:paraId="48F60BB5" w14:textId="77777777">
        <w:trPr>
          <w:trHeight w:val="640"/>
        </w:trPr>
        <w:tc>
          <w:tcPr>
            <w:tcW w:w="367" w:type="pct"/>
            <w:tcBorders>
              <w:top w:val="single" w:sz="4" w:space="0" w:color="000000"/>
              <w:left w:val="single" w:sz="4" w:space="0" w:color="000000"/>
              <w:bottom w:val="single" w:sz="4" w:space="0" w:color="000000"/>
              <w:right w:val="single" w:sz="4" w:space="0" w:color="000000"/>
            </w:tcBorders>
            <w:vAlign w:val="center"/>
          </w:tcPr>
          <w:p w14:paraId="0B48C1E7" w14:textId="77777777" w:rsidR="00363845" w:rsidRDefault="00000000">
            <w:pPr>
              <w:widowControl/>
              <w:jc w:val="lef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210</w:t>
            </w:r>
          </w:p>
        </w:tc>
        <w:tc>
          <w:tcPr>
            <w:tcW w:w="1032" w:type="pct"/>
            <w:tcBorders>
              <w:top w:val="single" w:sz="4" w:space="0" w:color="000000"/>
              <w:left w:val="single" w:sz="4" w:space="0" w:color="000000"/>
              <w:bottom w:val="single" w:sz="4" w:space="0" w:color="000000"/>
              <w:right w:val="single" w:sz="4" w:space="0" w:color="000000"/>
            </w:tcBorders>
            <w:vAlign w:val="center"/>
          </w:tcPr>
          <w:p w14:paraId="0143616F" w14:textId="77777777" w:rsidR="00363845" w:rsidRDefault="00000000">
            <w:pPr>
              <w:widowControl/>
              <w:jc w:val="lef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卫生健康支出</w:t>
            </w:r>
          </w:p>
        </w:tc>
        <w:tc>
          <w:tcPr>
            <w:tcW w:w="495" w:type="pct"/>
            <w:tcBorders>
              <w:top w:val="single" w:sz="4" w:space="0" w:color="000000"/>
              <w:left w:val="single" w:sz="4" w:space="0" w:color="000000"/>
              <w:bottom w:val="single" w:sz="4" w:space="0" w:color="000000"/>
              <w:right w:val="single" w:sz="4" w:space="0" w:color="000000"/>
            </w:tcBorders>
            <w:vAlign w:val="center"/>
          </w:tcPr>
          <w:p w14:paraId="10FDA0BD" w14:textId="77777777" w:rsidR="00363845" w:rsidRDefault="00000000">
            <w:pPr>
              <w:widowControl/>
              <w:jc w:val="righ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278,785.94</w:t>
            </w:r>
          </w:p>
        </w:tc>
        <w:tc>
          <w:tcPr>
            <w:tcW w:w="446" w:type="pct"/>
            <w:tcBorders>
              <w:top w:val="single" w:sz="4" w:space="0" w:color="000000"/>
              <w:left w:val="single" w:sz="4" w:space="0" w:color="000000"/>
              <w:bottom w:val="single" w:sz="4" w:space="0" w:color="000000"/>
              <w:right w:val="single" w:sz="4" w:space="0" w:color="000000"/>
            </w:tcBorders>
            <w:vAlign w:val="center"/>
          </w:tcPr>
          <w:p w14:paraId="6D0C3C17" w14:textId="77777777" w:rsidR="00363845" w:rsidRDefault="00000000">
            <w:pPr>
              <w:widowControl/>
              <w:jc w:val="righ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278,785.94</w:t>
            </w:r>
          </w:p>
        </w:tc>
        <w:tc>
          <w:tcPr>
            <w:tcW w:w="464" w:type="pct"/>
            <w:tcBorders>
              <w:top w:val="single" w:sz="4" w:space="0" w:color="000000"/>
              <w:left w:val="single" w:sz="4" w:space="0" w:color="000000"/>
              <w:bottom w:val="single" w:sz="4" w:space="0" w:color="000000"/>
              <w:right w:val="single" w:sz="4" w:space="0" w:color="000000"/>
            </w:tcBorders>
            <w:vAlign w:val="center"/>
          </w:tcPr>
          <w:p w14:paraId="096A2400"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vAlign w:val="center"/>
          </w:tcPr>
          <w:p w14:paraId="47F3C394"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vAlign w:val="center"/>
          </w:tcPr>
          <w:p w14:paraId="6DA2EBB7"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vAlign w:val="center"/>
          </w:tcPr>
          <w:p w14:paraId="1E39BB5A"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vAlign w:val="center"/>
          </w:tcPr>
          <w:p w14:paraId="27D52684"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vAlign w:val="center"/>
          </w:tcPr>
          <w:p w14:paraId="37335FFC" w14:textId="77777777" w:rsidR="00363845" w:rsidRDefault="00363845">
            <w:pPr>
              <w:widowControl/>
              <w:jc w:val="right"/>
              <w:textAlignment w:val="center"/>
              <w:rPr>
                <w:rFonts w:asciiTheme="minorEastAsia" w:hAnsiTheme="minorEastAsia" w:cstheme="minorEastAsia" w:hint="eastAsia"/>
                <w:color w:val="000000"/>
                <w:sz w:val="15"/>
                <w:szCs w:val="15"/>
              </w:rPr>
            </w:pPr>
          </w:p>
        </w:tc>
      </w:tr>
      <w:tr w:rsidR="00363845" w14:paraId="4569BED6" w14:textId="77777777">
        <w:trPr>
          <w:trHeight w:val="640"/>
        </w:trPr>
        <w:tc>
          <w:tcPr>
            <w:tcW w:w="367" w:type="pct"/>
            <w:tcBorders>
              <w:top w:val="single" w:sz="4" w:space="0" w:color="000000"/>
              <w:left w:val="single" w:sz="4" w:space="0" w:color="000000"/>
              <w:bottom w:val="single" w:sz="4" w:space="0" w:color="000000"/>
              <w:right w:val="single" w:sz="4" w:space="0" w:color="000000"/>
            </w:tcBorders>
            <w:vAlign w:val="center"/>
          </w:tcPr>
          <w:p w14:paraId="222BEB55" w14:textId="77777777" w:rsidR="00363845" w:rsidRDefault="00000000">
            <w:pPr>
              <w:widowControl/>
              <w:jc w:val="lef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21011</w:t>
            </w:r>
          </w:p>
        </w:tc>
        <w:tc>
          <w:tcPr>
            <w:tcW w:w="1032" w:type="pct"/>
            <w:tcBorders>
              <w:top w:val="single" w:sz="4" w:space="0" w:color="000000"/>
              <w:left w:val="single" w:sz="4" w:space="0" w:color="000000"/>
              <w:bottom w:val="single" w:sz="4" w:space="0" w:color="000000"/>
              <w:right w:val="single" w:sz="4" w:space="0" w:color="000000"/>
            </w:tcBorders>
            <w:vAlign w:val="center"/>
          </w:tcPr>
          <w:p w14:paraId="09EFE7C9" w14:textId="77777777" w:rsidR="00363845" w:rsidRDefault="00000000">
            <w:pPr>
              <w:widowControl/>
              <w:jc w:val="lef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行政事业单位医疗</w:t>
            </w:r>
          </w:p>
        </w:tc>
        <w:tc>
          <w:tcPr>
            <w:tcW w:w="495" w:type="pct"/>
            <w:tcBorders>
              <w:top w:val="single" w:sz="4" w:space="0" w:color="000000"/>
              <w:left w:val="single" w:sz="4" w:space="0" w:color="000000"/>
              <w:bottom w:val="single" w:sz="4" w:space="0" w:color="000000"/>
              <w:right w:val="single" w:sz="4" w:space="0" w:color="000000"/>
            </w:tcBorders>
            <w:vAlign w:val="center"/>
          </w:tcPr>
          <w:p w14:paraId="539BBD92" w14:textId="77777777" w:rsidR="00363845" w:rsidRDefault="00000000">
            <w:pPr>
              <w:widowControl/>
              <w:jc w:val="righ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278,785.94</w:t>
            </w:r>
          </w:p>
        </w:tc>
        <w:tc>
          <w:tcPr>
            <w:tcW w:w="446" w:type="pct"/>
            <w:tcBorders>
              <w:top w:val="single" w:sz="4" w:space="0" w:color="000000"/>
              <w:left w:val="single" w:sz="4" w:space="0" w:color="000000"/>
              <w:bottom w:val="single" w:sz="4" w:space="0" w:color="000000"/>
              <w:right w:val="single" w:sz="4" w:space="0" w:color="000000"/>
            </w:tcBorders>
            <w:vAlign w:val="center"/>
          </w:tcPr>
          <w:p w14:paraId="18C462AF" w14:textId="77777777" w:rsidR="00363845" w:rsidRDefault="00000000">
            <w:pPr>
              <w:widowControl/>
              <w:jc w:val="righ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278,785.94</w:t>
            </w:r>
          </w:p>
        </w:tc>
        <w:tc>
          <w:tcPr>
            <w:tcW w:w="464" w:type="pct"/>
            <w:tcBorders>
              <w:top w:val="single" w:sz="4" w:space="0" w:color="000000"/>
              <w:left w:val="single" w:sz="4" w:space="0" w:color="000000"/>
              <w:bottom w:val="single" w:sz="4" w:space="0" w:color="000000"/>
              <w:right w:val="single" w:sz="4" w:space="0" w:color="000000"/>
            </w:tcBorders>
            <w:vAlign w:val="center"/>
          </w:tcPr>
          <w:p w14:paraId="410A827B"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vAlign w:val="center"/>
          </w:tcPr>
          <w:p w14:paraId="4B3C7748"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vAlign w:val="center"/>
          </w:tcPr>
          <w:p w14:paraId="69B8F3C0"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vAlign w:val="center"/>
          </w:tcPr>
          <w:p w14:paraId="776BEA7B"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vAlign w:val="center"/>
          </w:tcPr>
          <w:p w14:paraId="020F79CE"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vAlign w:val="center"/>
          </w:tcPr>
          <w:p w14:paraId="26C096E6" w14:textId="77777777" w:rsidR="00363845" w:rsidRDefault="00363845">
            <w:pPr>
              <w:widowControl/>
              <w:jc w:val="right"/>
              <w:textAlignment w:val="center"/>
              <w:rPr>
                <w:rFonts w:asciiTheme="minorEastAsia" w:hAnsiTheme="minorEastAsia" w:cstheme="minorEastAsia" w:hint="eastAsia"/>
                <w:color w:val="000000"/>
                <w:sz w:val="15"/>
                <w:szCs w:val="15"/>
              </w:rPr>
            </w:pPr>
          </w:p>
        </w:tc>
      </w:tr>
      <w:tr w:rsidR="00363845" w14:paraId="1FEF5FB8" w14:textId="77777777">
        <w:trPr>
          <w:trHeight w:val="640"/>
        </w:trPr>
        <w:tc>
          <w:tcPr>
            <w:tcW w:w="367" w:type="pct"/>
            <w:tcBorders>
              <w:top w:val="single" w:sz="4" w:space="0" w:color="000000"/>
              <w:left w:val="single" w:sz="4" w:space="0" w:color="000000"/>
              <w:bottom w:val="single" w:sz="4" w:space="0" w:color="000000"/>
              <w:right w:val="single" w:sz="4" w:space="0" w:color="000000"/>
            </w:tcBorders>
            <w:vAlign w:val="center"/>
          </w:tcPr>
          <w:p w14:paraId="04CAFAF4" w14:textId="77777777" w:rsidR="00363845" w:rsidRDefault="00000000">
            <w:pPr>
              <w:widowControl/>
              <w:jc w:val="lef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2101101</w:t>
            </w:r>
          </w:p>
        </w:tc>
        <w:tc>
          <w:tcPr>
            <w:tcW w:w="1032" w:type="pct"/>
            <w:tcBorders>
              <w:top w:val="single" w:sz="4" w:space="0" w:color="000000"/>
              <w:left w:val="single" w:sz="4" w:space="0" w:color="000000"/>
              <w:bottom w:val="single" w:sz="4" w:space="0" w:color="000000"/>
              <w:right w:val="single" w:sz="4" w:space="0" w:color="000000"/>
            </w:tcBorders>
            <w:vAlign w:val="center"/>
          </w:tcPr>
          <w:p w14:paraId="7A0A02A2" w14:textId="77777777" w:rsidR="00363845" w:rsidRDefault="00000000">
            <w:pPr>
              <w:widowControl/>
              <w:jc w:val="lef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行政单位医疗</w:t>
            </w:r>
          </w:p>
        </w:tc>
        <w:tc>
          <w:tcPr>
            <w:tcW w:w="495" w:type="pct"/>
            <w:tcBorders>
              <w:top w:val="single" w:sz="4" w:space="0" w:color="000000"/>
              <w:left w:val="single" w:sz="4" w:space="0" w:color="000000"/>
              <w:bottom w:val="single" w:sz="4" w:space="0" w:color="000000"/>
              <w:right w:val="single" w:sz="4" w:space="0" w:color="000000"/>
            </w:tcBorders>
            <w:vAlign w:val="center"/>
          </w:tcPr>
          <w:p w14:paraId="6D13F031" w14:textId="77777777" w:rsidR="00363845" w:rsidRDefault="00000000">
            <w:pPr>
              <w:widowControl/>
              <w:jc w:val="righ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233,097.74</w:t>
            </w:r>
          </w:p>
        </w:tc>
        <w:tc>
          <w:tcPr>
            <w:tcW w:w="446" w:type="pct"/>
            <w:tcBorders>
              <w:top w:val="single" w:sz="4" w:space="0" w:color="000000"/>
              <w:left w:val="single" w:sz="4" w:space="0" w:color="000000"/>
              <w:bottom w:val="single" w:sz="4" w:space="0" w:color="000000"/>
              <w:right w:val="single" w:sz="4" w:space="0" w:color="000000"/>
            </w:tcBorders>
            <w:vAlign w:val="center"/>
          </w:tcPr>
          <w:p w14:paraId="30F28502" w14:textId="77777777" w:rsidR="00363845" w:rsidRDefault="00000000">
            <w:pPr>
              <w:widowControl/>
              <w:jc w:val="righ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233,097.74</w:t>
            </w:r>
          </w:p>
        </w:tc>
        <w:tc>
          <w:tcPr>
            <w:tcW w:w="464" w:type="pct"/>
            <w:tcBorders>
              <w:top w:val="single" w:sz="4" w:space="0" w:color="000000"/>
              <w:left w:val="single" w:sz="4" w:space="0" w:color="000000"/>
              <w:bottom w:val="single" w:sz="4" w:space="0" w:color="000000"/>
              <w:right w:val="single" w:sz="4" w:space="0" w:color="000000"/>
            </w:tcBorders>
            <w:vAlign w:val="center"/>
          </w:tcPr>
          <w:p w14:paraId="62E56548"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vAlign w:val="center"/>
          </w:tcPr>
          <w:p w14:paraId="156B66E8"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vAlign w:val="center"/>
          </w:tcPr>
          <w:p w14:paraId="54578D66"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vAlign w:val="center"/>
          </w:tcPr>
          <w:p w14:paraId="3DD867F5"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vAlign w:val="center"/>
          </w:tcPr>
          <w:p w14:paraId="3218FD0B"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vAlign w:val="center"/>
          </w:tcPr>
          <w:p w14:paraId="03B05D13" w14:textId="77777777" w:rsidR="00363845" w:rsidRDefault="00363845">
            <w:pPr>
              <w:widowControl/>
              <w:jc w:val="right"/>
              <w:textAlignment w:val="center"/>
              <w:rPr>
                <w:rFonts w:asciiTheme="minorEastAsia" w:hAnsiTheme="minorEastAsia" w:cstheme="minorEastAsia" w:hint="eastAsia"/>
                <w:color w:val="000000"/>
                <w:sz w:val="15"/>
                <w:szCs w:val="15"/>
              </w:rPr>
            </w:pPr>
          </w:p>
        </w:tc>
      </w:tr>
      <w:tr w:rsidR="00363845" w14:paraId="7DF4A327" w14:textId="77777777">
        <w:trPr>
          <w:trHeight w:val="640"/>
        </w:trPr>
        <w:tc>
          <w:tcPr>
            <w:tcW w:w="367" w:type="pct"/>
            <w:tcBorders>
              <w:top w:val="single" w:sz="4" w:space="0" w:color="000000"/>
              <w:left w:val="single" w:sz="4" w:space="0" w:color="000000"/>
              <w:bottom w:val="single" w:sz="4" w:space="0" w:color="000000"/>
              <w:right w:val="single" w:sz="4" w:space="0" w:color="000000"/>
            </w:tcBorders>
            <w:vAlign w:val="center"/>
          </w:tcPr>
          <w:p w14:paraId="3D37EA10" w14:textId="77777777" w:rsidR="00363845" w:rsidRDefault="00000000">
            <w:pPr>
              <w:widowControl/>
              <w:jc w:val="lef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2101103</w:t>
            </w:r>
          </w:p>
        </w:tc>
        <w:tc>
          <w:tcPr>
            <w:tcW w:w="1032" w:type="pct"/>
            <w:tcBorders>
              <w:top w:val="single" w:sz="4" w:space="0" w:color="000000"/>
              <w:left w:val="single" w:sz="4" w:space="0" w:color="000000"/>
              <w:bottom w:val="single" w:sz="4" w:space="0" w:color="000000"/>
              <w:right w:val="single" w:sz="4" w:space="0" w:color="000000"/>
            </w:tcBorders>
            <w:vAlign w:val="center"/>
          </w:tcPr>
          <w:p w14:paraId="251B47F3" w14:textId="77777777" w:rsidR="00363845" w:rsidRDefault="00000000">
            <w:pPr>
              <w:widowControl/>
              <w:jc w:val="lef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公务员医疗补助</w:t>
            </w:r>
          </w:p>
        </w:tc>
        <w:tc>
          <w:tcPr>
            <w:tcW w:w="495" w:type="pct"/>
            <w:tcBorders>
              <w:top w:val="single" w:sz="4" w:space="0" w:color="000000"/>
              <w:left w:val="single" w:sz="4" w:space="0" w:color="000000"/>
              <w:bottom w:val="single" w:sz="4" w:space="0" w:color="000000"/>
              <w:right w:val="single" w:sz="4" w:space="0" w:color="000000"/>
            </w:tcBorders>
            <w:vAlign w:val="center"/>
          </w:tcPr>
          <w:p w14:paraId="22A3EA7B" w14:textId="77777777" w:rsidR="00363845" w:rsidRDefault="00000000">
            <w:pPr>
              <w:widowControl/>
              <w:jc w:val="righ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45,688.20</w:t>
            </w:r>
          </w:p>
        </w:tc>
        <w:tc>
          <w:tcPr>
            <w:tcW w:w="446" w:type="pct"/>
            <w:tcBorders>
              <w:top w:val="single" w:sz="4" w:space="0" w:color="000000"/>
              <w:left w:val="single" w:sz="4" w:space="0" w:color="000000"/>
              <w:bottom w:val="single" w:sz="4" w:space="0" w:color="000000"/>
              <w:right w:val="single" w:sz="4" w:space="0" w:color="000000"/>
            </w:tcBorders>
            <w:vAlign w:val="center"/>
          </w:tcPr>
          <w:p w14:paraId="056722D1" w14:textId="77777777" w:rsidR="00363845" w:rsidRDefault="00000000">
            <w:pPr>
              <w:widowControl/>
              <w:jc w:val="righ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45,688.20</w:t>
            </w:r>
          </w:p>
        </w:tc>
        <w:tc>
          <w:tcPr>
            <w:tcW w:w="464" w:type="pct"/>
            <w:tcBorders>
              <w:top w:val="single" w:sz="4" w:space="0" w:color="000000"/>
              <w:left w:val="single" w:sz="4" w:space="0" w:color="000000"/>
              <w:bottom w:val="single" w:sz="4" w:space="0" w:color="000000"/>
              <w:right w:val="single" w:sz="4" w:space="0" w:color="000000"/>
            </w:tcBorders>
            <w:vAlign w:val="center"/>
          </w:tcPr>
          <w:p w14:paraId="60AF4CE4"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vAlign w:val="center"/>
          </w:tcPr>
          <w:p w14:paraId="4025C409"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vAlign w:val="center"/>
          </w:tcPr>
          <w:p w14:paraId="03DE54C1"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vAlign w:val="center"/>
          </w:tcPr>
          <w:p w14:paraId="03662E88"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vAlign w:val="center"/>
          </w:tcPr>
          <w:p w14:paraId="0213D6A6"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vAlign w:val="center"/>
          </w:tcPr>
          <w:p w14:paraId="4E1E5D78" w14:textId="77777777" w:rsidR="00363845" w:rsidRDefault="00363845">
            <w:pPr>
              <w:widowControl/>
              <w:jc w:val="right"/>
              <w:textAlignment w:val="center"/>
              <w:rPr>
                <w:rFonts w:asciiTheme="minorEastAsia" w:hAnsiTheme="minorEastAsia" w:cstheme="minorEastAsia" w:hint="eastAsia"/>
                <w:color w:val="000000"/>
                <w:sz w:val="15"/>
                <w:szCs w:val="15"/>
              </w:rPr>
            </w:pPr>
          </w:p>
        </w:tc>
      </w:tr>
      <w:tr w:rsidR="00363845" w14:paraId="51F98644" w14:textId="77777777">
        <w:trPr>
          <w:trHeight w:val="640"/>
        </w:trPr>
        <w:tc>
          <w:tcPr>
            <w:tcW w:w="367" w:type="pct"/>
            <w:tcBorders>
              <w:top w:val="single" w:sz="4" w:space="0" w:color="000000"/>
              <w:left w:val="single" w:sz="4" w:space="0" w:color="000000"/>
              <w:bottom w:val="single" w:sz="4" w:space="0" w:color="000000"/>
              <w:right w:val="single" w:sz="4" w:space="0" w:color="000000"/>
            </w:tcBorders>
            <w:vAlign w:val="center"/>
          </w:tcPr>
          <w:p w14:paraId="2D2408DA" w14:textId="77777777" w:rsidR="00363845" w:rsidRDefault="00000000">
            <w:pPr>
              <w:widowControl/>
              <w:jc w:val="lef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221</w:t>
            </w:r>
          </w:p>
        </w:tc>
        <w:tc>
          <w:tcPr>
            <w:tcW w:w="1032" w:type="pct"/>
            <w:tcBorders>
              <w:top w:val="single" w:sz="4" w:space="0" w:color="000000"/>
              <w:left w:val="single" w:sz="4" w:space="0" w:color="000000"/>
              <w:bottom w:val="single" w:sz="4" w:space="0" w:color="000000"/>
              <w:right w:val="single" w:sz="4" w:space="0" w:color="000000"/>
            </w:tcBorders>
            <w:vAlign w:val="center"/>
          </w:tcPr>
          <w:p w14:paraId="5A746C6F" w14:textId="77777777" w:rsidR="00363845" w:rsidRDefault="00000000">
            <w:pPr>
              <w:widowControl/>
              <w:jc w:val="lef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住房保障支出</w:t>
            </w:r>
          </w:p>
        </w:tc>
        <w:tc>
          <w:tcPr>
            <w:tcW w:w="495" w:type="pct"/>
            <w:tcBorders>
              <w:top w:val="single" w:sz="4" w:space="0" w:color="000000"/>
              <w:left w:val="single" w:sz="4" w:space="0" w:color="000000"/>
              <w:bottom w:val="single" w:sz="4" w:space="0" w:color="000000"/>
              <w:right w:val="single" w:sz="4" w:space="0" w:color="000000"/>
            </w:tcBorders>
            <w:vAlign w:val="center"/>
          </w:tcPr>
          <w:p w14:paraId="3F70C4FA" w14:textId="77777777" w:rsidR="00363845" w:rsidRDefault="00000000">
            <w:pPr>
              <w:widowControl/>
              <w:jc w:val="righ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1,187,553.00</w:t>
            </w:r>
          </w:p>
        </w:tc>
        <w:tc>
          <w:tcPr>
            <w:tcW w:w="446" w:type="pct"/>
            <w:tcBorders>
              <w:top w:val="single" w:sz="4" w:space="0" w:color="000000"/>
              <w:left w:val="single" w:sz="4" w:space="0" w:color="000000"/>
              <w:bottom w:val="single" w:sz="4" w:space="0" w:color="000000"/>
              <w:right w:val="single" w:sz="4" w:space="0" w:color="000000"/>
            </w:tcBorders>
            <w:vAlign w:val="center"/>
          </w:tcPr>
          <w:p w14:paraId="64417ED0" w14:textId="77777777" w:rsidR="00363845" w:rsidRDefault="00000000">
            <w:pPr>
              <w:widowControl/>
              <w:jc w:val="righ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1,187,553.00</w:t>
            </w:r>
          </w:p>
        </w:tc>
        <w:tc>
          <w:tcPr>
            <w:tcW w:w="464" w:type="pct"/>
            <w:tcBorders>
              <w:top w:val="single" w:sz="4" w:space="0" w:color="000000"/>
              <w:left w:val="single" w:sz="4" w:space="0" w:color="000000"/>
              <w:bottom w:val="single" w:sz="4" w:space="0" w:color="000000"/>
              <w:right w:val="single" w:sz="4" w:space="0" w:color="000000"/>
            </w:tcBorders>
            <w:vAlign w:val="center"/>
          </w:tcPr>
          <w:p w14:paraId="3FAAE327"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vAlign w:val="center"/>
          </w:tcPr>
          <w:p w14:paraId="19D93719"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vAlign w:val="center"/>
          </w:tcPr>
          <w:p w14:paraId="3D236B16"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vAlign w:val="center"/>
          </w:tcPr>
          <w:p w14:paraId="12CFFCE4"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vAlign w:val="center"/>
          </w:tcPr>
          <w:p w14:paraId="50257EC2"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vAlign w:val="center"/>
          </w:tcPr>
          <w:p w14:paraId="497CC0B4" w14:textId="77777777" w:rsidR="00363845" w:rsidRDefault="00363845">
            <w:pPr>
              <w:widowControl/>
              <w:jc w:val="right"/>
              <w:textAlignment w:val="center"/>
              <w:rPr>
                <w:rFonts w:asciiTheme="minorEastAsia" w:hAnsiTheme="minorEastAsia" w:cstheme="minorEastAsia" w:hint="eastAsia"/>
                <w:color w:val="000000"/>
                <w:sz w:val="15"/>
                <w:szCs w:val="15"/>
              </w:rPr>
            </w:pPr>
          </w:p>
        </w:tc>
      </w:tr>
      <w:tr w:rsidR="00363845" w14:paraId="1DEA8EAD" w14:textId="77777777">
        <w:trPr>
          <w:trHeight w:val="640"/>
        </w:trPr>
        <w:tc>
          <w:tcPr>
            <w:tcW w:w="367" w:type="pct"/>
            <w:tcBorders>
              <w:top w:val="single" w:sz="4" w:space="0" w:color="000000"/>
              <w:left w:val="single" w:sz="4" w:space="0" w:color="000000"/>
              <w:bottom w:val="single" w:sz="4" w:space="0" w:color="000000"/>
              <w:right w:val="single" w:sz="4" w:space="0" w:color="000000"/>
            </w:tcBorders>
            <w:vAlign w:val="center"/>
          </w:tcPr>
          <w:p w14:paraId="6CA0C67A" w14:textId="77777777" w:rsidR="00363845" w:rsidRDefault="00000000">
            <w:pPr>
              <w:widowControl/>
              <w:jc w:val="lef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22102</w:t>
            </w:r>
          </w:p>
        </w:tc>
        <w:tc>
          <w:tcPr>
            <w:tcW w:w="1032" w:type="pct"/>
            <w:tcBorders>
              <w:top w:val="single" w:sz="4" w:space="0" w:color="000000"/>
              <w:left w:val="single" w:sz="4" w:space="0" w:color="000000"/>
              <w:bottom w:val="single" w:sz="4" w:space="0" w:color="000000"/>
              <w:right w:val="single" w:sz="4" w:space="0" w:color="000000"/>
            </w:tcBorders>
            <w:vAlign w:val="center"/>
          </w:tcPr>
          <w:p w14:paraId="6EEB261C" w14:textId="77777777" w:rsidR="00363845" w:rsidRDefault="00000000">
            <w:pPr>
              <w:widowControl/>
              <w:jc w:val="lef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住房改革支出</w:t>
            </w:r>
          </w:p>
        </w:tc>
        <w:tc>
          <w:tcPr>
            <w:tcW w:w="495" w:type="pct"/>
            <w:tcBorders>
              <w:top w:val="single" w:sz="4" w:space="0" w:color="000000"/>
              <w:left w:val="single" w:sz="4" w:space="0" w:color="000000"/>
              <w:bottom w:val="single" w:sz="4" w:space="0" w:color="000000"/>
              <w:right w:val="single" w:sz="4" w:space="0" w:color="000000"/>
            </w:tcBorders>
            <w:vAlign w:val="center"/>
          </w:tcPr>
          <w:p w14:paraId="4E2200AC" w14:textId="77777777" w:rsidR="00363845" w:rsidRDefault="00000000">
            <w:pPr>
              <w:widowControl/>
              <w:jc w:val="righ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1,187,553.00</w:t>
            </w:r>
          </w:p>
        </w:tc>
        <w:tc>
          <w:tcPr>
            <w:tcW w:w="446" w:type="pct"/>
            <w:tcBorders>
              <w:top w:val="single" w:sz="4" w:space="0" w:color="000000"/>
              <w:left w:val="single" w:sz="4" w:space="0" w:color="000000"/>
              <w:bottom w:val="single" w:sz="4" w:space="0" w:color="000000"/>
              <w:right w:val="single" w:sz="4" w:space="0" w:color="000000"/>
            </w:tcBorders>
            <w:vAlign w:val="center"/>
          </w:tcPr>
          <w:p w14:paraId="0980B41C" w14:textId="77777777" w:rsidR="00363845" w:rsidRDefault="00000000">
            <w:pPr>
              <w:widowControl/>
              <w:jc w:val="righ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1,187,553.00</w:t>
            </w:r>
          </w:p>
        </w:tc>
        <w:tc>
          <w:tcPr>
            <w:tcW w:w="464" w:type="pct"/>
            <w:tcBorders>
              <w:top w:val="single" w:sz="4" w:space="0" w:color="000000"/>
              <w:left w:val="single" w:sz="4" w:space="0" w:color="000000"/>
              <w:bottom w:val="single" w:sz="4" w:space="0" w:color="000000"/>
              <w:right w:val="single" w:sz="4" w:space="0" w:color="000000"/>
            </w:tcBorders>
            <w:vAlign w:val="center"/>
          </w:tcPr>
          <w:p w14:paraId="298A3FAF"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vAlign w:val="center"/>
          </w:tcPr>
          <w:p w14:paraId="37B9E82D"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vAlign w:val="center"/>
          </w:tcPr>
          <w:p w14:paraId="720CEAC0"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vAlign w:val="center"/>
          </w:tcPr>
          <w:p w14:paraId="7496B0DF"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vAlign w:val="center"/>
          </w:tcPr>
          <w:p w14:paraId="540C5538"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vAlign w:val="center"/>
          </w:tcPr>
          <w:p w14:paraId="782E2912" w14:textId="77777777" w:rsidR="00363845" w:rsidRDefault="00363845">
            <w:pPr>
              <w:widowControl/>
              <w:jc w:val="right"/>
              <w:textAlignment w:val="center"/>
              <w:rPr>
                <w:rFonts w:asciiTheme="minorEastAsia" w:hAnsiTheme="minorEastAsia" w:cstheme="minorEastAsia" w:hint="eastAsia"/>
                <w:color w:val="000000"/>
                <w:sz w:val="15"/>
                <w:szCs w:val="15"/>
              </w:rPr>
            </w:pPr>
          </w:p>
        </w:tc>
      </w:tr>
      <w:tr w:rsidR="00363845" w14:paraId="68A28B2D" w14:textId="77777777">
        <w:trPr>
          <w:trHeight w:val="640"/>
        </w:trPr>
        <w:tc>
          <w:tcPr>
            <w:tcW w:w="367" w:type="pct"/>
            <w:tcBorders>
              <w:top w:val="single" w:sz="4" w:space="0" w:color="000000"/>
              <w:left w:val="single" w:sz="4" w:space="0" w:color="000000"/>
              <w:bottom w:val="single" w:sz="4" w:space="0" w:color="000000"/>
              <w:right w:val="single" w:sz="4" w:space="0" w:color="000000"/>
            </w:tcBorders>
            <w:vAlign w:val="center"/>
          </w:tcPr>
          <w:p w14:paraId="4A70557E" w14:textId="77777777" w:rsidR="00363845" w:rsidRDefault="00000000">
            <w:pPr>
              <w:widowControl/>
              <w:jc w:val="lef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2210201</w:t>
            </w:r>
          </w:p>
        </w:tc>
        <w:tc>
          <w:tcPr>
            <w:tcW w:w="1032" w:type="pct"/>
            <w:tcBorders>
              <w:top w:val="single" w:sz="4" w:space="0" w:color="000000"/>
              <w:left w:val="single" w:sz="4" w:space="0" w:color="000000"/>
              <w:bottom w:val="single" w:sz="4" w:space="0" w:color="000000"/>
              <w:right w:val="single" w:sz="4" w:space="0" w:color="000000"/>
            </w:tcBorders>
            <w:vAlign w:val="center"/>
          </w:tcPr>
          <w:p w14:paraId="528CAA06" w14:textId="77777777" w:rsidR="00363845" w:rsidRDefault="00000000">
            <w:pPr>
              <w:widowControl/>
              <w:jc w:val="lef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住房公积金</w:t>
            </w:r>
          </w:p>
        </w:tc>
        <w:tc>
          <w:tcPr>
            <w:tcW w:w="495" w:type="pct"/>
            <w:tcBorders>
              <w:top w:val="single" w:sz="4" w:space="0" w:color="000000"/>
              <w:left w:val="single" w:sz="4" w:space="0" w:color="000000"/>
              <w:bottom w:val="single" w:sz="4" w:space="0" w:color="000000"/>
              <w:right w:val="single" w:sz="4" w:space="0" w:color="000000"/>
            </w:tcBorders>
            <w:vAlign w:val="center"/>
          </w:tcPr>
          <w:p w14:paraId="79638D8E" w14:textId="77777777" w:rsidR="00363845" w:rsidRDefault="00000000">
            <w:pPr>
              <w:widowControl/>
              <w:jc w:val="righ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1,187,553.00</w:t>
            </w:r>
          </w:p>
        </w:tc>
        <w:tc>
          <w:tcPr>
            <w:tcW w:w="446" w:type="pct"/>
            <w:tcBorders>
              <w:top w:val="single" w:sz="4" w:space="0" w:color="000000"/>
              <w:left w:val="single" w:sz="4" w:space="0" w:color="000000"/>
              <w:bottom w:val="single" w:sz="4" w:space="0" w:color="000000"/>
              <w:right w:val="single" w:sz="4" w:space="0" w:color="000000"/>
            </w:tcBorders>
            <w:vAlign w:val="center"/>
          </w:tcPr>
          <w:p w14:paraId="7B3A7792" w14:textId="77777777" w:rsidR="00363845" w:rsidRDefault="00000000">
            <w:pPr>
              <w:widowControl/>
              <w:jc w:val="righ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1,187,553.00</w:t>
            </w:r>
          </w:p>
        </w:tc>
        <w:tc>
          <w:tcPr>
            <w:tcW w:w="464" w:type="pct"/>
            <w:tcBorders>
              <w:top w:val="single" w:sz="4" w:space="0" w:color="000000"/>
              <w:left w:val="single" w:sz="4" w:space="0" w:color="000000"/>
              <w:bottom w:val="single" w:sz="4" w:space="0" w:color="000000"/>
              <w:right w:val="single" w:sz="4" w:space="0" w:color="000000"/>
            </w:tcBorders>
            <w:vAlign w:val="center"/>
          </w:tcPr>
          <w:p w14:paraId="0D0A06F7"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vAlign w:val="center"/>
          </w:tcPr>
          <w:p w14:paraId="54B9ECFF"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vAlign w:val="center"/>
          </w:tcPr>
          <w:p w14:paraId="7BC5E679"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vAlign w:val="center"/>
          </w:tcPr>
          <w:p w14:paraId="7227A91D"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vAlign w:val="center"/>
          </w:tcPr>
          <w:p w14:paraId="768FB2CC" w14:textId="77777777" w:rsidR="00363845" w:rsidRDefault="00363845">
            <w:pPr>
              <w:widowControl/>
              <w:jc w:val="right"/>
              <w:textAlignment w:val="center"/>
              <w:rPr>
                <w:rFonts w:asciiTheme="minorEastAsia" w:hAnsiTheme="minorEastAsia" w:cstheme="minorEastAsia" w:hint="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vAlign w:val="center"/>
          </w:tcPr>
          <w:p w14:paraId="01CB204B" w14:textId="77777777" w:rsidR="00363845" w:rsidRDefault="00363845">
            <w:pPr>
              <w:widowControl/>
              <w:jc w:val="right"/>
              <w:textAlignment w:val="center"/>
              <w:rPr>
                <w:rFonts w:asciiTheme="minorEastAsia" w:hAnsiTheme="minorEastAsia" w:cstheme="minorEastAsia" w:hint="eastAsia"/>
                <w:color w:val="000000"/>
                <w:sz w:val="15"/>
                <w:szCs w:val="15"/>
              </w:rPr>
            </w:pPr>
          </w:p>
        </w:tc>
      </w:tr>
      <w:tr w:rsidR="00363845" w14:paraId="38FD3E39" w14:textId="77777777">
        <w:trPr>
          <w:trHeight w:val="308"/>
        </w:trPr>
        <w:tc>
          <w:tcPr>
            <w:tcW w:w="5000" w:type="pct"/>
            <w:gridSpan w:val="10"/>
            <w:tcBorders>
              <w:top w:val="nil"/>
              <w:left w:val="nil"/>
              <w:bottom w:val="nil"/>
              <w:right w:val="nil"/>
            </w:tcBorders>
            <w:noWrap/>
            <w:vAlign w:val="center"/>
          </w:tcPr>
          <w:p w14:paraId="3EC22474"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注：本表反映本年度取得的各项收入情况。</w:t>
            </w:r>
          </w:p>
        </w:tc>
      </w:tr>
    </w:tbl>
    <w:p w14:paraId="6648E081" w14:textId="77777777" w:rsidR="00363845" w:rsidRDefault="00000000">
      <w:pPr>
        <w:rPr>
          <w:rFonts w:asciiTheme="minorEastAsia" w:hAnsiTheme="minorEastAsia" w:cstheme="minorEastAsia" w:hint="eastAsia"/>
          <w:sz w:val="22"/>
          <w:szCs w:val="22"/>
        </w:rPr>
      </w:pPr>
      <w:r>
        <w:rPr>
          <w:rFonts w:asciiTheme="minorEastAsia" w:hAnsiTheme="minorEastAsia" w:cstheme="minorEastAsia" w:hint="eastAsia"/>
          <w:sz w:val="22"/>
          <w:szCs w:val="22"/>
        </w:rPr>
        <w:br w:type="page"/>
      </w:r>
    </w:p>
    <w:p w14:paraId="14D99FDD" w14:textId="77777777" w:rsidR="00363845" w:rsidRDefault="00000000">
      <w:pPr>
        <w:pStyle w:val="p1"/>
        <w:widowControl/>
        <w:rPr>
          <w:rFonts w:ascii="仿宋" w:eastAsia="仿宋" w:hAnsi="仿宋" w:cs="仿宋" w:hint="eastAsia"/>
          <w:b/>
          <w:bCs/>
        </w:rPr>
      </w:pPr>
      <w:r>
        <w:rPr>
          <w:rFonts w:ascii="仿宋" w:eastAsia="仿宋" w:hAnsi="仿宋" w:cs="仿宋" w:hint="eastAsia"/>
          <w:b/>
          <w:bCs/>
        </w:rPr>
        <w:lastRenderedPageBreak/>
        <w:t>三、收入决算表(按单位列示)</w:t>
      </w:r>
    </w:p>
    <w:tbl>
      <w:tblPr>
        <w:tblW w:w="5000" w:type="pct"/>
        <w:tblLayout w:type="fixed"/>
        <w:tblLook w:val="04A0" w:firstRow="1" w:lastRow="0" w:firstColumn="1" w:lastColumn="0" w:noHBand="0" w:noVBand="1"/>
      </w:tblPr>
      <w:tblGrid>
        <w:gridCol w:w="526"/>
        <w:gridCol w:w="1049"/>
        <w:gridCol w:w="548"/>
        <w:gridCol w:w="613"/>
        <w:gridCol w:w="649"/>
        <w:gridCol w:w="610"/>
        <w:gridCol w:w="660"/>
        <w:gridCol w:w="711"/>
        <w:gridCol w:w="658"/>
        <w:gridCol w:w="686"/>
        <w:gridCol w:w="649"/>
        <w:gridCol w:w="660"/>
        <w:gridCol w:w="353"/>
        <w:gridCol w:w="263"/>
        <w:gridCol w:w="624"/>
        <w:gridCol w:w="700"/>
        <w:gridCol w:w="711"/>
        <w:gridCol w:w="686"/>
        <w:gridCol w:w="714"/>
        <w:gridCol w:w="635"/>
        <w:gridCol w:w="635"/>
        <w:gridCol w:w="652"/>
      </w:tblGrid>
      <w:tr w:rsidR="00363845" w14:paraId="4B30925E" w14:textId="77777777">
        <w:trPr>
          <w:trHeight w:val="320"/>
        </w:trPr>
        <w:tc>
          <w:tcPr>
            <w:tcW w:w="2153" w:type="pct"/>
            <w:gridSpan w:val="9"/>
            <w:tcBorders>
              <w:top w:val="nil"/>
              <w:left w:val="nil"/>
              <w:bottom w:val="nil"/>
              <w:right w:val="nil"/>
            </w:tcBorders>
            <w:noWrap/>
            <w:vAlign w:val="bottom"/>
          </w:tcPr>
          <w:p w14:paraId="7BD6A372" w14:textId="77777777" w:rsidR="00363845" w:rsidRDefault="00000000">
            <w:pPr>
              <w:widowControl/>
              <w:jc w:val="left"/>
              <w:textAlignment w:val="bottom"/>
              <w:rPr>
                <w:rFonts w:asciiTheme="minorEastAsia" w:hAnsiTheme="minorEastAsia" w:cstheme="minorEastAsia" w:hint="eastAsia"/>
                <w:color w:val="000000"/>
                <w:sz w:val="18"/>
                <w:szCs w:val="18"/>
              </w:rPr>
            </w:pPr>
            <w:r>
              <w:rPr>
                <w:rFonts w:asciiTheme="minorEastAsia" w:hAnsiTheme="minorEastAsia" w:cstheme="minorEastAsia" w:hint="eastAsia"/>
                <w:color w:val="000000"/>
                <w:sz w:val="18"/>
                <w:szCs w:val="18"/>
                <w:lang w:bidi="ar"/>
              </w:rPr>
              <w:t xml:space="preserve">部门（单位）：中共天津市东丽区委宣传部（本级） </w:t>
            </w:r>
          </w:p>
        </w:tc>
        <w:tc>
          <w:tcPr>
            <w:tcW w:w="245" w:type="pct"/>
            <w:tcBorders>
              <w:top w:val="nil"/>
              <w:left w:val="nil"/>
              <w:bottom w:val="nil"/>
              <w:right w:val="nil"/>
            </w:tcBorders>
            <w:noWrap/>
            <w:vAlign w:val="bottom"/>
          </w:tcPr>
          <w:p w14:paraId="74493529" w14:textId="77777777" w:rsidR="00363845" w:rsidRDefault="00363845">
            <w:pPr>
              <w:rPr>
                <w:rFonts w:asciiTheme="minorEastAsia" w:hAnsiTheme="minorEastAsia" w:cstheme="minorEastAsia" w:hint="eastAsia"/>
                <w:color w:val="000000"/>
                <w:sz w:val="18"/>
                <w:szCs w:val="18"/>
              </w:rPr>
            </w:pPr>
          </w:p>
        </w:tc>
        <w:tc>
          <w:tcPr>
            <w:tcW w:w="232" w:type="pct"/>
            <w:tcBorders>
              <w:top w:val="nil"/>
              <w:left w:val="nil"/>
              <w:bottom w:val="nil"/>
              <w:right w:val="nil"/>
            </w:tcBorders>
            <w:noWrap/>
            <w:vAlign w:val="bottom"/>
          </w:tcPr>
          <w:p w14:paraId="378963B3" w14:textId="77777777" w:rsidR="00363845" w:rsidRDefault="00363845">
            <w:pPr>
              <w:rPr>
                <w:rFonts w:asciiTheme="minorEastAsia" w:hAnsiTheme="minorEastAsia" w:cstheme="minorEastAsia" w:hint="eastAsia"/>
                <w:color w:val="000000"/>
                <w:sz w:val="18"/>
                <w:szCs w:val="18"/>
              </w:rPr>
            </w:pPr>
          </w:p>
        </w:tc>
        <w:tc>
          <w:tcPr>
            <w:tcW w:w="236" w:type="pct"/>
            <w:tcBorders>
              <w:top w:val="nil"/>
              <w:left w:val="nil"/>
              <w:bottom w:val="nil"/>
              <w:right w:val="nil"/>
            </w:tcBorders>
            <w:noWrap/>
            <w:vAlign w:val="bottom"/>
          </w:tcPr>
          <w:p w14:paraId="2CC2A2F8" w14:textId="77777777" w:rsidR="00363845" w:rsidRDefault="00363845">
            <w:pPr>
              <w:rPr>
                <w:rFonts w:asciiTheme="minorEastAsia" w:hAnsiTheme="minorEastAsia" w:cstheme="minorEastAsia" w:hint="eastAsia"/>
                <w:color w:val="000000"/>
                <w:sz w:val="18"/>
                <w:szCs w:val="18"/>
              </w:rPr>
            </w:pPr>
          </w:p>
        </w:tc>
        <w:tc>
          <w:tcPr>
            <w:tcW w:w="126" w:type="pct"/>
            <w:tcBorders>
              <w:top w:val="nil"/>
              <w:left w:val="nil"/>
              <w:bottom w:val="nil"/>
              <w:right w:val="nil"/>
            </w:tcBorders>
            <w:noWrap/>
            <w:vAlign w:val="bottom"/>
          </w:tcPr>
          <w:p w14:paraId="41F2CEDF" w14:textId="77777777" w:rsidR="00363845" w:rsidRDefault="00363845">
            <w:pPr>
              <w:rPr>
                <w:rFonts w:asciiTheme="minorEastAsia" w:hAnsiTheme="minorEastAsia" w:cstheme="minorEastAsia" w:hint="eastAsia"/>
                <w:color w:val="000000"/>
                <w:sz w:val="18"/>
                <w:szCs w:val="18"/>
              </w:rPr>
            </w:pPr>
          </w:p>
        </w:tc>
        <w:tc>
          <w:tcPr>
            <w:tcW w:w="316" w:type="pct"/>
            <w:gridSpan w:val="2"/>
            <w:tcBorders>
              <w:top w:val="nil"/>
              <w:left w:val="nil"/>
              <w:bottom w:val="nil"/>
              <w:right w:val="nil"/>
            </w:tcBorders>
            <w:noWrap/>
            <w:vAlign w:val="bottom"/>
          </w:tcPr>
          <w:p w14:paraId="1AF7257E" w14:textId="77777777" w:rsidR="00363845" w:rsidRDefault="00363845">
            <w:pPr>
              <w:rPr>
                <w:rFonts w:asciiTheme="minorEastAsia" w:hAnsiTheme="minorEastAsia" w:cstheme="minorEastAsia" w:hint="eastAsia"/>
                <w:color w:val="000000"/>
                <w:sz w:val="18"/>
                <w:szCs w:val="18"/>
              </w:rPr>
            </w:pPr>
          </w:p>
        </w:tc>
        <w:tc>
          <w:tcPr>
            <w:tcW w:w="250" w:type="pct"/>
            <w:tcBorders>
              <w:top w:val="nil"/>
              <w:left w:val="nil"/>
              <w:bottom w:val="nil"/>
              <w:right w:val="nil"/>
            </w:tcBorders>
            <w:noWrap/>
            <w:vAlign w:val="bottom"/>
          </w:tcPr>
          <w:p w14:paraId="16661C81" w14:textId="77777777" w:rsidR="00363845" w:rsidRDefault="00363845">
            <w:pPr>
              <w:rPr>
                <w:rFonts w:asciiTheme="minorEastAsia" w:hAnsiTheme="minorEastAsia" w:cstheme="minorEastAsia" w:hint="eastAsia"/>
                <w:color w:val="000000"/>
                <w:sz w:val="18"/>
                <w:szCs w:val="18"/>
              </w:rPr>
            </w:pPr>
          </w:p>
        </w:tc>
        <w:tc>
          <w:tcPr>
            <w:tcW w:w="254" w:type="pct"/>
            <w:tcBorders>
              <w:top w:val="nil"/>
              <w:left w:val="nil"/>
              <w:bottom w:val="nil"/>
              <w:right w:val="nil"/>
            </w:tcBorders>
            <w:noWrap/>
            <w:vAlign w:val="bottom"/>
          </w:tcPr>
          <w:p w14:paraId="66605083" w14:textId="77777777" w:rsidR="00363845" w:rsidRDefault="00363845">
            <w:pPr>
              <w:rPr>
                <w:rFonts w:asciiTheme="minorEastAsia" w:hAnsiTheme="minorEastAsia" w:cstheme="minorEastAsia" w:hint="eastAsia"/>
                <w:color w:val="000000"/>
                <w:sz w:val="18"/>
                <w:szCs w:val="18"/>
              </w:rPr>
            </w:pPr>
          </w:p>
        </w:tc>
        <w:tc>
          <w:tcPr>
            <w:tcW w:w="245" w:type="pct"/>
            <w:tcBorders>
              <w:top w:val="nil"/>
              <w:left w:val="nil"/>
              <w:bottom w:val="nil"/>
              <w:right w:val="nil"/>
            </w:tcBorders>
            <w:noWrap/>
            <w:vAlign w:val="bottom"/>
          </w:tcPr>
          <w:p w14:paraId="17FD8EA7" w14:textId="77777777" w:rsidR="00363845" w:rsidRDefault="00363845">
            <w:pPr>
              <w:rPr>
                <w:rFonts w:asciiTheme="minorEastAsia" w:hAnsiTheme="minorEastAsia" w:cstheme="minorEastAsia" w:hint="eastAsia"/>
                <w:color w:val="000000"/>
                <w:sz w:val="18"/>
                <w:szCs w:val="18"/>
              </w:rPr>
            </w:pPr>
          </w:p>
        </w:tc>
        <w:tc>
          <w:tcPr>
            <w:tcW w:w="254" w:type="pct"/>
            <w:tcBorders>
              <w:top w:val="nil"/>
              <w:left w:val="nil"/>
              <w:bottom w:val="nil"/>
              <w:right w:val="nil"/>
            </w:tcBorders>
            <w:noWrap/>
            <w:vAlign w:val="bottom"/>
          </w:tcPr>
          <w:p w14:paraId="75566712" w14:textId="77777777" w:rsidR="00363845" w:rsidRDefault="00363845">
            <w:pPr>
              <w:rPr>
                <w:rFonts w:asciiTheme="minorEastAsia" w:hAnsiTheme="minorEastAsia" w:cstheme="minorEastAsia" w:hint="eastAsia"/>
                <w:color w:val="000000"/>
                <w:sz w:val="18"/>
                <w:szCs w:val="18"/>
              </w:rPr>
            </w:pPr>
          </w:p>
        </w:tc>
        <w:tc>
          <w:tcPr>
            <w:tcW w:w="227" w:type="pct"/>
            <w:tcBorders>
              <w:top w:val="nil"/>
              <w:left w:val="nil"/>
              <w:bottom w:val="nil"/>
              <w:right w:val="nil"/>
            </w:tcBorders>
            <w:noWrap/>
            <w:vAlign w:val="bottom"/>
          </w:tcPr>
          <w:p w14:paraId="0EBD058B" w14:textId="77777777" w:rsidR="00363845" w:rsidRDefault="00363845">
            <w:pPr>
              <w:rPr>
                <w:rFonts w:asciiTheme="minorEastAsia" w:hAnsiTheme="minorEastAsia" w:cstheme="minorEastAsia" w:hint="eastAsia"/>
                <w:color w:val="000000"/>
                <w:sz w:val="18"/>
                <w:szCs w:val="18"/>
              </w:rPr>
            </w:pPr>
          </w:p>
        </w:tc>
        <w:tc>
          <w:tcPr>
            <w:tcW w:w="456" w:type="pct"/>
            <w:gridSpan w:val="2"/>
            <w:tcBorders>
              <w:top w:val="nil"/>
              <w:left w:val="nil"/>
              <w:bottom w:val="nil"/>
              <w:right w:val="nil"/>
            </w:tcBorders>
            <w:noWrap/>
            <w:vAlign w:val="bottom"/>
          </w:tcPr>
          <w:p w14:paraId="048A5D79" w14:textId="77777777" w:rsidR="00363845" w:rsidRDefault="00000000">
            <w:pPr>
              <w:widowControl/>
              <w:jc w:val="left"/>
              <w:textAlignment w:val="bottom"/>
              <w:rPr>
                <w:rFonts w:asciiTheme="minorEastAsia" w:hAnsiTheme="minorEastAsia" w:cstheme="minorEastAsia" w:hint="eastAsia"/>
                <w:color w:val="000000"/>
                <w:sz w:val="18"/>
                <w:szCs w:val="18"/>
              </w:rPr>
            </w:pPr>
            <w:r>
              <w:rPr>
                <w:rFonts w:asciiTheme="minorEastAsia" w:hAnsiTheme="minorEastAsia" w:cstheme="minorEastAsia" w:hint="eastAsia"/>
                <w:color w:val="000000"/>
                <w:sz w:val="18"/>
                <w:szCs w:val="18"/>
                <w:lang w:bidi="ar"/>
              </w:rPr>
              <w:t>单位：元</w:t>
            </w:r>
          </w:p>
        </w:tc>
      </w:tr>
      <w:tr w:rsidR="00363845" w14:paraId="5FEAE69A" w14:textId="77777777">
        <w:trPr>
          <w:trHeight w:val="308"/>
        </w:trPr>
        <w:tc>
          <w:tcPr>
            <w:tcW w:w="188" w:type="pct"/>
            <w:vMerge w:val="restart"/>
            <w:tcBorders>
              <w:top w:val="single" w:sz="4" w:space="0" w:color="000000"/>
              <w:left w:val="single" w:sz="4" w:space="0" w:color="000000"/>
              <w:bottom w:val="single" w:sz="4" w:space="0" w:color="000000"/>
              <w:right w:val="single" w:sz="4" w:space="0" w:color="000000"/>
            </w:tcBorders>
            <w:vAlign w:val="center"/>
          </w:tcPr>
          <w:p w14:paraId="216C0ED2" w14:textId="77777777" w:rsidR="00363845" w:rsidRDefault="00000000">
            <w:pPr>
              <w:widowControl/>
              <w:jc w:val="center"/>
              <w:textAlignment w:val="center"/>
              <w:rPr>
                <w:rFonts w:asciiTheme="minorEastAsia" w:hAnsiTheme="minorEastAsia" w:cstheme="minorEastAsia" w:hint="eastAsia"/>
                <w:color w:val="000000"/>
                <w:sz w:val="13"/>
                <w:szCs w:val="13"/>
              </w:rPr>
            </w:pPr>
            <w:r>
              <w:rPr>
                <w:rFonts w:asciiTheme="minorEastAsia" w:hAnsiTheme="minorEastAsia" w:cstheme="minorEastAsia" w:hint="eastAsia"/>
                <w:color w:val="000000"/>
                <w:sz w:val="13"/>
                <w:szCs w:val="13"/>
                <w:lang w:bidi="ar"/>
              </w:rPr>
              <w:t>部门（单位）代码</w:t>
            </w:r>
          </w:p>
        </w:tc>
        <w:tc>
          <w:tcPr>
            <w:tcW w:w="375" w:type="pct"/>
            <w:vMerge w:val="restart"/>
            <w:tcBorders>
              <w:top w:val="single" w:sz="4" w:space="0" w:color="000000"/>
              <w:left w:val="nil"/>
              <w:bottom w:val="single" w:sz="4" w:space="0" w:color="000000"/>
              <w:right w:val="single" w:sz="4" w:space="0" w:color="000000"/>
            </w:tcBorders>
            <w:vAlign w:val="center"/>
          </w:tcPr>
          <w:p w14:paraId="49814CA1" w14:textId="77777777" w:rsidR="00363845" w:rsidRDefault="00000000">
            <w:pPr>
              <w:widowControl/>
              <w:jc w:val="center"/>
              <w:textAlignment w:val="center"/>
              <w:rPr>
                <w:rFonts w:asciiTheme="minorEastAsia" w:hAnsiTheme="minorEastAsia" w:cstheme="minorEastAsia" w:hint="eastAsia"/>
                <w:color w:val="000000"/>
                <w:sz w:val="13"/>
                <w:szCs w:val="13"/>
              </w:rPr>
            </w:pPr>
            <w:r>
              <w:rPr>
                <w:rFonts w:asciiTheme="minorEastAsia" w:hAnsiTheme="minorEastAsia" w:cstheme="minorEastAsia" w:hint="eastAsia"/>
                <w:color w:val="000000"/>
                <w:sz w:val="13"/>
                <w:szCs w:val="13"/>
                <w:lang w:bidi="ar"/>
              </w:rPr>
              <w:t>部门（单位）名称</w:t>
            </w:r>
          </w:p>
        </w:tc>
        <w:tc>
          <w:tcPr>
            <w:tcW w:w="196" w:type="pct"/>
            <w:vMerge w:val="restart"/>
            <w:tcBorders>
              <w:top w:val="single" w:sz="4" w:space="0" w:color="000000"/>
              <w:left w:val="nil"/>
              <w:bottom w:val="single" w:sz="4" w:space="0" w:color="000000"/>
              <w:right w:val="single" w:sz="4" w:space="0" w:color="000000"/>
            </w:tcBorders>
            <w:vAlign w:val="center"/>
          </w:tcPr>
          <w:p w14:paraId="00659B20" w14:textId="77777777" w:rsidR="00363845" w:rsidRDefault="00000000">
            <w:pPr>
              <w:widowControl/>
              <w:jc w:val="center"/>
              <w:textAlignment w:val="center"/>
              <w:rPr>
                <w:rFonts w:asciiTheme="minorEastAsia" w:hAnsiTheme="minorEastAsia" w:cstheme="minorEastAsia" w:hint="eastAsia"/>
                <w:color w:val="000000"/>
                <w:sz w:val="13"/>
                <w:szCs w:val="13"/>
              </w:rPr>
            </w:pPr>
            <w:r>
              <w:rPr>
                <w:rFonts w:asciiTheme="minorEastAsia" w:hAnsiTheme="minorEastAsia" w:cstheme="minorEastAsia" w:hint="eastAsia"/>
                <w:color w:val="000000"/>
                <w:sz w:val="13"/>
                <w:szCs w:val="13"/>
                <w:lang w:bidi="ar"/>
              </w:rPr>
              <w:t>合计</w:t>
            </w:r>
          </w:p>
        </w:tc>
        <w:tc>
          <w:tcPr>
            <w:tcW w:w="2327" w:type="pct"/>
            <w:gridSpan w:val="11"/>
            <w:tcBorders>
              <w:top w:val="single" w:sz="4" w:space="0" w:color="000000"/>
              <w:left w:val="nil"/>
              <w:bottom w:val="single" w:sz="4" w:space="0" w:color="000000"/>
              <w:right w:val="single" w:sz="4" w:space="0" w:color="000000"/>
            </w:tcBorders>
            <w:vAlign w:val="center"/>
          </w:tcPr>
          <w:p w14:paraId="54FCDDE9" w14:textId="77777777" w:rsidR="00363845" w:rsidRDefault="00000000">
            <w:pPr>
              <w:widowControl/>
              <w:jc w:val="center"/>
              <w:textAlignment w:val="center"/>
              <w:rPr>
                <w:rFonts w:asciiTheme="minorEastAsia" w:hAnsiTheme="minorEastAsia" w:cstheme="minorEastAsia" w:hint="eastAsia"/>
                <w:color w:val="000000"/>
                <w:sz w:val="13"/>
                <w:szCs w:val="13"/>
              </w:rPr>
            </w:pPr>
            <w:r>
              <w:rPr>
                <w:rFonts w:asciiTheme="minorEastAsia" w:hAnsiTheme="minorEastAsia" w:cstheme="minorEastAsia" w:hint="eastAsia"/>
                <w:color w:val="000000"/>
                <w:sz w:val="13"/>
                <w:szCs w:val="13"/>
                <w:lang w:bidi="ar"/>
              </w:rPr>
              <w:t>本年收入</w:t>
            </w:r>
          </w:p>
        </w:tc>
        <w:tc>
          <w:tcPr>
            <w:tcW w:w="1912" w:type="pct"/>
            <w:gridSpan w:val="8"/>
            <w:tcBorders>
              <w:top w:val="single" w:sz="4" w:space="0" w:color="000000"/>
              <w:left w:val="nil"/>
              <w:bottom w:val="single" w:sz="4" w:space="0" w:color="000000"/>
              <w:right w:val="single" w:sz="4" w:space="0" w:color="000000"/>
            </w:tcBorders>
            <w:vAlign w:val="center"/>
          </w:tcPr>
          <w:p w14:paraId="03DA11D6" w14:textId="77777777" w:rsidR="00363845" w:rsidRDefault="00000000">
            <w:pPr>
              <w:widowControl/>
              <w:jc w:val="center"/>
              <w:textAlignment w:val="center"/>
              <w:rPr>
                <w:rFonts w:asciiTheme="minorEastAsia" w:hAnsiTheme="minorEastAsia" w:cstheme="minorEastAsia" w:hint="eastAsia"/>
                <w:color w:val="000000"/>
                <w:sz w:val="13"/>
                <w:szCs w:val="13"/>
              </w:rPr>
            </w:pPr>
            <w:r>
              <w:rPr>
                <w:rFonts w:asciiTheme="minorEastAsia" w:hAnsiTheme="minorEastAsia" w:cstheme="minorEastAsia" w:hint="eastAsia"/>
                <w:color w:val="000000"/>
                <w:sz w:val="13"/>
                <w:szCs w:val="13"/>
                <w:lang w:bidi="ar"/>
              </w:rPr>
              <w:t>上年结转和结余</w:t>
            </w:r>
          </w:p>
        </w:tc>
      </w:tr>
      <w:tr w:rsidR="00363845" w14:paraId="1BADECA7" w14:textId="77777777">
        <w:trPr>
          <w:trHeight w:val="308"/>
        </w:trPr>
        <w:tc>
          <w:tcPr>
            <w:tcW w:w="188" w:type="pct"/>
            <w:vMerge/>
            <w:tcBorders>
              <w:top w:val="single" w:sz="4" w:space="0" w:color="000000"/>
              <w:left w:val="single" w:sz="4" w:space="0" w:color="000000"/>
              <w:bottom w:val="single" w:sz="4" w:space="0" w:color="000000"/>
              <w:right w:val="single" w:sz="4" w:space="0" w:color="000000"/>
            </w:tcBorders>
            <w:vAlign w:val="center"/>
          </w:tcPr>
          <w:p w14:paraId="519D940F" w14:textId="77777777" w:rsidR="00363845" w:rsidRDefault="00363845">
            <w:pPr>
              <w:jc w:val="center"/>
              <w:rPr>
                <w:rFonts w:asciiTheme="minorEastAsia" w:hAnsiTheme="minorEastAsia" w:cstheme="minorEastAsia" w:hint="eastAsia"/>
                <w:color w:val="000000"/>
                <w:sz w:val="13"/>
                <w:szCs w:val="13"/>
              </w:rPr>
            </w:pPr>
          </w:p>
        </w:tc>
        <w:tc>
          <w:tcPr>
            <w:tcW w:w="375" w:type="pct"/>
            <w:vMerge/>
            <w:tcBorders>
              <w:top w:val="single" w:sz="4" w:space="0" w:color="000000"/>
              <w:left w:val="nil"/>
              <w:bottom w:val="single" w:sz="4" w:space="0" w:color="000000"/>
              <w:right w:val="single" w:sz="4" w:space="0" w:color="000000"/>
            </w:tcBorders>
            <w:vAlign w:val="center"/>
          </w:tcPr>
          <w:p w14:paraId="2545F5CB" w14:textId="77777777" w:rsidR="00363845" w:rsidRDefault="00363845">
            <w:pPr>
              <w:jc w:val="center"/>
              <w:rPr>
                <w:rFonts w:asciiTheme="minorEastAsia" w:hAnsiTheme="minorEastAsia" w:cstheme="minorEastAsia" w:hint="eastAsia"/>
                <w:color w:val="000000"/>
                <w:sz w:val="13"/>
                <w:szCs w:val="13"/>
              </w:rPr>
            </w:pPr>
          </w:p>
        </w:tc>
        <w:tc>
          <w:tcPr>
            <w:tcW w:w="196" w:type="pct"/>
            <w:vMerge/>
            <w:tcBorders>
              <w:top w:val="single" w:sz="4" w:space="0" w:color="000000"/>
              <w:left w:val="nil"/>
              <w:bottom w:val="single" w:sz="4" w:space="0" w:color="000000"/>
              <w:right w:val="single" w:sz="4" w:space="0" w:color="000000"/>
            </w:tcBorders>
            <w:vAlign w:val="center"/>
          </w:tcPr>
          <w:p w14:paraId="07F32745" w14:textId="77777777" w:rsidR="00363845" w:rsidRDefault="00363845">
            <w:pPr>
              <w:jc w:val="center"/>
              <w:rPr>
                <w:rFonts w:asciiTheme="minorEastAsia" w:hAnsiTheme="minorEastAsia" w:cstheme="minorEastAsia" w:hint="eastAsia"/>
                <w:color w:val="000000"/>
                <w:sz w:val="13"/>
                <w:szCs w:val="13"/>
              </w:rPr>
            </w:pPr>
          </w:p>
        </w:tc>
        <w:tc>
          <w:tcPr>
            <w:tcW w:w="219" w:type="pct"/>
            <w:vMerge w:val="restart"/>
            <w:tcBorders>
              <w:top w:val="nil"/>
              <w:left w:val="nil"/>
              <w:bottom w:val="single" w:sz="4" w:space="0" w:color="000000"/>
              <w:right w:val="single" w:sz="4" w:space="0" w:color="000000"/>
            </w:tcBorders>
            <w:vAlign w:val="center"/>
          </w:tcPr>
          <w:p w14:paraId="1636303A" w14:textId="77777777" w:rsidR="00363845" w:rsidRDefault="00000000">
            <w:pPr>
              <w:widowControl/>
              <w:jc w:val="center"/>
              <w:textAlignment w:val="center"/>
              <w:rPr>
                <w:rFonts w:asciiTheme="minorEastAsia" w:hAnsiTheme="minorEastAsia" w:cstheme="minorEastAsia" w:hint="eastAsia"/>
                <w:color w:val="000000"/>
                <w:sz w:val="13"/>
                <w:szCs w:val="13"/>
              </w:rPr>
            </w:pPr>
            <w:r>
              <w:rPr>
                <w:rFonts w:asciiTheme="minorEastAsia" w:hAnsiTheme="minorEastAsia" w:cstheme="minorEastAsia" w:hint="eastAsia"/>
                <w:color w:val="000000"/>
                <w:sz w:val="13"/>
                <w:szCs w:val="13"/>
                <w:lang w:bidi="ar"/>
              </w:rPr>
              <w:t>小计</w:t>
            </w:r>
          </w:p>
        </w:tc>
        <w:tc>
          <w:tcPr>
            <w:tcW w:w="232" w:type="pct"/>
            <w:vMerge w:val="restart"/>
            <w:tcBorders>
              <w:top w:val="nil"/>
              <w:left w:val="nil"/>
              <w:bottom w:val="single" w:sz="4" w:space="0" w:color="000000"/>
              <w:right w:val="single" w:sz="4" w:space="0" w:color="000000"/>
            </w:tcBorders>
            <w:vAlign w:val="center"/>
          </w:tcPr>
          <w:p w14:paraId="37E4D05A" w14:textId="77777777" w:rsidR="00363845" w:rsidRDefault="00000000">
            <w:pPr>
              <w:widowControl/>
              <w:jc w:val="center"/>
              <w:textAlignment w:val="center"/>
              <w:rPr>
                <w:rFonts w:asciiTheme="minorEastAsia" w:hAnsiTheme="minorEastAsia" w:cstheme="minorEastAsia" w:hint="eastAsia"/>
                <w:color w:val="000000"/>
                <w:sz w:val="13"/>
                <w:szCs w:val="13"/>
              </w:rPr>
            </w:pPr>
            <w:r>
              <w:rPr>
                <w:rFonts w:asciiTheme="minorEastAsia" w:hAnsiTheme="minorEastAsia" w:cstheme="minorEastAsia" w:hint="eastAsia"/>
                <w:color w:val="000000"/>
                <w:sz w:val="13"/>
                <w:szCs w:val="13"/>
                <w:lang w:bidi="ar"/>
              </w:rPr>
              <w:t>一般公共预算</w:t>
            </w:r>
          </w:p>
        </w:tc>
        <w:tc>
          <w:tcPr>
            <w:tcW w:w="218" w:type="pct"/>
            <w:vMerge w:val="restart"/>
            <w:tcBorders>
              <w:top w:val="nil"/>
              <w:left w:val="nil"/>
              <w:bottom w:val="single" w:sz="4" w:space="0" w:color="000000"/>
              <w:right w:val="single" w:sz="4" w:space="0" w:color="000000"/>
            </w:tcBorders>
            <w:vAlign w:val="center"/>
          </w:tcPr>
          <w:p w14:paraId="6019D7C6" w14:textId="77777777" w:rsidR="00363845" w:rsidRDefault="00000000">
            <w:pPr>
              <w:widowControl/>
              <w:jc w:val="center"/>
              <w:textAlignment w:val="center"/>
              <w:rPr>
                <w:rFonts w:asciiTheme="minorEastAsia" w:hAnsiTheme="minorEastAsia" w:cstheme="minorEastAsia" w:hint="eastAsia"/>
                <w:color w:val="000000"/>
                <w:sz w:val="13"/>
                <w:szCs w:val="13"/>
              </w:rPr>
            </w:pPr>
            <w:r>
              <w:rPr>
                <w:rFonts w:asciiTheme="minorEastAsia" w:hAnsiTheme="minorEastAsia" w:cstheme="minorEastAsia" w:hint="eastAsia"/>
                <w:color w:val="000000"/>
                <w:sz w:val="13"/>
                <w:szCs w:val="13"/>
                <w:lang w:bidi="ar"/>
              </w:rPr>
              <w:t>政府性基金预算</w:t>
            </w:r>
          </w:p>
        </w:tc>
        <w:tc>
          <w:tcPr>
            <w:tcW w:w="236" w:type="pct"/>
            <w:vMerge w:val="restart"/>
            <w:tcBorders>
              <w:top w:val="nil"/>
              <w:left w:val="nil"/>
              <w:bottom w:val="single" w:sz="4" w:space="0" w:color="000000"/>
              <w:right w:val="single" w:sz="4" w:space="0" w:color="000000"/>
            </w:tcBorders>
            <w:vAlign w:val="center"/>
          </w:tcPr>
          <w:p w14:paraId="5A77A0EB" w14:textId="77777777" w:rsidR="00363845" w:rsidRDefault="00000000">
            <w:pPr>
              <w:widowControl/>
              <w:jc w:val="center"/>
              <w:textAlignment w:val="center"/>
              <w:rPr>
                <w:rFonts w:asciiTheme="minorEastAsia" w:hAnsiTheme="minorEastAsia" w:cstheme="minorEastAsia" w:hint="eastAsia"/>
                <w:color w:val="000000"/>
                <w:sz w:val="13"/>
                <w:szCs w:val="13"/>
              </w:rPr>
            </w:pPr>
            <w:r>
              <w:rPr>
                <w:rFonts w:asciiTheme="minorEastAsia" w:hAnsiTheme="minorEastAsia" w:cstheme="minorEastAsia" w:hint="eastAsia"/>
                <w:color w:val="000000"/>
                <w:sz w:val="13"/>
                <w:szCs w:val="13"/>
                <w:lang w:bidi="ar"/>
              </w:rPr>
              <w:t>国有资本经营预算</w:t>
            </w:r>
          </w:p>
        </w:tc>
        <w:tc>
          <w:tcPr>
            <w:tcW w:w="254" w:type="pct"/>
            <w:vMerge w:val="restart"/>
            <w:tcBorders>
              <w:top w:val="nil"/>
              <w:left w:val="nil"/>
              <w:bottom w:val="single" w:sz="4" w:space="0" w:color="000000"/>
              <w:right w:val="single" w:sz="4" w:space="0" w:color="000000"/>
            </w:tcBorders>
            <w:vAlign w:val="center"/>
          </w:tcPr>
          <w:p w14:paraId="3A6536FB" w14:textId="77777777" w:rsidR="00363845" w:rsidRDefault="00000000">
            <w:pPr>
              <w:widowControl/>
              <w:jc w:val="center"/>
              <w:textAlignment w:val="center"/>
              <w:rPr>
                <w:rFonts w:asciiTheme="minorEastAsia" w:hAnsiTheme="minorEastAsia" w:cstheme="minorEastAsia" w:hint="eastAsia"/>
                <w:color w:val="000000"/>
                <w:sz w:val="13"/>
                <w:szCs w:val="13"/>
              </w:rPr>
            </w:pPr>
            <w:r>
              <w:rPr>
                <w:rFonts w:asciiTheme="minorEastAsia" w:hAnsiTheme="minorEastAsia" w:cstheme="minorEastAsia" w:hint="eastAsia"/>
                <w:color w:val="000000"/>
                <w:sz w:val="13"/>
                <w:szCs w:val="13"/>
                <w:lang w:bidi="ar"/>
              </w:rPr>
              <w:t>财政专户管理资金</w:t>
            </w:r>
          </w:p>
        </w:tc>
        <w:tc>
          <w:tcPr>
            <w:tcW w:w="232" w:type="pct"/>
            <w:vMerge w:val="restart"/>
            <w:tcBorders>
              <w:top w:val="nil"/>
              <w:left w:val="nil"/>
              <w:bottom w:val="single" w:sz="4" w:space="0" w:color="000000"/>
              <w:right w:val="single" w:sz="4" w:space="0" w:color="000000"/>
            </w:tcBorders>
            <w:vAlign w:val="center"/>
          </w:tcPr>
          <w:p w14:paraId="57FB0C54" w14:textId="77777777" w:rsidR="00363845" w:rsidRDefault="00000000">
            <w:pPr>
              <w:widowControl/>
              <w:jc w:val="center"/>
              <w:textAlignment w:val="center"/>
              <w:rPr>
                <w:rFonts w:asciiTheme="minorEastAsia" w:hAnsiTheme="minorEastAsia" w:cstheme="minorEastAsia" w:hint="eastAsia"/>
                <w:color w:val="000000"/>
                <w:sz w:val="13"/>
                <w:szCs w:val="13"/>
              </w:rPr>
            </w:pPr>
            <w:r>
              <w:rPr>
                <w:rFonts w:asciiTheme="minorEastAsia" w:hAnsiTheme="minorEastAsia" w:cstheme="minorEastAsia" w:hint="eastAsia"/>
                <w:color w:val="000000"/>
                <w:sz w:val="13"/>
                <w:szCs w:val="13"/>
                <w:lang w:bidi="ar"/>
              </w:rPr>
              <w:t>事业收入</w:t>
            </w:r>
          </w:p>
        </w:tc>
        <w:tc>
          <w:tcPr>
            <w:tcW w:w="245" w:type="pct"/>
            <w:vMerge w:val="restart"/>
            <w:tcBorders>
              <w:top w:val="nil"/>
              <w:left w:val="nil"/>
              <w:bottom w:val="single" w:sz="4" w:space="0" w:color="000000"/>
              <w:right w:val="single" w:sz="4" w:space="0" w:color="000000"/>
            </w:tcBorders>
            <w:vAlign w:val="center"/>
          </w:tcPr>
          <w:p w14:paraId="5514E7DA" w14:textId="77777777" w:rsidR="00363845" w:rsidRDefault="00000000">
            <w:pPr>
              <w:widowControl/>
              <w:jc w:val="center"/>
              <w:textAlignment w:val="center"/>
              <w:rPr>
                <w:rFonts w:asciiTheme="minorEastAsia" w:hAnsiTheme="minorEastAsia" w:cstheme="minorEastAsia" w:hint="eastAsia"/>
                <w:color w:val="000000"/>
                <w:sz w:val="13"/>
                <w:szCs w:val="13"/>
              </w:rPr>
            </w:pPr>
            <w:r>
              <w:rPr>
                <w:rFonts w:asciiTheme="minorEastAsia" w:hAnsiTheme="minorEastAsia" w:cstheme="minorEastAsia" w:hint="eastAsia"/>
                <w:color w:val="000000"/>
                <w:sz w:val="13"/>
                <w:szCs w:val="13"/>
                <w:lang w:bidi="ar"/>
              </w:rPr>
              <w:t>事业单位经营收入</w:t>
            </w:r>
          </w:p>
        </w:tc>
        <w:tc>
          <w:tcPr>
            <w:tcW w:w="232" w:type="pct"/>
            <w:vMerge w:val="restart"/>
            <w:tcBorders>
              <w:top w:val="nil"/>
              <w:left w:val="nil"/>
              <w:bottom w:val="single" w:sz="4" w:space="0" w:color="000000"/>
              <w:right w:val="single" w:sz="4" w:space="0" w:color="000000"/>
            </w:tcBorders>
            <w:vAlign w:val="center"/>
          </w:tcPr>
          <w:p w14:paraId="1E0F8145" w14:textId="77777777" w:rsidR="00363845" w:rsidRDefault="00000000">
            <w:pPr>
              <w:widowControl/>
              <w:jc w:val="center"/>
              <w:textAlignment w:val="center"/>
              <w:rPr>
                <w:rFonts w:asciiTheme="minorEastAsia" w:hAnsiTheme="minorEastAsia" w:cstheme="minorEastAsia" w:hint="eastAsia"/>
                <w:color w:val="000000"/>
                <w:sz w:val="13"/>
                <w:szCs w:val="13"/>
              </w:rPr>
            </w:pPr>
            <w:r>
              <w:rPr>
                <w:rFonts w:asciiTheme="minorEastAsia" w:hAnsiTheme="minorEastAsia" w:cstheme="minorEastAsia" w:hint="eastAsia"/>
                <w:color w:val="000000"/>
                <w:sz w:val="13"/>
                <w:szCs w:val="13"/>
                <w:lang w:bidi="ar"/>
              </w:rPr>
              <w:t>上级补助收入</w:t>
            </w:r>
          </w:p>
        </w:tc>
        <w:tc>
          <w:tcPr>
            <w:tcW w:w="236" w:type="pct"/>
            <w:vMerge w:val="restart"/>
            <w:tcBorders>
              <w:top w:val="nil"/>
              <w:left w:val="nil"/>
              <w:bottom w:val="single" w:sz="4" w:space="0" w:color="000000"/>
              <w:right w:val="single" w:sz="4" w:space="0" w:color="000000"/>
            </w:tcBorders>
            <w:vAlign w:val="center"/>
          </w:tcPr>
          <w:p w14:paraId="53DEFD32" w14:textId="77777777" w:rsidR="00363845" w:rsidRDefault="00000000">
            <w:pPr>
              <w:widowControl/>
              <w:jc w:val="center"/>
              <w:textAlignment w:val="center"/>
              <w:rPr>
                <w:rFonts w:asciiTheme="minorEastAsia" w:hAnsiTheme="minorEastAsia" w:cstheme="minorEastAsia" w:hint="eastAsia"/>
                <w:color w:val="000000"/>
                <w:sz w:val="13"/>
                <w:szCs w:val="13"/>
              </w:rPr>
            </w:pPr>
            <w:r>
              <w:rPr>
                <w:rFonts w:asciiTheme="minorEastAsia" w:hAnsiTheme="minorEastAsia" w:cstheme="minorEastAsia" w:hint="eastAsia"/>
                <w:color w:val="000000"/>
                <w:sz w:val="13"/>
                <w:szCs w:val="13"/>
                <w:lang w:bidi="ar"/>
              </w:rPr>
              <w:t>附属单位上缴收入</w:t>
            </w:r>
          </w:p>
        </w:tc>
        <w:tc>
          <w:tcPr>
            <w:tcW w:w="219" w:type="pct"/>
            <w:gridSpan w:val="2"/>
            <w:vMerge w:val="restart"/>
            <w:tcBorders>
              <w:top w:val="nil"/>
              <w:left w:val="nil"/>
              <w:bottom w:val="single" w:sz="4" w:space="0" w:color="000000"/>
              <w:right w:val="single" w:sz="4" w:space="0" w:color="000000"/>
            </w:tcBorders>
            <w:vAlign w:val="center"/>
          </w:tcPr>
          <w:p w14:paraId="2CA44BCB" w14:textId="77777777" w:rsidR="00363845" w:rsidRDefault="00000000">
            <w:pPr>
              <w:widowControl/>
              <w:jc w:val="center"/>
              <w:textAlignment w:val="center"/>
              <w:rPr>
                <w:rFonts w:asciiTheme="minorEastAsia" w:hAnsiTheme="minorEastAsia" w:cstheme="minorEastAsia" w:hint="eastAsia"/>
                <w:color w:val="000000"/>
                <w:sz w:val="13"/>
                <w:szCs w:val="13"/>
              </w:rPr>
            </w:pPr>
            <w:r>
              <w:rPr>
                <w:rFonts w:asciiTheme="minorEastAsia" w:hAnsiTheme="minorEastAsia" w:cstheme="minorEastAsia" w:hint="eastAsia"/>
                <w:color w:val="000000"/>
                <w:sz w:val="13"/>
                <w:szCs w:val="13"/>
                <w:lang w:bidi="ar"/>
              </w:rPr>
              <w:t>其他收入</w:t>
            </w:r>
          </w:p>
        </w:tc>
        <w:tc>
          <w:tcPr>
            <w:tcW w:w="223" w:type="pct"/>
            <w:vMerge w:val="restart"/>
            <w:tcBorders>
              <w:top w:val="nil"/>
              <w:left w:val="nil"/>
              <w:bottom w:val="single" w:sz="4" w:space="0" w:color="000000"/>
              <w:right w:val="single" w:sz="4" w:space="0" w:color="000000"/>
            </w:tcBorders>
            <w:vAlign w:val="center"/>
          </w:tcPr>
          <w:p w14:paraId="35FC826A" w14:textId="77777777" w:rsidR="00363845" w:rsidRDefault="00000000">
            <w:pPr>
              <w:widowControl/>
              <w:jc w:val="center"/>
              <w:textAlignment w:val="center"/>
              <w:rPr>
                <w:rFonts w:asciiTheme="minorEastAsia" w:hAnsiTheme="minorEastAsia" w:cstheme="minorEastAsia" w:hint="eastAsia"/>
                <w:color w:val="000000"/>
                <w:sz w:val="13"/>
                <w:szCs w:val="13"/>
              </w:rPr>
            </w:pPr>
            <w:r>
              <w:rPr>
                <w:rFonts w:asciiTheme="minorEastAsia" w:hAnsiTheme="minorEastAsia" w:cstheme="minorEastAsia" w:hint="eastAsia"/>
                <w:color w:val="000000"/>
                <w:sz w:val="13"/>
                <w:szCs w:val="13"/>
                <w:lang w:bidi="ar"/>
              </w:rPr>
              <w:t>小计</w:t>
            </w:r>
          </w:p>
        </w:tc>
        <w:tc>
          <w:tcPr>
            <w:tcW w:w="1004" w:type="pct"/>
            <w:gridSpan w:val="4"/>
            <w:tcBorders>
              <w:top w:val="nil"/>
              <w:left w:val="nil"/>
              <w:bottom w:val="single" w:sz="4" w:space="0" w:color="000000"/>
              <w:right w:val="single" w:sz="4" w:space="0" w:color="000000"/>
            </w:tcBorders>
            <w:vAlign w:val="center"/>
          </w:tcPr>
          <w:p w14:paraId="3323E3EA" w14:textId="77777777" w:rsidR="00363845" w:rsidRDefault="00000000">
            <w:pPr>
              <w:widowControl/>
              <w:jc w:val="center"/>
              <w:textAlignment w:val="center"/>
              <w:rPr>
                <w:rFonts w:asciiTheme="minorEastAsia" w:hAnsiTheme="minorEastAsia" w:cstheme="minorEastAsia" w:hint="eastAsia"/>
                <w:color w:val="000000"/>
                <w:sz w:val="13"/>
                <w:szCs w:val="13"/>
              </w:rPr>
            </w:pPr>
            <w:r>
              <w:rPr>
                <w:rFonts w:asciiTheme="minorEastAsia" w:hAnsiTheme="minorEastAsia" w:cstheme="minorEastAsia" w:hint="eastAsia"/>
                <w:color w:val="000000"/>
                <w:sz w:val="13"/>
                <w:szCs w:val="13"/>
                <w:lang w:bidi="ar"/>
              </w:rPr>
              <w:t>财政拨款结转结余</w:t>
            </w:r>
          </w:p>
        </w:tc>
        <w:tc>
          <w:tcPr>
            <w:tcW w:w="684" w:type="pct"/>
            <w:gridSpan w:val="3"/>
            <w:tcBorders>
              <w:top w:val="nil"/>
              <w:left w:val="nil"/>
              <w:bottom w:val="single" w:sz="4" w:space="0" w:color="000000"/>
              <w:right w:val="single" w:sz="4" w:space="0" w:color="000000"/>
            </w:tcBorders>
            <w:vAlign w:val="center"/>
          </w:tcPr>
          <w:p w14:paraId="02EB65D2" w14:textId="77777777" w:rsidR="00363845" w:rsidRDefault="00000000">
            <w:pPr>
              <w:widowControl/>
              <w:jc w:val="center"/>
              <w:textAlignment w:val="center"/>
              <w:rPr>
                <w:rFonts w:asciiTheme="minorEastAsia" w:hAnsiTheme="minorEastAsia" w:cstheme="minorEastAsia" w:hint="eastAsia"/>
                <w:color w:val="000000"/>
                <w:sz w:val="13"/>
                <w:szCs w:val="13"/>
              </w:rPr>
            </w:pPr>
            <w:r>
              <w:rPr>
                <w:rFonts w:asciiTheme="minorEastAsia" w:hAnsiTheme="minorEastAsia" w:cstheme="minorEastAsia" w:hint="eastAsia"/>
                <w:color w:val="000000"/>
                <w:sz w:val="13"/>
                <w:szCs w:val="13"/>
                <w:lang w:bidi="ar"/>
              </w:rPr>
              <w:t>非财政拨款结转结余</w:t>
            </w:r>
          </w:p>
        </w:tc>
      </w:tr>
      <w:tr w:rsidR="00363845" w14:paraId="25E7E5BF" w14:textId="77777777">
        <w:trPr>
          <w:trHeight w:val="780"/>
        </w:trPr>
        <w:tc>
          <w:tcPr>
            <w:tcW w:w="188" w:type="pct"/>
            <w:vMerge/>
            <w:tcBorders>
              <w:top w:val="single" w:sz="4" w:space="0" w:color="000000"/>
              <w:left w:val="single" w:sz="4" w:space="0" w:color="000000"/>
              <w:bottom w:val="single" w:sz="4" w:space="0" w:color="000000"/>
              <w:right w:val="single" w:sz="4" w:space="0" w:color="000000"/>
            </w:tcBorders>
            <w:vAlign w:val="center"/>
          </w:tcPr>
          <w:p w14:paraId="7A5C8175" w14:textId="77777777" w:rsidR="00363845" w:rsidRDefault="00363845">
            <w:pPr>
              <w:jc w:val="center"/>
              <w:rPr>
                <w:rFonts w:asciiTheme="minorEastAsia" w:hAnsiTheme="minorEastAsia" w:cstheme="minorEastAsia" w:hint="eastAsia"/>
                <w:color w:val="000000"/>
                <w:sz w:val="13"/>
                <w:szCs w:val="13"/>
              </w:rPr>
            </w:pPr>
          </w:p>
        </w:tc>
        <w:tc>
          <w:tcPr>
            <w:tcW w:w="375" w:type="pct"/>
            <w:vMerge/>
            <w:tcBorders>
              <w:top w:val="single" w:sz="4" w:space="0" w:color="000000"/>
              <w:left w:val="nil"/>
              <w:bottom w:val="single" w:sz="4" w:space="0" w:color="000000"/>
              <w:right w:val="single" w:sz="4" w:space="0" w:color="000000"/>
            </w:tcBorders>
            <w:vAlign w:val="center"/>
          </w:tcPr>
          <w:p w14:paraId="49DF5E96" w14:textId="77777777" w:rsidR="00363845" w:rsidRDefault="00363845">
            <w:pPr>
              <w:jc w:val="center"/>
              <w:rPr>
                <w:rFonts w:asciiTheme="minorEastAsia" w:hAnsiTheme="minorEastAsia" w:cstheme="minorEastAsia" w:hint="eastAsia"/>
                <w:color w:val="000000"/>
                <w:sz w:val="13"/>
                <w:szCs w:val="13"/>
              </w:rPr>
            </w:pPr>
          </w:p>
        </w:tc>
        <w:tc>
          <w:tcPr>
            <w:tcW w:w="196" w:type="pct"/>
            <w:vMerge/>
            <w:tcBorders>
              <w:top w:val="single" w:sz="4" w:space="0" w:color="000000"/>
              <w:left w:val="nil"/>
              <w:bottom w:val="single" w:sz="4" w:space="0" w:color="000000"/>
              <w:right w:val="single" w:sz="4" w:space="0" w:color="000000"/>
            </w:tcBorders>
            <w:vAlign w:val="center"/>
          </w:tcPr>
          <w:p w14:paraId="193C8EB7" w14:textId="77777777" w:rsidR="00363845" w:rsidRDefault="00363845">
            <w:pPr>
              <w:jc w:val="center"/>
              <w:rPr>
                <w:rFonts w:asciiTheme="minorEastAsia" w:hAnsiTheme="minorEastAsia" w:cstheme="minorEastAsia" w:hint="eastAsia"/>
                <w:color w:val="000000"/>
                <w:sz w:val="13"/>
                <w:szCs w:val="13"/>
              </w:rPr>
            </w:pPr>
          </w:p>
        </w:tc>
        <w:tc>
          <w:tcPr>
            <w:tcW w:w="219" w:type="pct"/>
            <w:vMerge/>
            <w:tcBorders>
              <w:top w:val="nil"/>
              <w:left w:val="nil"/>
              <w:bottom w:val="single" w:sz="4" w:space="0" w:color="000000"/>
              <w:right w:val="single" w:sz="4" w:space="0" w:color="000000"/>
            </w:tcBorders>
            <w:vAlign w:val="center"/>
          </w:tcPr>
          <w:p w14:paraId="433BBD60" w14:textId="77777777" w:rsidR="00363845" w:rsidRDefault="00363845">
            <w:pPr>
              <w:jc w:val="center"/>
              <w:rPr>
                <w:rFonts w:asciiTheme="minorEastAsia" w:hAnsiTheme="minorEastAsia" w:cstheme="minorEastAsia" w:hint="eastAsia"/>
                <w:color w:val="000000"/>
                <w:sz w:val="13"/>
                <w:szCs w:val="13"/>
              </w:rPr>
            </w:pPr>
          </w:p>
        </w:tc>
        <w:tc>
          <w:tcPr>
            <w:tcW w:w="232" w:type="pct"/>
            <w:vMerge/>
            <w:tcBorders>
              <w:top w:val="nil"/>
              <w:left w:val="nil"/>
              <w:bottom w:val="single" w:sz="4" w:space="0" w:color="000000"/>
              <w:right w:val="single" w:sz="4" w:space="0" w:color="000000"/>
            </w:tcBorders>
            <w:vAlign w:val="center"/>
          </w:tcPr>
          <w:p w14:paraId="65DCDCDF" w14:textId="77777777" w:rsidR="00363845" w:rsidRDefault="00363845">
            <w:pPr>
              <w:jc w:val="center"/>
              <w:rPr>
                <w:rFonts w:asciiTheme="minorEastAsia" w:hAnsiTheme="minorEastAsia" w:cstheme="minorEastAsia" w:hint="eastAsia"/>
                <w:color w:val="000000"/>
                <w:sz w:val="13"/>
                <w:szCs w:val="13"/>
              </w:rPr>
            </w:pPr>
          </w:p>
        </w:tc>
        <w:tc>
          <w:tcPr>
            <w:tcW w:w="218" w:type="pct"/>
            <w:vMerge/>
            <w:tcBorders>
              <w:top w:val="nil"/>
              <w:left w:val="nil"/>
              <w:bottom w:val="single" w:sz="4" w:space="0" w:color="000000"/>
              <w:right w:val="single" w:sz="4" w:space="0" w:color="000000"/>
            </w:tcBorders>
            <w:vAlign w:val="center"/>
          </w:tcPr>
          <w:p w14:paraId="65123E69" w14:textId="77777777" w:rsidR="00363845" w:rsidRDefault="00363845">
            <w:pPr>
              <w:jc w:val="center"/>
              <w:rPr>
                <w:rFonts w:asciiTheme="minorEastAsia" w:hAnsiTheme="minorEastAsia" w:cstheme="minorEastAsia" w:hint="eastAsia"/>
                <w:color w:val="000000"/>
                <w:sz w:val="13"/>
                <w:szCs w:val="13"/>
              </w:rPr>
            </w:pPr>
          </w:p>
        </w:tc>
        <w:tc>
          <w:tcPr>
            <w:tcW w:w="236" w:type="pct"/>
            <w:vMerge/>
            <w:tcBorders>
              <w:top w:val="nil"/>
              <w:left w:val="nil"/>
              <w:bottom w:val="single" w:sz="4" w:space="0" w:color="000000"/>
              <w:right w:val="single" w:sz="4" w:space="0" w:color="000000"/>
            </w:tcBorders>
            <w:vAlign w:val="center"/>
          </w:tcPr>
          <w:p w14:paraId="07F13577" w14:textId="77777777" w:rsidR="00363845" w:rsidRDefault="00363845">
            <w:pPr>
              <w:jc w:val="center"/>
              <w:rPr>
                <w:rFonts w:asciiTheme="minorEastAsia" w:hAnsiTheme="minorEastAsia" w:cstheme="minorEastAsia" w:hint="eastAsia"/>
                <w:color w:val="000000"/>
                <w:sz w:val="13"/>
                <w:szCs w:val="13"/>
              </w:rPr>
            </w:pPr>
          </w:p>
        </w:tc>
        <w:tc>
          <w:tcPr>
            <w:tcW w:w="254" w:type="pct"/>
            <w:vMerge/>
            <w:tcBorders>
              <w:top w:val="nil"/>
              <w:left w:val="nil"/>
              <w:bottom w:val="single" w:sz="4" w:space="0" w:color="000000"/>
              <w:right w:val="single" w:sz="4" w:space="0" w:color="000000"/>
            </w:tcBorders>
            <w:vAlign w:val="center"/>
          </w:tcPr>
          <w:p w14:paraId="4B9CB83F" w14:textId="77777777" w:rsidR="00363845" w:rsidRDefault="00363845">
            <w:pPr>
              <w:jc w:val="center"/>
              <w:rPr>
                <w:rFonts w:asciiTheme="minorEastAsia" w:hAnsiTheme="minorEastAsia" w:cstheme="minorEastAsia" w:hint="eastAsia"/>
                <w:color w:val="000000"/>
                <w:sz w:val="13"/>
                <w:szCs w:val="13"/>
              </w:rPr>
            </w:pPr>
          </w:p>
        </w:tc>
        <w:tc>
          <w:tcPr>
            <w:tcW w:w="232" w:type="pct"/>
            <w:vMerge/>
            <w:tcBorders>
              <w:top w:val="nil"/>
              <w:left w:val="nil"/>
              <w:bottom w:val="single" w:sz="4" w:space="0" w:color="000000"/>
              <w:right w:val="single" w:sz="4" w:space="0" w:color="000000"/>
            </w:tcBorders>
            <w:vAlign w:val="center"/>
          </w:tcPr>
          <w:p w14:paraId="5655348F" w14:textId="77777777" w:rsidR="00363845" w:rsidRDefault="00363845">
            <w:pPr>
              <w:jc w:val="center"/>
              <w:rPr>
                <w:rFonts w:asciiTheme="minorEastAsia" w:hAnsiTheme="minorEastAsia" w:cstheme="minorEastAsia" w:hint="eastAsia"/>
                <w:color w:val="000000"/>
                <w:sz w:val="13"/>
                <w:szCs w:val="13"/>
              </w:rPr>
            </w:pPr>
          </w:p>
        </w:tc>
        <w:tc>
          <w:tcPr>
            <w:tcW w:w="245" w:type="pct"/>
            <w:vMerge/>
            <w:tcBorders>
              <w:top w:val="nil"/>
              <w:left w:val="nil"/>
              <w:bottom w:val="single" w:sz="4" w:space="0" w:color="000000"/>
              <w:right w:val="single" w:sz="4" w:space="0" w:color="000000"/>
            </w:tcBorders>
            <w:vAlign w:val="center"/>
          </w:tcPr>
          <w:p w14:paraId="1DCE2C77" w14:textId="77777777" w:rsidR="00363845" w:rsidRDefault="00363845">
            <w:pPr>
              <w:jc w:val="center"/>
              <w:rPr>
                <w:rFonts w:asciiTheme="minorEastAsia" w:hAnsiTheme="minorEastAsia" w:cstheme="minorEastAsia" w:hint="eastAsia"/>
                <w:color w:val="000000"/>
                <w:sz w:val="13"/>
                <w:szCs w:val="13"/>
              </w:rPr>
            </w:pPr>
          </w:p>
        </w:tc>
        <w:tc>
          <w:tcPr>
            <w:tcW w:w="232" w:type="pct"/>
            <w:vMerge/>
            <w:tcBorders>
              <w:top w:val="nil"/>
              <w:left w:val="nil"/>
              <w:bottom w:val="single" w:sz="4" w:space="0" w:color="000000"/>
              <w:right w:val="single" w:sz="4" w:space="0" w:color="000000"/>
            </w:tcBorders>
            <w:vAlign w:val="center"/>
          </w:tcPr>
          <w:p w14:paraId="098C94E5" w14:textId="77777777" w:rsidR="00363845" w:rsidRDefault="00363845">
            <w:pPr>
              <w:jc w:val="center"/>
              <w:rPr>
                <w:rFonts w:asciiTheme="minorEastAsia" w:hAnsiTheme="minorEastAsia" w:cstheme="minorEastAsia" w:hint="eastAsia"/>
                <w:color w:val="000000"/>
                <w:sz w:val="13"/>
                <w:szCs w:val="13"/>
              </w:rPr>
            </w:pPr>
          </w:p>
        </w:tc>
        <w:tc>
          <w:tcPr>
            <w:tcW w:w="236" w:type="pct"/>
            <w:vMerge/>
            <w:tcBorders>
              <w:top w:val="nil"/>
              <w:left w:val="nil"/>
              <w:bottom w:val="single" w:sz="4" w:space="0" w:color="000000"/>
              <w:right w:val="single" w:sz="4" w:space="0" w:color="000000"/>
            </w:tcBorders>
            <w:vAlign w:val="center"/>
          </w:tcPr>
          <w:p w14:paraId="7138C97D" w14:textId="77777777" w:rsidR="00363845" w:rsidRDefault="00363845">
            <w:pPr>
              <w:jc w:val="center"/>
              <w:rPr>
                <w:rFonts w:asciiTheme="minorEastAsia" w:hAnsiTheme="minorEastAsia" w:cstheme="minorEastAsia" w:hint="eastAsia"/>
                <w:color w:val="000000"/>
                <w:sz w:val="13"/>
                <w:szCs w:val="13"/>
              </w:rPr>
            </w:pPr>
          </w:p>
        </w:tc>
        <w:tc>
          <w:tcPr>
            <w:tcW w:w="219" w:type="pct"/>
            <w:gridSpan w:val="2"/>
            <w:vMerge/>
            <w:tcBorders>
              <w:top w:val="nil"/>
              <w:left w:val="nil"/>
              <w:bottom w:val="single" w:sz="4" w:space="0" w:color="000000"/>
              <w:right w:val="single" w:sz="4" w:space="0" w:color="000000"/>
            </w:tcBorders>
            <w:vAlign w:val="center"/>
          </w:tcPr>
          <w:p w14:paraId="2A96B85F" w14:textId="77777777" w:rsidR="00363845" w:rsidRDefault="00363845">
            <w:pPr>
              <w:jc w:val="center"/>
              <w:rPr>
                <w:rFonts w:asciiTheme="minorEastAsia" w:hAnsiTheme="minorEastAsia" w:cstheme="minorEastAsia" w:hint="eastAsia"/>
                <w:color w:val="000000"/>
                <w:sz w:val="13"/>
                <w:szCs w:val="13"/>
              </w:rPr>
            </w:pPr>
          </w:p>
        </w:tc>
        <w:tc>
          <w:tcPr>
            <w:tcW w:w="223" w:type="pct"/>
            <w:vMerge/>
            <w:tcBorders>
              <w:top w:val="nil"/>
              <w:left w:val="nil"/>
              <w:bottom w:val="single" w:sz="4" w:space="0" w:color="000000"/>
              <w:right w:val="single" w:sz="4" w:space="0" w:color="000000"/>
            </w:tcBorders>
            <w:vAlign w:val="center"/>
          </w:tcPr>
          <w:p w14:paraId="732BE701" w14:textId="77777777" w:rsidR="00363845" w:rsidRDefault="00363845">
            <w:pPr>
              <w:jc w:val="center"/>
              <w:rPr>
                <w:rFonts w:asciiTheme="minorEastAsia" w:hAnsiTheme="minorEastAsia" w:cstheme="minorEastAsia" w:hint="eastAsia"/>
                <w:color w:val="000000"/>
                <w:sz w:val="13"/>
                <w:szCs w:val="13"/>
              </w:rPr>
            </w:pPr>
          </w:p>
        </w:tc>
        <w:tc>
          <w:tcPr>
            <w:tcW w:w="250" w:type="pct"/>
            <w:tcBorders>
              <w:top w:val="nil"/>
              <w:left w:val="nil"/>
              <w:bottom w:val="single" w:sz="4" w:space="0" w:color="000000"/>
              <w:right w:val="single" w:sz="4" w:space="0" w:color="000000"/>
            </w:tcBorders>
            <w:vAlign w:val="center"/>
          </w:tcPr>
          <w:p w14:paraId="764A110A" w14:textId="77777777" w:rsidR="00363845" w:rsidRDefault="00000000">
            <w:pPr>
              <w:widowControl/>
              <w:jc w:val="center"/>
              <w:textAlignment w:val="center"/>
              <w:rPr>
                <w:rFonts w:asciiTheme="minorEastAsia" w:hAnsiTheme="minorEastAsia" w:cstheme="minorEastAsia" w:hint="eastAsia"/>
                <w:color w:val="000000"/>
                <w:sz w:val="13"/>
                <w:szCs w:val="13"/>
              </w:rPr>
            </w:pPr>
            <w:r>
              <w:rPr>
                <w:rFonts w:asciiTheme="minorEastAsia" w:hAnsiTheme="minorEastAsia" w:cstheme="minorEastAsia" w:hint="eastAsia"/>
                <w:color w:val="000000"/>
                <w:sz w:val="13"/>
                <w:szCs w:val="13"/>
                <w:lang w:bidi="ar"/>
              </w:rPr>
              <w:t>小计</w:t>
            </w:r>
          </w:p>
        </w:tc>
        <w:tc>
          <w:tcPr>
            <w:tcW w:w="254" w:type="pct"/>
            <w:tcBorders>
              <w:top w:val="nil"/>
              <w:left w:val="nil"/>
              <w:bottom w:val="single" w:sz="4" w:space="0" w:color="000000"/>
              <w:right w:val="single" w:sz="4" w:space="0" w:color="000000"/>
            </w:tcBorders>
            <w:vAlign w:val="center"/>
          </w:tcPr>
          <w:p w14:paraId="127C9A42" w14:textId="77777777" w:rsidR="00363845" w:rsidRDefault="00000000">
            <w:pPr>
              <w:widowControl/>
              <w:jc w:val="center"/>
              <w:textAlignment w:val="center"/>
              <w:rPr>
                <w:rFonts w:asciiTheme="minorEastAsia" w:hAnsiTheme="minorEastAsia" w:cstheme="minorEastAsia" w:hint="eastAsia"/>
                <w:color w:val="000000"/>
                <w:sz w:val="13"/>
                <w:szCs w:val="13"/>
              </w:rPr>
            </w:pPr>
            <w:r>
              <w:rPr>
                <w:rFonts w:asciiTheme="minorEastAsia" w:hAnsiTheme="minorEastAsia" w:cstheme="minorEastAsia" w:hint="eastAsia"/>
                <w:color w:val="000000"/>
                <w:sz w:val="13"/>
                <w:szCs w:val="13"/>
                <w:lang w:bidi="ar"/>
              </w:rPr>
              <w:t>一般公共预算</w:t>
            </w:r>
          </w:p>
        </w:tc>
        <w:tc>
          <w:tcPr>
            <w:tcW w:w="245" w:type="pct"/>
            <w:tcBorders>
              <w:top w:val="nil"/>
              <w:left w:val="nil"/>
              <w:bottom w:val="single" w:sz="4" w:space="0" w:color="000000"/>
              <w:right w:val="single" w:sz="4" w:space="0" w:color="000000"/>
            </w:tcBorders>
            <w:vAlign w:val="center"/>
          </w:tcPr>
          <w:p w14:paraId="51367F90" w14:textId="77777777" w:rsidR="00363845" w:rsidRDefault="00000000">
            <w:pPr>
              <w:widowControl/>
              <w:jc w:val="center"/>
              <w:textAlignment w:val="center"/>
              <w:rPr>
                <w:rFonts w:asciiTheme="minorEastAsia" w:hAnsiTheme="minorEastAsia" w:cstheme="minorEastAsia" w:hint="eastAsia"/>
                <w:color w:val="000000"/>
                <w:sz w:val="13"/>
                <w:szCs w:val="13"/>
              </w:rPr>
            </w:pPr>
            <w:r>
              <w:rPr>
                <w:rFonts w:asciiTheme="minorEastAsia" w:hAnsiTheme="minorEastAsia" w:cstheme="minorEastAsia" w:hint="eastAsia"/>
                <w:color w:val="000000"/>
                <w:sz w:val="13"/>
                <w:szCs w:val="13"/>
                <w:lang w:bidi="ar"/>
              </w:rPr>
              <w:t>政府性基金预算</w:t>
            </w:r>
          </w:p>
        </w:tc>
        <w:tc>
          <w:tcPr>
            <w:tcW w:w="254" w:type="pct"/>
            <w:tcBorders>
              <w:top w:val="nil"/>
              <w:left w:val="nil"/>
              <w:bottom w:val="single" w:sz="4" w:space="0" w:color="000000"/>
              <w:right w:val="single" w:sz="4" w:space="0" w:color="000000"/>
            </w:tcBorders>
            <w:vAlign w:val="center"/>
          </w:tcPr>
          <w:p w14:paraId="32C889E2" w14:textId="77777777" w:rsidR="00363845" w:rsidRDefault="00000000">
            <w:pPr>
              <w:widowControl/>
              <w:jc w:val="center"/>
              <w:textAlignment w:val="center"/>
              <w:rPr>
                <w:rFonts w:asciiTheme="minorEastAsia" w:hAnsiTheme="minorEastAsia" w:cstheme="minorEastAsia" w:hint="eastAsia"/>
                <w:color w:val="000000"/>
                <w:sz w:val="13"/>
                <w:szCs w:val="13"/>
              </w:rPr>
            </w:pPr>
            <w:r>
              <w:rPr>
                <w:rFonts w:asciiTheme="minorEastAsia" w:hAnsiTheme="minorEastAsia" w:cstheme="minorEastAsia" w:hint="eastAsia"/>
                <w:color w:val="000000"/>
                <w:sz w:val="13"/>
                <w:szCs w:val="13"/>
                <w:lang w:bidi="ar"/>
              </w:rPr>
              <w:t>国有资本经营预算</w:t>
            </w:r>
          </w:p>
        </w:tc>
        <w:tc>
          <w:tcPr>
            <w:tcW w:w="227" w:type="pct"/>
            <w:tcBorders>
              <w:top w:val="nil"/>
              <w:left w:val="nil"/>
              <w:bottom w:val="single" w:sz="4" w:space="0" w:color="000000"/>
              <w:right w:val="single" w:sz="4" w:space="0" w:color="000000"/>
            </w:tcBorders>
            <w:vAlign w:val="center"/>
          </w:tcPr>
          <w:p w14:paraId="525E8362" w14:textId="77777777" w:rsidR="00363845" w:rsidRDefault="00000000">
            <w:pPr>
              <w:widowControl/>
              <w:jc w:val="center"/>
              <w:textAlignment w:val="center"/>
              <w:rPr>
                <w:rFonts w:asciiTheme="minorEastAsia" w:hAnsiTheme="minorEastAsia" w:cstheme="minorEastAsia" w:hint="eastAsia"/>
                <w:color w:val="000000"/>
                <w:sz w:val="13"/>
                <w:szCs w:val="13"/>
              </w:rPr>
            </w:pPr>
            <w:r>
              <w:rPr>
                <w:rFonts w:asciiTheme="minorEastAsia" w:hAnsiTheme="minorEastAsia" w:cstheme="minorEastAsia" w:hint="eastAsia"/>
                <w:color w:val="000000"/>
                <w:sz w:val="13"/>
                <w:szCs w:val="13"/>
                <w:lang w:bidi="ar"/>
              </w:rPr>
              <w:t>小计</w:t>
            </w:r>
          </w:p>
        </w:tc>
        <w:tc>
          <w:tcPr>
            <w:tcW w:w="227" w:type="pct"/>
            <w:tcBorders>
              <w:top w:val="nil"/>
              <w:left w:val="nil"/>
              <w:bottom w:val="single" w:sz="4" w:space="0" w:color="000000"/>
              <w:right w:val="single" w:sz="4" w:space="0" w:color="000000"/>
            </w:tcBorders>
            <w:vAlign w:val="center"/>
          </w:tcPr>
          <w:p w14:paraId="0EE3301B" w14:textId="77777777" w:rsidR="00363845" w:rsidRDefault="00000000">
            <w:pPr>
              <w:widowControl/>
              <w:jc w:val="center"/>
              <w:textAlignment w:val="center"/>
              <w:rPr>
                <w:rFonts w:asciiTheme="minorEastAsia" w:hAnsiTheme="minorEastAsia" w:cstheme="minorEastAsia" w:hint="eastAsia"/>
                <w:color w:val="000000"/>
                <w:sz w:val="13"/>
                <w:szCs w:val="13"/>
              </w:rPr>
            </w:pPr>
            <w:r>
              <w:rPr>
                <w:rFonts w:asciiTheme="minorEastAsia" w:hAnsiTheme="minorEastAsia" w:cstheme="minorEastAsia" w:hint="eastAsia"/>
                <w:color w:val="000000"/>
                <w:sz w:val="13"/>
                <w:szCs w:val="13"/>
                <w:lang w:bidi="ar"/>
              </w:rPr>
              <w:t>财政专户管理资金</w:t>
            </w:r>
          </w:p>
        </w:tc>
        <w:tc>
          <w:tcPr>
            <w:tcW w:w="228" w:type="pct"/>
            <w:tcBorders>
              <w:top w:val="nil"/>
              <w:left w:val="nil"/>
              <w:bottom w:val="single" w:sz="4" w:space="0" w:color="000000"/>
              <w:right w:val="single" w:sz="4" w:space="0" w:color="000000"/>
            </w:tcBorders>
            <w:vAlign w:val="center"/>
          </w:tcPr>
          <w:p w14:paraId="3CB925B2" w14:textId="77777777" w:rsidR="00363845" w:rsidRDefault="00000000">
            <w:pPr>
              <w:widowControl/>
              <w:jc w:val="center"/>
              <w:textAlignment w:val="center"/>
              <w:rPr>
                <w:rFonts w:asciiTheme="minorEastAsia" w:hAnsiTheme="minorEastAsia" w:cstheme="minorEastAsia" w:hint="eastAsia"/>
                <w:color w:val="000000"/>
                <w:sz w:val="13"/>
                <w:szCs w:val="13"/>
              </w:rPr>
            </w:pPr>
            <w:r>
              <w:rPr>
                <w:rFonts w:asciiTheme="minorEastAsia" w:hAnsiTheme="minorEastAsia" w:cstheme="minorEastAsia" w:hint="eastAsia"/>
                <w:color w:val="000000"/>
                <w:sz w:val="13"/>
                <w:szCs w:val="13"/>
                <w:lang w:bidi="ar"/>
              </w:rPr>
              <w:t>单位资金</w:t>
            </w:r>
          </w:p>
        </w:tc>
      </w:tr>
      <w:tr w:rsidR="00363845" w14:paraId="537DBD30" w14:textId="77777777">
        <w:trPr>
          <w:trHeight w:val="936"/>
        </w:trPr>
        <w:tc>
          <w:tcPr>
            <w:tcW w:w="563" w:type="pct"/>
            <w:gridSpan w:val="2"/>
            <w:tcBorders>
              <w:top w:val="nil"/>
              <w:left w:val="single" w:sz="4" w:space="0" w:color="000000"/>
              <w:bottom w:val="single" w:sz="4" w:space="0" w:color="000000"/>
              <w:right w:val="single" w:sz="4" w:space="0" w:color="000000"/>
            </w:tcBorders>
            <w:noWrap/>
            <w:vAlign w:val="center"/>
          </w:tcPr>
          <w:p w14:paraId="4C65A02F" w14:textId="77777777" w:rsidR="00363845" w:rsidRDefault="00000000">
            <w:pPr>
              <w:widowControl/>
              <w:jc w:val="center"/>
              <w:textAlignment w:val="center"/>
              <w:rPr>
                <w:rFonts w:asciiTheme="minorEastAsia" w:hAnsiTheme="minorEastAsia" w:cstheme="minorEastAsia" w:hint="eastAsia"/>
                <w:color w:val="000000"/>
                <w:sz w:val="11"/>
                <w:szCs w:val="11"/>
              </w:rPr>
            </w:pPr>
            <w:r>
              <w:rPr>
                <w:rFonts w:asciiTheme="minorEastAsia" w:hAnsiTheme="minorEastAsia" w:cstheme="minorEastAsia" w:hint="eastAsia"/>
                <w:color w:val="000000"/>
                <w:sz w:val="11"/>
                <w:szCs w:val="11"/>
                <w:lang w:bidi="ar"/>
              </w:rPr>
              <w:t>合计</w:t>
            </w:r>
          </w:p>
        </w:tc>
        <w:tc>
          <w:tcPr>
            <w:tcW w:w="196" w:type="pct"/>
            <w:tcBorders>
              <w:top w:val="nil"/>
              <w:left w:val="nil"/>
              <w:bottom w:val="single" w:sz="4" w:space="0" w:color="000000"/>
              <w:right w:val="single" w:sz="4" w:space="0" w:color="000000"/>
            </w:tcBorders>
            <w:noWrap/>
            <w:vAlign w:val="center"/>
          </w:tcPr>
          <w:p w14:paraId="71BF1612" w14:textId="77777777" w:rsidR="00363845" w:rsidRDefault="00000000">
            <w:pPr>
              <w:widowControl/>
              <w:jc w:val="right"/>
              <w:textAlignment w:val="center"/>
              <w:rPr>
                <w:rFonts w:asciiTheme="minorEastAsia" w:hAnsiTheme="minorEastAsia" w:cstheme="minorEastAsia" w:hint="eastAsia"/>
                <w:color w:val="000000"/>
                <w:sz w:val="11"/>
                <w:szCs w:val="11"/>
              </w:rPr>
            </w:pPr>
            <w:r>
              <w:rPr>
                <w:rFonts w:asciiTheme="minorEastAsia" w:hAnsiTheme="minorEastAsia" w:cstheme="minorEastAsia" w:hint="eastAsia"/>
                <w:color w:val="000000"/>
                <w:sz w:val="11"/>
                <w:szCs w:val="11"/>
                <w:lang w:bidi="ar"/>
              </w:rPr>
              <w:t>8,179,875.35</w:t>
            </w:r>
          </w:p>
        </w:tc>
        <w:tc>
          <w:tcPr>
            <w:tcW w:w="219" w:type="pct"/>
            <w:tcBorders>
              <w:top w:val="nil"/>
              <w:left w:val="nil"/>
              <w:bottom w:val="single" w:sz="4" w:space="0" w:color="000000"/>
              <w:right w:val="single" w:sz="4" w:space="0" w:color="000000"/>
            </w:tcBorders>
            <w:noWrap/>
            <w:vAlign w:val="center"/>
          </w:tcPr>
          <w:p w14:paraId="4ABE9910" w14:textId="77777777" w:rsidR="00363845" w:rsidRDefault="00000000">
            <w:pPr>
              <w:widowControl/>
              <w:jc w:val="right"/>
              <w:textAlignment w:val="center"/>
              <w:rPr>
                <w:rFonts w:asciiTheme="minorEastAsia" w:hAnsiTheme="minorEastAsia" w:cstheme="minorEastAsia" w:hint="eastAsia"/>
                <w:color w:val="000000"/>
                <w:sz w:val="11"/>
                <w:szCs w:val="11"/>
              </w:rPr>
            </w:pPr>
            <w:r>
              <w:rPr>
                <w:rFonts w:asciiTheme="minorEastAsia" w:hAnsiTheme="minorEastAsia" w:cstheme="minorEastAsia" w:hint="eastAsia"/>
                <w:color w:val="000000"/>
                <w:sz w:val="11"/>
                <w:szCs w:val="11"/>
                <w:lang w:bidi="ar"/>
              </w:rPr>
              <w:t>8,165,637.89</w:t>
            </w:r>
          </w:p>
        </w:tc>
        <w:tc>
          <w:tcPr>
            <w:tcW w:w="232" w:type="pct"/>
            <w:tcBorders>
              <w:top w:val="nil"/>
              <w:left w:val="nil"/>
              <w:bottom w:val="single" w:sz="4" w:space="0" w:color="000000"/>
              <w:right w:val="single" w:sz="4" w:space="0" w:color="000000"/>
            </w:tcBorders>
            <w:noWrap/>
            <w:vAlign w:val="center"/>
          </w:tcPr>
          <w:p w14:paraId="0D02E3A4" w14:textId="77777777" w:rsidR="00363845" w:rsidRDefault="00000000">
            <w:pPr>
              <w:widowControl/>
              <w:jc w:val="right"/>
              <w:textAlignment w:val="center"/>
              <w:rPr>
                <w:rFonts w:asciiTheme="minorEastAsia" w:hAnsiTheme="minorEastAsia" w:cstheme="minorEastAsia" w:hint="eastAsia"/>
                <w:color w:val="000000"/>
                <w:sz w:val="11"/>
                <w:szCs w:val="11"/>
              </w:rPr>
            </w:pPr>
            <w:r>
              <w:rPr>
                <w:rFonts w:asciiTheme="minorEastAsia" w:hAnsiTheme="minorEastAsia" w:cstheme="minorEastAsia" w:hint="eastAsia"/>
                <w:color w:val="000000"/>
                <w:sz w:val="11"/>
                <w:szCs w:val="11"/>
                <w:lang w:bidi="ar"/>
              </w:rPr>
              <w:t>8,165,274.66</w:t>
            </w:r>
          </w:p>
        </w:tc>
        <w:tc>
          <w:tcPr>
            <w:tcW w:w="218" w:type="pct"/>
            <w:tcBorders>
              <w:top w:val="nil"/>
              <w:left w:val="nil"/>
              <w:bottom w:val="single" w:sz="4" w:space="0" w:color="000000"/>
              <w:right w:val="single" w:sz="4" w:space="0" w:color="000000"/>
            </w:tcBorders>
            <w:noWrap/>
            <w:vAlign w:val="center"/>
          </w:tcPr>
          <w:p w14:paraId="42E3C27A" w14:textId="77777777" w:rsidR="00363845" w:rsidRDefault="00363845">
            <w:pPr>
              <w:widowControl/>
              <w:jc w:val="right"/>
              <w:textAlignment w:val="center"/>
              <w:rPr>
                <w:rFonts w:asciiTheme="minorEastAsia" w:hAnsiTheme="minorEastAsia" w:cstheme="minorEastAsia" w:hint="eastAsia"/>
                <w:color w:val="000000"/>
                <w:sz w:val="11"/>
                <w:szCs w:val="11"/>
              </w:rPr>
            </w:pPr>
          </w:p>
        </w:tc>
        <w:tc>
          <w:tcPr>
            <w:tcW w:w="663" w:type="dxa"/>
            <w:tcBorders>
              <w:top w:val="nil"/>
              <w:left w:val="nil"/>
              <w:bottom w:val="single" w:sz="4" w:space="0" w:color="000000"/>
              <w:right w:val="single" w:sz="4" w:space="0" w:color="000000"/>
            </w:tcBorders>
            <w:noWrap/>
            <w:vAlign w:val="center"/>
          </w:tcPr>
          <w:p w14:paraId="36A88921" w14:textId="77777777" w:rsidR="00363845" w:rsidRDefault="00363845">
            <w:pPr>
              <w:widowControl/>
              <w:jc w:val="right"/>
              <w:textAlignment w:val="center"/>
              <w:rPr>
                <w:rFonts w:asciiTheme="minorEastAsia" w:hAnsiTheme="minorEastAsia" w:cstheme="minorEastAsia" w:hint="eastAsia"/>
                <w:color w:val="000000"/>
                <w:sz w:val="11"/>
                <w:szCs w:val="11"/>
              </w:rPr>
            </w:pPr>
          </w:p>
        </w:tc>
        <w:tc>
          <w:tcPr>
            <w:tcW w:w="712" w:type="dxa"/>
            <w:tcBorders>
              <w:top w:val="nil"/>
              <w:left w:val="nil"/>
              <w:bottom w:val="single" w:sz="4" w:space="0" w:color="000000"/>
              <w:right w:val="single" w:sz="4" w:space="0" w:color="000000"/>
            </w:tcBorders>
            <w:noWrap/>
            <w:vAlign w:val="center"/>
          </w:tcPr>
          <w:p w14:paraId="7AA18369" w14:textId="77777777" w:rsidR="00363845" w:rsidRDefault="00363845">
            <w:pPr>
              <w:widowControl/>
              <w:jc w:val="right"/>
              <w:textAlignment w:val="center"/>
              <w:rPr>
                <w:rFonts w:asciiTheme="minorEastAsia" w:hAnsiTheme="minorEastAsia" w:cstheme="minorEastAsia" w:hint="eastAsia"/>
                <w:color w:val="000000"/>
                <w:sz w:val="11"/>
                <w:szCs w:val="11"/>
              </w:rPr>
            </w:pPr>
          </w:p>
        </w:tc>
        <w:tc>
          <w:tcPr>
            <w:tcW w:w="650" w:type="dxa"/>
            <w:tcBorders>
              <w:top w:val="nil"/>
              <w:left w:val="nil"/>
              <w:bottom w:val="single" w:sz="4" w:space="0" w:color="000000"/>
              <w:right w:val="single" w:sz="4" w:space="0" w:color="000000"/>
            </w:tcBorders>
            <w:noWrap/>
            <w:vAlign w:val="center"/>
          </w:tcPr>
          <w:p w14:paraId="213B5DD7" w14:textId="77777777" w:rsidR="00363845" w:rsidRDefault="00363845">
            <w:pPr>
              <w:widowControl/>
              <w:jc w:val="right"/>
              <w:textAlignment w:val="center"/>
              <w:rPr>
                <w:rFonts w:asciiTheme="minorEastAsia" w:hAnsiTheme="minorEastAsia" w:cstheme="minorEastAsia" w:hint="eastAsia"/>
                <w:color w:val="000000"/>
                <w:sz w:val="11"/>
                <w:szCs w:val="11"/>
              </w:rPr>
            </w:pPr>
          </w:p>
        </w:tc>
        <w:tc>
          <w:tcPr>
            <w:tcW w:w="688" w:type="dxa"/>
            <w:tcBorders>
              <w:top w:val="nil"/>
              <w:left w:val="nil"/>
              <w:bottom w:val="single" w:sz="4" w:space="0" w:color="000000"/>
              <w:right w:val="single" w:sz="4" w:space="0" w:color="000000"/>
            </w:tcBorders>
            <w:noWrap/>
            <w:vAlign w:val="center"/>
          </w:tcPr>
          <w:p w14:paraId="7D8BBCF8" w14:textId="77777777" w:rsidR="00363845" w:rsidRDefault="00363845">
            <w:pPr>
              <w:widowControl/>
              <w:jc w:val="right"/>
              <w:textAlignment w:val="center"/>
              <w:rPr>
                <w:rFonts w:asciiTheme="minorEastAsia" w:hAnsiTheme="minorEastAsia" w:cstheme="minorEastAsia" w:hint="eastAsia"/>
                <w:color w:val="000000"/>
                <w:sz w:val="11"/>
                <w:szCs w:val="11"/>
              </w:rPr>
            </w:pPr>
          </w:p>
        </w:tc>
        <w:tc>
          <w:tcPr>
            <w:tcW w:w="650" w:type="dxa"/>
            <w:tcBorders>
              <w:top w:val="nil"/>
              <w:left w:val="nil"/>
              <w:bottom w:val="single" w:sz="4" w:space="0" w:color="000000"/>
              <w:right w:val="single" w:sz="4" w:space="0" w:color="000000"/>
            </w:tcBorders>
            <w:noWrap/>
            <w:vAlign w:val="center"/>
          </w:tcPr>
          <w:p w14:paraId="74DD7B50" w14:textId="77777777" w:rsidR="00363845" w:rsidRDefault="00363845">
            <w:pPr>
              <w:widowControl/>
              <w:jc w:val="right"/>
              <w:textAlignment w:val="center"/>
              <w:rPr>
                <w:rFonts w:asciiTheme="minorEastAsia" w:hAnsiTheme="minorEastAsia" w:cstheme="minorEastAsia" w:hint="eastAsia"/>
                <w:color w:val="000000"/>
                <w:sz w:val="11"/>
                <w:szCs w:val="11"/>
              </w:rPr>
            </w:pPr>
          </w:p>
        </w:tc>
        <w:tc>
          <w:tcPr>
            <w:tcW w:w="662" w:type="dxa"/>
            <w:tcBorders>
              <w:top w:val="nil"/>
              <w:left w:val="nil"/>
              <w:bottom w:val="single" w:sz="4" w:space="0" w:color="000000"/>
              <w:right w:val="single" w:sz="4" w:space="0" w:color="000000"/>
            </w:tcBorders>
            <w:noWrap/>
            <w:vAlign w:val="center"/>
          </w:tcPr>
          <w:p w14:paraId="6FD0AAC3" w14:textId="77777777" w:rsidR="00363845" w:rsidRDefault="00363845">
            <w:pPr>
              <w:widowControl/>
              <w:jc w:val="right"/>
              <w:textAlignment w:val="center"/>
              <w:rPr>
                <w:rFonts w:asciiTheme="minorEastAsia" w:hAnsiTheme="minorEastAsia" w:cstheme="minorEastAsia" w:hint="eastAsia"/>
                <w:color w:val="000000"/>
                <w:sz w:val="11"/>
                <w:szCs w:val="11"/>
              </w:rPr>
            </w:pPr>
          </w:p>
        </w:tc>
        <w:tc>
          <w:tcPr>
            <w:tcW w:w="613" w:type="dxa"/>
            <w:gridSpan w:val="2"/>
            <w:tcBorders>
              <w:top w:val="nil"/>
              <w:left w:val="nil"/>
              <w:bottom w:val="single" w:sz="4" w:space="0" w:color="000000"/>
              <w:right w:val="single" w:sz="4" w:space="0" w:color="000000"/>
            </w:tcBorders>
            <w:noWrap/>
            <w:vAlign w:val="center"/>
          </w:tcPr>
          <w:p w14:paraId="3334010A" w14:textId="77777777" w:rsidR="00363845" w:rsidRDefault="00000000">
            <w:pPr>
              <w:widowControl/>
              <w:jc w:val="right"/>
              <w:textAlignment w:val="center"/>
              <w:rPr>
                <w:rFonts w:asciiTheme="minorEastAsia" w:hAnsiTheme="minorEastAsia" w:cstheme="minorEastAsia" w:hint="eastAsia"/>
                <w:color w:val="000000"/>
                <w:sz w:val="11"/>
                <w:szCs w:val="11"/>
              </w:rPr>
            </w:pPr>
            <w:r>
              <w:rPr>
                <w:rFonts w:asciiTheme="minorEastAsia" w:hAnsiTheme="minorEastAsia" w:cstheme="minorEastAsia" w:hint="eastAsia"/>
                <w:color w:val="000000"/>
                <w:sz w:val="11"/>
                <w:szCs w:val="11"/>
                <w:lang w:bidi="ar"/>
              </w:rPr>
              <w:t>363.23</w:t>
            </w:r>
          </w:p>
        </w:tc>
        <w:tc>
          <w:tcPr>
            <w:tcW w:w="625" w:type="dxa"/>
            <w:tcBorders>
              <w:top w:val="nil"/>
              <w:left w:val="nil"/>
              <w:bottom w:val="single" w:sz="4" w:space="0" w:color="000000"/>
              <w:right w:val="single" w:sz="4" w:space="0" w:color="000000"/>
            </w:tcBorders>
            <w:noWrap/>
            <w:vAlign w:val="center"/>
          </w:tcPr>
          <w:p w14:paraId="6D189C65" w14:textId="77777777" w:rsidR="00363845" w:rsidRDefault="00000000">
            <w:pPr>
              <w:widowControl/>
              <w:jc w:val="right"/>
              <w:textAlignment w:val="center"/>
              <w:rPr>
                <w:rFonts w:asciiTheme="minorEastAsia" w:hAnsiTheme="minorEastAsia" w:cstheme="minorEastAsia" w:hint="eastAsia"/>
                <w:color w:val="000000"/>
                <w:sz w:val="11"/>
                <w:szCs w:val="11"/>
              </w:rPr>
            </w:pPr>
            <w:r>
              <w:rPr>
                <w:rFonts w:asciiTheme="minorEastAsia" w:hAnsiTheme="minorEastAsia" w:cstheme="minorEastAsia" w:hint="eastAsia"/>
                <w:color w:val="000000"/>
                <w:sz w:val="11"/>
                <w:szCs w:val="11"/>
                <w:lang w:bidi="ar"/>
              </w:rPr>
              <w:t>14,237.46</w:t>
            </w:r>
          </w:p>
        </w:tc>
        <w:tc>
          <w:tcPr>
            <w:tcW w:w="700" w:type="dxa"/>
            <w:tcBorders>
              <w:top w:val="nil"/>
              <w:left w:val="nil"/>
              <w:bottom w:val="single" w:sz="4" w:space="0" w:color="000000"/>
              <w:right w:val="single" w:sz="4" w:space="0" w:color="000000"/>
            </w:tcBorders>
            <w:noWrap/>
            <w:vAlign w:val="center"/>
          </w:tcPr>
          <w:p w14:paraId="6434BEA2" w14:textId="77777777" w:rsidR="00363845" w:rsidRDefault="00000000">
            <w:pPr>
              <w:widowControl/>
              <w:jc w:val="right"/>
              <w:textAlignment w:val="center"/>
              <w:rPr>
                <w:rFonts w:asciiTheme="minorEastAsia" w:hAnsiTheme="minorEastAsia" w:cstheme="minorEastAsia" w:hint="eastAsia"/>
                <w:color w:val="000000"/>
                <w:sz w:val="11"/>
                <w:szCs w:val="11"/>
              </w:rPr>
            </w:pPr>
            <w:r>
              <w:rPr>
                <w:rFonts w:asciiTheme="minorEastAsia" w:hAnsiTheme="minorEastAsia" w:cstheme="minorEastAsia" w:hint="eastAsia"/>
                <w:color w:val="000000"/>
                <w:sz w:val="11"/>
                <w:szCs w:val="11"/>
                <w:lang w:bidi="ar"/>
              </w:rPr>
              <w:t>13,438.17</w:t>
            </w:r>
          </w:p>
        </w:tc>
        <w:tc>
          <w:tcPr>
            <w:tcW w:w="712" w:type="dxa"/>
            <w:tcBorders>
              <w:top w:val="nil"/>
              <w:left w:val="nil"/>
              <w:bottom w:val="single" w:sz="4" w:space="0" w:color="000000"/>
              <w:right w:val="single" w:sz="4" w:space="0" w:color="000000"/>
            </w:tcBorders>
            <w:noWrap/>
            <w:vAlign w:val="center"/>
          </w:tcPr>
          <w:p w14:paraId="56823513" w14:textId="77777777" w:rsidR="00363845" w:rsidRDefault="00000000">
            <w:pPr>
              <w:widowControl/>
              <w:jc w:val="right"/>
              <w:textAlignment w:val="center"/>
              <w:rPr>
                <w:rFonts w:asciiTheme="minorEastAsia" w:hAnsiTheme="minorEastAsia" w:cstheme="minorEastAsia" w:hint="eastAsia"/>
                <w:color w:val="000000"/>
                <w:sz w:val="11"/>
                <w:szCs w:val="11"/>
              </w:rPr>
            </w:pPr>
            <w:r>
              <w:rPr>
                <w:rFonts w:asciiTheme="minorEastAsia" w:hAnsiTheme="minorEastAsia" w:cstheme="minorEastAsia" w:hint="eastAsia"/>
                <w:color w:val="000000"/>
                <w:sz w:val="11"/>
                <w:szCs w:val="11"/>
                <w:lang w:bidi="ar"/>
              </w:rPr>
              <w:t>13,438.17</w:t>
            </w:r>
          </w:p>
        </w:tc>
        <w:tc>
          <w:tcPr>
            <w:tcW w:w="688" w:type="dxa"/>
            <w:tcBorders>
              <w:top w:val="nil"/>
              <w:left w:val="nil"/>
              <w:bottom w:val="single" w:sz="4" w:space="0" w:color="000000"/>
              <w:right w:val="single" w:sz="4" w:space="0" w:color="000000"/>
            </w:tcBorders>
            <w:noWrap/>
            <w:vAlign w:val="center"/>
          </w:tcPr>
          <w:p w14:paraId="5C3B0D24" w14:textId="77777777" w:rsidR="00363845" w:rsidRDefault="00363845">
            <w:pPr>
              <w:widowControl/>
              <w:jc w:val="right"/>
              <w:textAlignment w:val="center"/>
              <w:rPr>
                <w:rFonts w:asciiTheme="minorEastAsia" w:hAnsiTheme="minorEastAsia" w:cstheme="minorEastAsia" w:hint="eastAsia"/>
                <w:color w:val="000000"/>
                <w:sz w:val="11"/>
                <w:szCs w:val="11"/>
              </w:rPr>
            </w:pPr>
          </w:p>
        </w:tc>
        <w:tc>
          <w:tcPr>
            <w:tcW w:w="712" w:type="dxa"/>
            <w:tcBorders>
              <w:top w:val="nil"/>
              <w:left w:val="nil"/>
              <w:bottom w:val="single" w:sz="4" w:space="0" w:color="000000"/>
              <w:right w:val="single" w:sz="4" w:space="0" w:color="000000"/>
            </w:tcBorders>
            <w:noWrap/>
            <w:vAlign w:val="center"/>
          </w:tcPr>
          <w:p w14:paraId="607405DA" w14:textId="77777777" w:rsidR="00363845" w:rsidRDefault="00363845">
            <w:pPr>
              <w:widowControl/>
              <w:jc w:val="right"/>
              <w:textAlignment w:val="center"/>
              <w:rPr>
                <w:rFonts w:asciiTheme="minorEastAsia" w:hAnsiTheme="minorEastAsia" w:cstheme="minorEastAsia" w:hint="eastAsia"/>
                <w:color w:val="000000"/>
                <w:sz w:val="11"/>
                <w:szCs w:val="11"/>
              </w:rPr>
            </w:pPr>
          </w:p>
        </w:tc>
        <w:tc>
          <w:tcPr>
            <w:tcW w:w="638" w:type="dxa"/>
            <w:tcBorders>
              <w:top w:val="nil"/>
              <w:left w:val="nil"/>
              <w:bottom w:val="single" w:sz="4" w:space="0" w:color="000000"/>
              <w:right w:val="single" w:sz="4" w:space="0" w:color="000000"/>
            </w:tcBorders>
            <w:noWrap/>
            <w:vAlign w:val="center"/>
          </w:tcPr>
          <w:p w14:paraId="5E116BFD" w14:textId="77777777" w:rsidR="00363845" w:rsidRDefault="00000000">
            <w:pPr>
              <w:widowControl/>
              <w:jc w:val="right"/>
              <w:textAlignment w:val="center"/>
              <w:rPr>
                <w:rFonts w:asciiTheme="minorEastAsia" w:hAnsiTheme="minorEastAsia" w:cstheme="minorEastAsia" w:hint="eastAsia"/>
                <w:color w:val="000000"/>
                <w:sz w:val="11"/>
                <w:szCs w:val="11"/>
              </w:rPr>
            </w:pPr>
            <w:r>
              <w:rPr>
                <w:rFonts w:asciiTheme="minorEastAsia" w:hAnsiTheme="minorEastAsia" w:cstheme="minorEastAsia" w:hint="eastAsia"/>
                <w:color w:val="000000"/>
                <w:sz w:val="11"/>
                <w:szCs w:val="11"/>
                <w:lang w:bidi="ar"/>
              </w:rPr>
              <w:t>799.29</w:t>
            </w:r>
          </w:p>
        </w:tc>
        <w:tc>
          <w:tcPr>
            <w:tcW w:w="227" w:type="pct"/>
            <w:tcBorders>
              <w:top w:val="nil"/>
              <w:left w:val="nil"/>
              <w:bottom w:val="single" w:sz="4" w:space="0" w:color="000000"/>
              <w:right w:val="single" w:sz="4" w:space="0" w:color="000000"/>
            </w:tcBorders>
            <w:noWrap/>
            <w:vAlign w:val="center"/>
          </w:tcPr>
          <w:p w14:paraId="5D68A30C" w14:textId="77777777" w:rsidR="00363845" w:rsidRDefault="00363845">
            <w:pPr>
              <w:widowControl/>
              <w:jc w:val="right"/>
              <w:textAlignment w:val="center"/>
              <w:rPr>
                <w:rFonts w:asciiTheme="minorEastAsia" w:hAnsiTheme="minorEastAsia" w:cstheme="minorEastAsia" w:hint="eastAsia"/>
                <w:color w:val="000000"/>
                <w:sz w:val="11"/>
                <w:szCs w:val="11"/>
              </w:rPr>
            </w:pPr>
          </w:p>
        </w:tc>
        <w:tc>
          <w:tcPr>
            <w:tcW w:w="228" w:type="pct"/>
            <w:tcBorders>
              <w:top w:val="nil"/>
              <w:left w:val="nil"/>
              <w:bottom w:val="single" w:sz="4" w:space="0" w:color="000000"/>
              <w:right w:val="single" w:sz="4" w:space="0" w:color="000000"/>
            </w:tcBorders>
            <w:noWrap/>
            <w:vAlign w:val="center"/>
          </w:tcPr>
          <w:p w14:paraId="1243F0E8" w14:textId="77777777" w:rsidR="00363845" w:rsidRDefault="00000000">
            <w:pPr>
              <w:widowControl/>
              <w:jc w:val="right"/>
              <w:textAlignment w:val="center"/>
              <w:rPr>
                <w:rFonts w:asciiTheme="minorEastAsia" w:hAnsiTheme="minorEastAsia" w:cstheme="minorEastAsia" w:hint="eastAsia"/>
                <w:color w:val="000000"/>
                <w:sz w:val="11"/>
                <w:szCs w:val="11"/>
              </w:rPr>
            </w:pPr>
            <w:r>
              <w:rPr>
                <w:rFonts w:asciiTheme="minorEastAsia" w:hAnsiTheme="minorEastAsia" w:cstheme="minorEastAsia" w:hint="eastAsia"/>
                <w:color w:val="000000"/>
                <w:sz w:val="11"/>
                <w:szCs w:val="11"/>
                <w:lang w:bidi="ar"/>
              </w:rPr>
              <w:t>799.29</w:t>
            </w:r>
          </w:p>
        </w:tc>
      </w:tr>
      <w:tr w:rsidR="00363845" w14:paraId="104D5036" w14:textId="77777777">
        <w:trPr>
          <w:trHeight w:val="860"/>
        </w:trPr>
        <w:tc>
          <w:tcPr>
            <w:tcW w:w="188" w:type="pct"/>
            <w:tcBorders>
              <w:top w:val="single" w:sz="4" w:space="0" w:color="000000"/>
              <w:left w:val="single" w:sz="4" w:space="0" w:color="000000"/>
              <w:bottom w:val="single" w:sz="4" w:space="0" w:color="000000"/>
              <w:right w:val="single" w:sz="4" w:space="0" w:color="000000"/>
            </w:tcBorders>
            <w:vAlign w:val="center"/>
          </w:tcPr>
          <w:p w14:paraId="19CFAA2A" w14:textId="77777777" w:rsidR="00363845" w:rsidRDefault="00000000">
            <w:pPr>
              <w:widowControl/>
              <w:jc w:val="center"/>
              <w:textAlignment w:val="center"/>
              <w:rPr>
                <w:rFonts w:asciiTheme="minorEastAsia" w:hAnsiTheme="minorEastAsia" w:cstheme="minorEastAsia" w:hint="eastAsia"/>
                <w:color w:val="000000"/>
                <w:sz w:val="11"/>
                <w:szCs w:val="11"/>
              </w:rPr>
            </w:pPr>
            <w:r>
              <w:rPr>
                <w:rFonts w:asciiTheme="minorEastAsia" w:hAnsiTheme="minorEastAsia" w:cstheme="minorEastAsia" w:hint="eastAsia"/>
                <w:color w:val="000000"/>
                <w:sz w:val="11"/>
                <w:szCs w:val="11"/>
                <w:lang w:bidi="ar"/>
              </w:rPr>
              <w:t>504101</w:t>
            </w:r>
          </w:p>
        </w:tc>
        <w:tc>
          <w:tcPr>
            <w:tcW w:w="375" w:type="pct"/>
            <w:tcBorders>
              <w:top w:val="single" w:sz="4" w:space="0" w:color="000000"/>
              <w:left w:val="single" w:sz="4" w:space="0" w:color="000000"/>
              <w:bottom w:val="single" w:sz="4" w:space="0" w:color="000000"/>
              <w:right w:val="single" w:sz="4" w:space="0" w:color="000000"/>
            </w:tcBorders>
            <w:vAlign w:val="center"/>
          </w:tcPr>
          <w:p w14:paraId="4EBFCAEC" w14:textId="77777777" w:rsidR="00363845" w:rsidRDefault="00000000">
            <w:pPr>
              <w:widowControl/>
              <w:jc w:val="center"/>
              <w:textAlignment w:val="center"/>
              <w:rPr>
                <w:rFonts w:asciiTheme="minorEastAsia" w:hAnsiTheme="minorEastAsia" w:cstheme="minorEastAsia" w:hint="eastAsia"/>
                <w:color w:val="000000"/>
                <w:sz w:val="11"/>
                <w:szCs w:val="11"/>
              </w:rPr>
            </w:pPr>
            <w:r>
              <w:rPr>
                <w:rFonts w:asciiTheme="minorEastAsia" w:hAnsiTheme="minorEastAsia" w:cstheme="minorEastAsia" w:hint="eastAsia"/>
                <w:color w:val="000000"/>
                <w:sz w:val="11"/>
                <w:szCs w:val="11"/>
                <w:lang w:bidi="ar"/>
              </w:rPr>
              <w:t>中共天津市东丽区委宣传部（本级）</w:t>
            </w:r>
          </w:p>
        </w:tc>
        <w:tc>
          <w:tcPr>
            <w:tcW w:w="196" w:type="pct"/>
            <w:tcBorders>
              <w:top w:val="single" w:sz="4" w:space="0" w:color="000000"/>
              <w:left w:val="single" w:sz="4" w:space="0" w:color="000000"/>
              <w:bottom w:val="single" w:sz="4" w:space="0" w:color="000000"/>
              <w:right w:val="single" w:sz="4" w:space="0" w:color="000000"/>
            </w:tcBorders>
            <w:vAlign w:val="center"/>
          </w:tcPr>
          <w:p w14:paraId="2ED8AC62" w14:textId="77777777" w:rsidR="00363845" w:rsidRDefault="00000000">
            <w:pPr>
              <w:widowControl/>
              <w:jc w:val="right"/>
              <w:textAlignment w:val="center"/>
              <w:rPr>
                <w:rFonts w:asciiTheme="minorEastAsia" w:hAnsiTheme="minorEastAsia" w:cstheme="minorEastAsia" w:hint="eastAsia"/>
                <w:color w:val="000000"/>
                <w:sz w:val="11"/>
                <w:szCs w:val="11"/>
              </w:rPr>
            </w:pPr>
            <w:r>
              <w:rPr>
                <w:rFonts w:asciiTheme="minorEastAsia" w:hAnsiTheme="minorEastAsia" w:cstheme="minorEastAsia" w:hint="eastAsia"/>
                <w:color w:val="000000"/>
                <w:sz w:val="11"/>
                <w:szCs w:val="11"/>
                <w:lang w:bidi="ar"/>
              </w:rPr>
              <w:t>8,179,875.35</w:t>
            </w:r>
          </w:p>
        </w:tc>
        <w:tc>
          <w:tcPr>
            <w:tcW w:w="219" w:type="pct"/>
            <w:tcBorders>
              <w:top w:val="single" w:sz="4" w:space="0" w:color="000000"/>
              <w:left w:val="single" w:sz="4" w:space="0" w:color="000000"/>
              <w:bottom w:val="single" w:sz="4" w:space="0" w:color="000000"/>
              <w:right w:val="single" w:sz="4" w:space="0" w:color="000000"/>
            </w:tcBorders>
            <w:vAlign w:val="center"/>
          </w:tcPr>
          <w:p w14:paraId="4959ED9D" w14:textId="77777777" w:rsidR="00363845" w:rsidRDefault="00000000">
            <w:pPr>
              <w:widowControl/>
              <w:jc w:val="right"/>
              <w:textAlignment w:val="center"/>
              <w:rPr>
                <w:rFonts w:asciiTheme="minorEastAsia" w:hAnsiTheme="minorEastAsia" w:cstheme="minorEastAsia" w:hint="eastAsia"/>
                <w:color w:val="000000"/>
                <w:sz w:val="11"/>
                <w:szCs w:val="11"/>
              </w:rPr>
            </w:pPr>
            <w:r>
              <w:rPr>
                <w:rFonts w:asciiTheme="minorEastAsia" w:hAnsiTheme="minorEastAsia" w:cstheme="minorEastAsia" w:hint="eastAsia"/>
                <w:color w:val="000000"/>
                <w:sz w:val="11"/>
                <w:szCs w:val="11"/>
                <w:lang w:bidi="ar"/>
              </w:rPr>
              <w:t>8,165,637.89</w:t>
            </w:r>
          </w:p>
        </w:tc>
        <w:tc>
          <w:tcPr>
            <w:tcW w:w="232" w:type="pct"/>
            <w:tcBorders>
              <w:top w:val="single" w:sz="4" w:space="0" w:color="000000"/>
              <w:left w:val="single" w:sz="4" w:space="0" w:color="000000"/>
              <w:bottom w:val="single" w:sz="4" w:space="0" w:color="000000"/>
              <w:right w:val="single" w:sz="4" w:space="0" w:color="000000"/>
            </w:tcBorders>
            <w:vAlign w:val="center"/>
          </w:tcPr>
          <w:p w14:paraId="19FD7ADA" w14:textId="77777777" w:rsidR="00363845" w:rsidRDefault="00000000">
            <w:pPr>
              <w:widowControl/>
              <w:jc w:val="right"/>
              <w:textAlignment w:val="center"/>
              <w:rPr>
                <w:rFonts w:asciiTheme="minorEastAsia" w:hAnsiTheme="minorEastAsia" w:cstheme="minorEastAsia" w:hint="eastAsia"/>
                <w:color w:val="000000"/>
                <w:sz w:val="11"/>
                <w:szCs w:val="11"/>
              </w:rPr>
            </w:pPr>
            <w:r>
              <w:rPr>
                <w:rFonts w:asciiTheme="minorEastAsia" w:hAnsiTheme="minorEastAsia" w:cstheme="minorEastAsia" w:hint="eastAsia"/>
                <w:color w:val="000000"/>
                <w:sz w:val="11"/>
                <w:szCs w:val="11"/>
                <w:lang w:bidi="ar"/>
              </w:rPr>
              <w:t>8,165,274.66</w:t>
            </w:r>
          </w:p>
        </w:tc>
        <w:tc>
          <w:tcPr>
            <w:tcW w:w="218" w:type="pct"/>
            <w:tcBorders>
              <w:top w:val="single" w:sz="4" w:space="0" w:color="000000"/>
              <w:left w:val="single" w:sz="4" w:space="0" w:color="000000"/>
              <w:bottom w:val="single" w:sz="4" w:space="0" w:color="000000"/>
              <w:right w:val="single" w:sz="4" w:space="0" w:color="000000"/>
            </w:tcBorders>
            <w:vAlign w:val="center"/>
          </w:tcPr>
          <w:p w14:paraId="2C5EB65E" w14:textId="77777777" w:rsidR="00363845" w:rsidRDefault="00363845">
            <w:pPr>
              <w:widowControl/>
              <w:jc w:val="right"/>
              <w:textAlignment w:val="center"/>
              <w:rPr>
                <w:rFonts w:asciiTheme="minorEastAsia" w:hAnsiTheme="minorEastAsia" w:cstheme="minorEastAsia" w:hint="eastAsia"/>
                <w:color w:val="000000"/>
                <w:sz w:val="11"/>
                <w:szCs w:val="11"/>
              </w:rPr>
            </w:pPr>
          </w:p>
        </w:tc>
        <w:tc>
          <w:tcPr>
            <w:tcW w:w="236" w:type="pct"/>
            <w:tcBorders>
              <w:top w:val="single" w:sz="4" w:space="0" w:color="000000"/>
              <w:left w:val="single" w:sz="4" w:space="0" w:color="000000"/>
              <w:bottom w:val="single" w:sz="4" w:space="0" w:color="000000"/>
              <w:right w:val="single" w:sz="4" w:space="0" w:color="000000"/>
            </w:tcBorders>
            <w:vAlign w:val="center"/>
          </w:tcPr>
          <w:p w14:paraId="4886FE54" w14:textId="77777777" w:rsidR="00363845" w:rsidRDefault="00363845">
            <w:pPr>
              <w:widowControl/>
              <w:jc w:val="right"/>
              <w:textAlignment w:val="center"/>
              <w:rPr>
                <w:rFonts w:asciiTheme="minorEastAsia" w:hAnsiTheme="minorEastAsia" w:cstheme="minorEastAsia" w:hint="eastAsia"/>
                <w:color w:val="000000"/>
                <w:sz w:val="11"/>
                <w:szCs w:val="11"/>
              </w:rPr>
            </w:pPr>
          </w:p>
        </w:tc>
        <w:tc>
          <w:tcPr>
            <w:tcW w:w="254" w:type="pct"/>
            <w:tcBorders>
              <w:top w:val="single" w:sz="4" w:space="0" w:color="000000"/>
              <w:left w:val="single" w:sz="4" w:space="0" w:color="000000"/>
              <w:bottom w:val="single" w:sz="4" w:space="0" w:color="000000"/>
              <w:right w:val="single" w:sz="4" w:space="0" w:color="000000"/>
            </w:tcBorders>
            <w:vAlign w:val="center"/>
          </w:tcPr>
          <w:p w14:paraId="7DD7AF9C" w14:textId="77777777" w:rsidR="00363845" w:rsidRDefault="00363845">
            <w:pPr>
              <w:widowControl/>
              <w:jc w:val="right"/>
              <w:textAlignment w:val="center"/>
              <w:rPr>
                <w:rFonts w:asciiTheme="minorEastAsia" w:hAnsiTheme="minorEastAsia" w:cstheme="minorEastAsia" w:hint="eastAsia"/>
                <w:color w:val="000000"/>
                <w:sz w:val="11"/>
                <w:szCs w:val="11"/>
              </w:rPr>
            </w:pPr>
          </w:p>
        </w:tc>
        <w:tc>
          <w:tcPr>
            <w:tcW w:w="232" w:type="pct"/>
            <w:tcBorders>
              <w:top w:val="single" w:sz="4" w:space="0" w:color="000000"/>
              <w:left w:val="single" w:sz="4" w:space="0" w:color="000000"/>
              <w:bottom w:val="single" w:sz="4" w:space="0" w:color="000000"/>
              <w:right w:val="single" w:sz="4" w:space="0" w:color="000000"/>
            </w:tcBorders>
            <w:vAlign w:val="center"/>
          </w:tcPr>
          <w:p w14:paraId="5678DE5E" w14:textId="77777777" w:rsidR="00363845" w:rsidRDefault="00363845">
            <w:pPr>
              <w:widowControl/>
              <w:jc w:val="right"/>
              <w:textAlignment w:val="center"/>
              <w:rPr>
                <w:rFonts w:asciiTheme="minorEastAsia" w:hAnsiTheme="minorEastAsia" w:cstheme="minorEastAsia" w:hint="eastAsia"/>
                <w:color w:val="000000"/>
                <w:sz w:val="11"/>
                <w:szCs w:val="11"/>
              </w:rPr>
            </w:pPr>
          </w:p>
        </w:tc>
        <w:tc>
          <w:tcPr>
            <w:tcW w:w="245" w:type="pct"/>
            <w:tcBorders>
              <w:top w:val="single" w:sz="4" w:space="0" w:color="000000"/>
              <w:left w:val="single" w:sz="4" w:space="0" w:color="000000"/>
              <w:bottom w:val="single" w:sz="4" w:space="0" w:color="000000"/>
              <w:right w:val="single" w:sz="4" w:space="0" w:color="000000"/>
            </w:tcBorders>
            <w:vAlign w:val="center"/>
          </w:tcPr>
          <w:p w14:paraId="75F7AF29" w14:textId="77777777" w:rsidR="00363845" w:rsidRDefault="00363845">
            <w:pPr>
              <w:widowControl/>
              <w:jc w:val="right"/>
              <w:textAlignment w:val="center"/>
              <w:rPr>
                <w:rFonts w:asciiTheme="minorEastAsia" w:hAnsiTheme="minorEastAsia" w:cstheme="minorEastAsia" w:hint="eastAsia"/>
                <w:color w:val="000000"/>
                <w:sz w:val="11"/>
                <w:szCs w:val="11"/>
              </w:rPr>
            </w:pPr>
          </w:p>
        </w:tc>
        <w:tc>
          <w:tcPr>
            <w:tcW w:w="232" w:type="pct"/>
            <w:tcBorders>
              <w:top w:val="single" w:sz="4" w:space="0" w:color="000000"/>
              <w:left w:val="single" w:sz="4" w:space="0" w:color="000000"/>
              <w:bottom w:val="single" w:sz="4" w:space="0" w:color="000000"/>
              <w:right w:val="single" w:sz="4" w:space="0" w:color="000000"/>
            </w:tcBorders>
            <w:vAlign w:val="center"/>
          </w:tcPr>
          <w:p w14:paraId="3A07B121" w14:textId="77777777" w:rsidR="00363845" w:rsidRDefault="00363845">
            <w:pPr>
              <w:widowControl/>
              <w:jc w:val="right"/>
              <w:textAlignment w:val="center"/>
              <w:rPr>
                <w:rFonts w:asciiTheme="minorEastAsia" w:hAnsiTheme="minorEastAsia" w:cstheme="minorEastAsia" w:hint="eastAsia"/>
                <w:color w:val="000000"/>
                <w:sz w:val="11"/>
                <w:szCs w:val="11"/>
              </w:rPr>
            </w:pPr>
          </w:p>
        </w:tc>
        <w:tc>
          <w:tcPr>
            <w:tcW w:w="236" w:type="pct"/>
            <w:tcBorders>
              <w:top w:val="single" w:sz="4" w:space="0" w:color="000000"/>
              <w:left w:val="single" w:sz="4" w:space="0" w:color="000000"/>
              <w:bottom w:val="single" w:sz="4" w:space="0" w:color="000000"/>
              <w:right w:val="single" w:sz="4" w:space="0" w:color="000000"/>
            </w:tcBorders>
            <w:vAlign w:val="center"/>
          </w:tcPr>
          <w:p w14:paraId="542314EE" w14:textId="77777777" w:rsidR="00363845" w:rsidRDefault="00363845">
            <w:pPr>
              <w:widowControl/>
              <w:jc w:val="right"/>
              <w:textAlignment w:val="center"/>
              <w:rPr>
                <w:rFonts w:asciiTheme="minorEastAsia" w:hAnsiTheme="minorEastAsia" w:cstheme="minorEastAsia" w:hint="eastAsia"/>
                <w:color w:val="000000"/>
                <w:sz w:val="11"/>
                <w:szCs w:val="11"/>
              </w:rPr>
            </w:pPr>
          </w:p>
        </w:tc>
        <w:tc>
          <w:tcPr>
            <w:tcW w:w="219" w:type="pct"/>
            <w:gridSpan w:val="2"/>
            <w:tcBorders>
              <w:top w:val="single" w:sz="4" w:space="0" w:color="000000"/>
              <w:left w:val="single" w:sz="4" w:space="0" w:color="000000"/>
              <w:bottom w:val="single" w:sz="4" w:space="0" w:color="000000"/>
              <w:right w:val="single" w:sz="4" w:space="0" w:color="000000"/>
            </w:tcBorders>
            <w:vAlign w:val="center"/>
          </w:tcPr>
          <w:p w14:paraId="60E6D569" w14:textId="77777777" w:rsidR="00363845" w:rsidRDefault="00000000">
            <w:pPr>
              <w:widowControl/>
              <w:jc w:val="right"/>
              <w:textAlignment w:val="center"/>
              <w:rPr>
                <w:rFonts w:asciiTheme="minorEastAsia" w:hAnsiTheme="minorEastAsia" w:cstheme="minorEastAsia" w:hint="eastAsia"/>
                <w:color w:val="000000"/>
                <w:sz w:val="11"/>
                <w:szCs w:val="11"/>
              </w:rPr>
            </w:pPr>
            <w:r>
              <w:rPr>
                <w:rFonts w:asciiTheme="minorEastAsia" w:hAnsiTheme="minorEastAsia" w:cstheme="minorEastAsia" w:hint="eastAsia"/>
                <w:color w:val="000000"/>
                <w:sz w:val="11"/>
                <w:szCs w:val="11"/>
                <w:lang w:bidi="ar"/>
              </w:rPr>
              <w:t>363.23</w:t>
            </w:r>
          </w:p>
        </w:tc>
        <w:tc>
          <w:tcPr>
            <w:tcW w:w="223" w:type="pct"/>
            <w:tcBorders>
              <w:top w:val="single" w:sz="4" w:space="0" w:color="000000"/>
              <w:left w:val="single" w:sz="4" w:space="0" w:color="000000"/>
              <w:bottom w:val="single" w:sz="4" w:space="0" w:color="000000"/>
              <w:right w:val="single" w:sz="4" w:space="0" w:color="000000"/>
            </w:tcBorders>
            <w:vAlign w:val="center"/>
          </w:tcPr>
          <w:p w14:paraId="12960D04" w14:textId="77777777" w:rsidR="00363845" w:rsidRDefault="00000000">
            <w:pPr>
              <w:widowControl/>
              <w:jc w:val="right"/>
              <w:textAlignment w:val="center"/>
              <w:rPr>
                <w:rFonts w:asciiTheme="minorEastAsia" w:hAnsiTheme="minorEastAsia" w:cstheme="minorEastAsia" w:hint="eastAsia"/>
                <w:color w:val="000000"/>
                <w:sz w:val="11"/>
                <w:szCs w:val="11"/>
              </w:rPr>
            </w:pPr>
            <w:r>
              <w:rPr>
                <w:rFonts w:asciiTheme="minorEastAsia" w:hAnsiTheme="minorEastAsia" w:cstheme="minorEastAsia" w:hint="eastAsia"/>
                <w:color w:val="000000"/>
                <w:sz w:val="11"/>
                <w:szCs w:val="11"/>
                <w:lang w:bidi="ar"/>
              </w:rPr>
              <w:t>14,237.46</w:t>
            </w:r>
          </w:p>
        </w:tc>
        <w:tc>
          <w:tcPr>
            <w:tcW w:w="250" w:type="pct"/>
            <w:tcBorders>
              <w:top w:val="single" w:sz="4" w:space="0" w:color="000000"/>
              <w:left w:val="single" w:sz="4" w:space="0" w:color="000000"/>
              <w:bottom w:val="single" w:sz="4" w:space="0" w:color="000000"/>
              <w:right w:val="single" w:sz="4" w:space="0" w:color="000000"/>
            </w:tcBorders>
            <w:vAlign w:val="center"/>
          </w:tcPr>
          <w:p w14:paraId="217E0D33" w14:textId="77777777" w:rsidR="00363845" w:rsidRDefault="00000000">
            <w:pPr>
              <w:widowControl/>
              <w:jc w:val="right"/>
              <w:textAlignment w:val="center"/>
              <w:rPr>
                <w:rFonts w:asciiTheme="minorEastAsia" w:hAnsiTheme="minorEastAsia" w:cstheme="minorEastAsia" w:hint="eastAsia"/>
                <w:color w:val="000000"/>
                <w:sz w:val="11"/>
                <w:szCs w:val="11"/>
              </w:rPr>
            </w:pPr>
            <w:r>
              <w:rPr>
                <w:rFonts w:asciiTheme="minorEastAsia" w:hAnsiTheme="minorEastAsia" w:cstheme="minorEastAsia" w:hint="eastAsia"/>
                <w:color w:val="000000"/>
                <w:sz w:val="11"/>
                <w:szCs w:val="11"/>
                <w:lang w:bidi="ar"/>
              </w:rPr>
              <w:t>13,438.17</w:t>
            </w:r>
          </w:p>
        </w:tc>
        <w:tc>
          <w:tcPr>
            <w:tcW w:w="254" w:type="pct"/>
            <w:tcBorders>
              <w:top w:val="single" w:sz="4" w:space="0" w:color="000000"/>
              <w:left w:val="single" w:sz="4" w:space="0" w:color="000000"/>
              <w:bottom w:val="single" w:sz="4" w:space="0" w:color="000000"/>
              <w:right w:val="single" w:sz="4" w:space="0" w:color="000000"/>
            </w:tcBorders>
            <w:vAlign w:val="center"/>
          </w:tcPr>
          <w:p w14:paraId="7BCD2096" w14:textId="77777777" w:rsidR="00363845" w:rsidRDefault="00000000">
            <w:pPr>
              <w:widowControl/>
              <w:jc w:val="right"/>
              <w:textAlignment w:val="center"/>
              <w:rPr>
                <w:rFonts w:asciiTheme="minorEastAsia" w:hAnsiTheme="minorEastAsia" w:cstheme="minorEastAsia" w:hint="eastAsia"/>
                <w:color w:val="000000"/>
                <w:sz w:val="11"/>
                <w:szCs w:val="11"/>
              </w:rPr>
            </w:pPr>
            <w:r>
              <w:rPr>
                <w:rFonts w:asciiTheme="minorEastAsia" w:hAnsiTheme="minorEastAsia" w:cstheme="minorEastAsia" w:hint="eastAsia"/>
                <w:color w:val="000000"/>
                <w:sz w:val="11"/>
                <w:szCs w:val="11"/>
                <w:lang w:bidi="ar"/>
              </w:rPr>
              <w:t>13,438.17</w:t>
            </w:r>
          </w:p>
        </w:tc>
        <w:tc>
          <w:tcPr>
            <w:tcW w:w="245" w:type="pct"/>
            <w:tcBorders>
              <w:top w:val="single" w:sz="4" w:space="0" w:color="000000"/>
              <w:left w:val="single" w:sz="4" w:space="0" w:color="000000"/>
              <w:bottom w:val="single" w:sz="4" w:space="0" w:color="000000"/>
              <w:right w:val="single" w:sz="4" w:space="0" w:color="000000"/>
            </w:tcBorders>
            <w:vAlign w:val="center"/>
          </w:tcPr>
          <w:p w14:paraId="07680A24" w14:textId="77777777" w:rsidR="00363845" w:rsidRDefault="00363845">
            <w:pPr>
              <w:widowControl/>
              <w:jc w:val="right"/>
              <w:textAlignment w:val="center"/>
              <w:rPr>
                <w:rFonts w:asciiTheme="minorEastAsia" w:hAnsiTheme="minorEastAsia" w:cstheme="minorEastAsia" w:hint="eastAsia"/>
                <w:color w:val="000000"/>
                <w:sz w:val="11"/>
                <w:szCs w:val="11"/>
              </w:rPr>
            </w:pPr>
          </w:p>
        </w:tc>
        <w:tc>
          <w:tcPr>
            <w:tcW w:w="254" w:type="pct"/>
            <w:tcBorders>
              <w:top w:val="single" w:sz="4" w:space="0" w:color="000000"/>
              <w:left w:val="single" w:sz="4" w:space="0" w:color="000000"/>
              <w:bottom w:val="single" w:sz="4" w:space="0" w:color="000000"/>
              <w:right w:val="single" w:sz="4" w:space="0" w:color="000000"/>
            </w:tcBorders>
            <w:vAlign w:val="center"/>
          </w:tcPr>
          <w:p w14:paraId="3D59AD11" w14:textId="77777777" w:rsidR="00363845" w:rsidRDefault="00363845">
            <w:pPr>
              <w:widowControl/>
              <w:jc w:val="right"/>
              <w:textAlignment w:val="center"/>
              <w:rPr>
                <w:rFonts w:asciiTheme="minorEastAsia" w:hAnsiTheme="minorEastAsia" w:cstheme="minorEastAsia" w:hint="eastAsia"/>
                <w:color w:val="000000"/>
                <w:sz w:val="11"/>
                <w:szCs w:val="11"/>
              </w:rPr>
            </w:pPr>
          </w:p>
        </w:tc>
        <w:tc>
          <w:tcPr>
            <w:tcW w:w="227" w:type="pct"/>
            <w:tcBorders>
              <w:top w:val="single" w:sz="4" w:space="0" w:color="000000"/>
              <w:left w:val="single" w:sz="4" w:space="0" w:color="000000"/>
              <w:bottom w:val="single" w:sz="4" w:space="0" w:color="000000"/>
              <w:right w:val="single" w:sz="4" w:space="0" w:color="000000"/>
            </w:tcBorders>
            <w:vAlign w:val="center"/>
          </w:tcPr>
          <w:p w14:paraId="3451428A" w14:textId="77777777" w:rsidR="00363845" w:rsidRDefault="00000000">
            <w:pPr>
              <w:widowControl/>
              <w:jc w:val="right"/>
              <w:textAlignment w:val="center"/>
              <w:rPr>
                <w:rFonts w:asciiTheme="minorEastAsia" w:hAnsiTheme="minorEastAsia" w:cstheme="minorEastAsia" w:hint="eastAsia"/>
                <w:color w:val="000000"/>
                <w:sz w:val="11"/>
                <w:szCs w:val="11"/>
              </w:rPr>
            </w:pPr>
            <w:r>
              <w:rPr>
                <w:rFonts w:asciiTheme="minorEastAsia" w:hAnsiTheme="minorEastAsia" w:cstheme="minorEastAsia" w:hint="eastAsia"/>
                <w:color w:val="000000"/>
                <w:sz w:val="11"/>
                <w:szCs w:val="11"/>
                <w:lang w:bidi="ar"/>
              </w:rPr>
              <w:t>799.29</w:t>
            </w:r>
          </w:p>
        </w:tc>
        <w:tc>
          <w:tcPr>
            <w:tcW w:w="227" w:type="pct"/>
            <w:tcBorders>
              <w:top w:val="single" w:sz="4" w:space="0" w:color="000000"/>
              <w:left w:val="single" w:sz="4" w:space="0" w:color="000000"/>
              <w:bottom w:val="single" w:sz="4" w:space="0" w:color="000000"/>
              <w:right w:val="single" w:sz="4" w:space="0" w:color="000000"/>
            </w:tcBorders>
            <w:vAlign w:val="center"/>
          </w:tcPr>
          <w:p w14:paraId="2C72680C" w14:textId="77777777" w:rsidR="00363845" w:rsidRDefault="00363845">
            <w:pPr>
              <w:widowControl/>
              <w:jc w:val="right"/>
              <w:textAlignment w:val="center"/>
              <w:rPr>
                <w:rFonts w:asciiTheme="minorEastAsia" w:hAnsiTheme="minorEastAsia" w:cstheme="minorEastAsia" w:hint="eastAsia"/>
                <w:color w:val="000000"/>
                <w:sz w:val="11"/>
                <w:szCs w:val="11"/>
              </w:rPr>
            </w:pPr>
          </w:p>
        </w:tc>
        <w:tc>
          <w:tcPr>
            <w:tcW w:w="228" w:type="pct"/>
            <w:tcBorders>
              <w:top w:val="single" w:sz="4" w:space="0" w:color="000000"/>
              <w:left w:val="single" w:sz="4" w:space="0" w:color="000000"/>
              <w:bottom w:val="single" w:sz="4" w:space="0" w:color="000000"/>
              <w:right w:val="single" w:sz="4" w:space="0" w:color="000000"/>
            </w:tcBorders>
            <w:vAlign w:val="center"/>
          </w:tcPr>
          <w:p w14:paraId="3C0E6BE0" w14:textId="77777777" w:rsidR="00363845" w:rsidRDefault="00000000">
            <w:pPr>
              <w:widowControl/>
              <w:jc w:val="right"/>
              <w:textAlignment w:val="center"/>
              <w:rPr>
                <w:rFonts w:asciiTheme="minorEastAsia" w:hAnsiTheme="minorEastAsia" w:cstheme="minorEastAsia" w:hint="eastAsia"/>
                <w:color w:val="000000"/>
                <w:sz w:val="11"/>
                <w:szCs w:val="11"/>
              </w:rPr>
            </w:pPr>
            <w:r>
              <w:rPr>
                <w:rFonts w:asciiTheme="minorEastAsia" w:hAnsiTheme="minorEastAsia" w:cstheme="minorEastAsia" w:hint="eastAsia"/>
                <w:color w:val="000000"/>
                <w:sz w:val="11"/>
                <w:szCs w:val="11"/>
                <w:lang w:bidi="ar"/>
              </w:rPr>
              <w:t>799.29</w:t>
            </w:r>
          </w:p>
        </w:tc>
      </w:tr>
      <w:tr w:rsidR="00363845" w14:paraId="1A588450" w14:textId="77777777">
        <w:trPr>
          <w:trHeight w:val="308"/>
        </w:trPr>
        <w:tc>
          <w:tcPr>
            <w:tcW w:w="5000" w:type="pct"/>
            <w:gridSpan w:val="22"/>
            <w:tcBorders>
              <w:top w:val="nil"/>
              <w:left w:val="nil"/>
              <w:bottom w:val="nil"/>
              <w:right w:val="nil"/>
            </w:tcBorders>
            <w:noWrap/>
            <w:vAlign w:val="center"/>
          </w:tcPr>
          <w:p w14:paraId="010AE74F" w14:textId="77777777" w:rsidR="00363845" w:rsidRDefault="00000000">
            <w:pPr>
              <w:widowControl/>
              <w:jc w:val="left"/>
              <w:textAlignment w:val="center"/>
              <w:rPr>
                <w:rFonts w:asciiTheme="minorEastAsia" w:hAnsiTheme="minorEastAsia" w:cstheme="minorEastAsia" w:hint="eastAsia"/>
                <w:color w:val="000000"/>
                <w:sz w:val="18"/>
                <w:szCs w:val="18"/>
              </w:rPr>
            </w:pPr>
            <w:r>
              <w:rPr>
                <w:rFonts w:asciiTheme="minorEastAsia" w:hAnsiTheme="minorEastAsia" w:cstheme="minorEastAsia" w:hint="eastAsia"/>
                <w:color w:val="000000"/>
                <w:sz w:val="18"/>
                <w:szCs w:val="18"/>
                <w:lang w:bidi="ar"/>
              </w:rPr>
              <w:t>注：本表反映本年度取得的各项收入情况。财政专户管理资金是指教育收费；事业收入不含教育收费。</w:t>
            </w:r>
          </w:p>
        </w:tc>
      </w:tr>
    </w:tbl>
    <w:p w14:paraId="50D8B6E5" w14:textId="77777777" w:rsidR="00363845" w:rsidRDefault="00000000">
      <w:pPr>
        <w:rPr>
          <w:rFonts w:asciiTheme="minorEastAsia" w:hAnsiTheme="minorEastAsia" w:cstheme="minorEastAsia" w:hint="eastAsia"/>
          <w:sz w:val="22"/>
          <w:szCs w:val="22"/>
        </w:rPr>
      </w:pPr>
      <w:r>
        <w:rPr>
          <w:rFonts w:asciiTheme="minorEastAsia" w:hAnsiTheme="minorEastAsia" w:cstheme="minorEastAsia" w:hint="eastAsia"/>
          <w:sz w:val="22"/>
          <w:szCs w:val="22"/>
        </w:rPr>
        <w:br w:type="page"/>
      </w:r>
    </w:p>
    <w:p w14:paraId="24ED5FA0" w14:textId="77777777" w:rsidR="00363845" w:rsidRDefault="00000000">
      <w:pPr>
        <w:pStyle w:val="p1"/>
        <w:widowControl/>
        <w:rPr>
          <w:rFonts w:ascii="仿宋" w:eastAsia="仿宋" w:hAnsi="仿宋" w:cs="仿宋" w:hint="eastAsia"/>
          <w:b/>
          <w:bCs/>
        </w:rPr>
      </w:pPr>
      <w:r>
        <w:rPr>
          <w:rFonts w:ascii="仿宋" w:eastAsia="仿宋" w:hAnsi="仿宋" w:cs="仿宋" w:hint="eastAsia"/>
          <w:b/>
          <w:bCs/>
        </w:rPr>
        <w:lastRenderedPageBreak/>
        <w:t xml:space="preserve">四、支出决算表 </w:t>
      </w:r>
    </w:p>
    <w:tbl>
      <w:tblPr>
        <w:tblW w:w="4999" w:type="pct"/>
        <w:tblLayout w:type="fixed"/>
        <w:tblLook w:val="04A0" w:firstRow="1" w:lastRow="0" w:firstColumn="1" w:lastColumn="0" w:noHBand="0" w:noVBand="1"/>
      </w:tblPr>
      <w:tblGrid>
        <w:gridCol w:w="1323"/>
        <w:gridCol w:w="2188"/>
        <w:gridCol w:w="1844"/>
        <w:gridCol w:w="1799"/>
        <w:gridCol w:w="1799"/>
        <w:gridCol w:w="1813"/>
        <w:gridCol w:w="1634"/>
        <w:gridCol w:w="1589"/>
      </w:tblGrid>
      <w:tr w:rsidR="00363845" w14:paraId="5AF992D6" w14:textId="77777777">
        <w:trPr>
          <w:trHeight w:val="320"/>
        </w:trPr>
        <w:tc>
          <w:tcPr>
            <w:tcW w:w="4432" w:type="pct"/>
            <w:gridSpan w:val="7"/>
            <w:tcBorders>
              <w:top w:val="nil"/>
              <w:left w:val="nil"/>
              <w:bottom w:val="nil"/>
              <w:right w:val="nil"/>
            </w:tcBorders>
            <w:noWrap/>
            <w:vAlign w:val="bottom"/>
          </w:tcPr>
          <w:p w14:paraId="417A32A0" w14:textId="77777777" w:rsidR="00363845" w:rsidRDefault="00000000">
            <w:pPr>
              <w:widowControl/>
              <w:jc w:val="left"/>
              <w:textAlignment w:val="bottom"/>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部门（单位）：中共天津市东丽区委宣传部（本级） </w:t>
            </w:r>
          </w:p>
        </w:tc>
        <w:tc>
          <w:tcPr>
            <w:tcW w:w="567" w:type="pct"/>
            <w:tcBorders>
              <w:top w:val="nil"/>
              <w:left w:val="nil"/>
              <w:bottom w:val="nil"/>
              <w:right w:val="nil"/>
            </w:tcBorders>
            <w:noWrap/>
            <w:vAlign w:val="bottom"/>
          </w:tcPr>
          <w:p w14:paraId="07F4F221" w14:textId="77777777" w:rsidR="00363845" w:rsidRDefault="00000000">
            <w:pPr>
              <w:widowControl/>
              <w:jc w:val="right"/>
              <w:textAlignment w:val="bottom"/>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单位：元</w:t>
            </w:r>
          </w:p>
        </w:tc>
      </w:tr>
      <w:tr w:rsidR="00363845" w14:paraId="47BDCB2B" w14:textId="77777777">
        <w:trPr>
          <w:trHeight w:val="308"/>
        </w:trPr>
        <w:tc>
          <w:tcPr>
            <w:tcW w:w="1255" w:type="pct"/>
            <w:gridSpan w:val="2"/>
            <w:tcBorders>
              <w:top w:val="single" w:sz="4" w:space="0" w:color="000000"/>
              <w:left w:val="single" w:sz="4" w:space="0" w:color="000000"/>
              <w:bottom w:val="single" w:sz="4" w:space="0" w:color="000000"/>
              <w:right w:val="single" w:sz="4" w:space="0" w:color="000000"/>
            </w:tcBorders>
            <w:noWrap/>
            <w:vAlign w:val="center"/>
          </w:tcPr>
          <w:p w14:paraId="3382F415"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支出功能分类科目</w:t>
            </w:r>
          </w:p>
        </w:tc>
        <w:tc>
          <w:tcPr>
            <w:tcW w:w="659" w:type="pct"/>
            <w:vMerge w:val="restart"/>
            <w:tcBorders>
              <w:top w:val="single" w:sz="4" w:space="0" w:color="000000"/>
              <w:left w:val="nil"/>
              <w:bottom w:val="single" w:sz="4" w:space="0" w:color="000000"/>
              <w:right w:val="single" w:sz="4" w:space="0" w:color="000000"/>
            </w:tcBorders>
            <w:noWrap/>
            <w:vAlign w:val="center"/>
          </w:tcPr>
          <w:p w14:paraId="41DAA963"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本年支出合计</w:t>
            </w:r>
          </w:p>
        </w:tc>
        <w:tc>
          <w:tcPr>
            <w:tcW w:w="643" w:type="pct"/>
            <w:vMerge w:val="restart"/>
            <w:tcBorders>
              <w:top w:val="single" w:sz="4" w:space="0" w:color="000000"/>
              <w:left w:val="nil"/>
              <w:bottom w:val="single" w:sz="4" w:space="0" w:color="000000"/>
              <w:right w:val="single" w:sz="4" w:space="0" w:color="000000"/>
            </w:tcBorders>
            <w:noWrap/>
            <w:vAlign w:val="center"/>
          </w:tcPr>
          <w:p w14:paraId="7CA11A0C"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基本支出</w:t>
            </w:r>
          </w:p>
        </w:tc>
        <w:tc>
          <w:tcPr>
            <w:tcW w:w="643" w:type="pct"/>
            <w:vMerge w:val="restart"/>
            <w:tcBorders>
              <w:top w:val="single" w:sz="4" w:space="0" w:color="000000"/>
              <w:left w:val="nil"/>
              <w:bottom w:val="single" w:sz="4" w:space="0" w:color="000000"/>
              <w:right w:val="single" w:sz="4" w:space="0" w:color="000000"/>
            </w:tcBorders>
            <w:noWrap/>
            <w:vAlign w:val="center"/>
          </w:tcPr>
          <w:p w14:paraId="4B712B74"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项目支出</w:t>
            </w:r>
          </w:p>
        </w:tc>
        <w:tc>
          <w:tcPr>
            <w:tcW w:w="648" w:type="pct"/>
            <w:vMerge w:val="restart"/>
            <w:tcBorders>
              <w:top w:val="single" w:sz="4" w:space="0" w:color="000000"/>
              <w:left w:val="nil"/>
              <w:bottom w:val="single" w:sz="4" w:space="0" w:color="000000"/>
              <w:right w:val="single" w:sz="4" w:space="0" w:color="000000"/>
            </w:tcBorders>
            <w:noWrap/>
            <w:vAlign w:val="center"/>
          </w:tcPr>
          <w:p w14:paraId="4F9CECF6"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上缴上级支出</w:t>
            </w:r>
          </w:p>
        </w:tc>
        <w:tc>
          <w:tcPr>
            <w:tcW w:w="581" w:type="pct"/>
            <w:vMerge w:val="restart"/>
            <w:tcBorders>
              <w:top w:val="single" w:sz="4" w:space="0" w:color="000000"/>
              <w:left w:val="nil"/>
              <w:bottom w:val="single" w:sz="4" w:space="0" w:color="000000"/>
              <w:right w:val="single" w:sz="4" w:space="0" w:color="000000"/>
            </w:tcBorders>
            <w:noWrap/>
            <w:vAlign w:val="center"/>
          </w:tcPr>
          <w:p w14:paraId="523B81D1"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经营支出</w:t>
            </w:r>
          </w:p>
        </w:tc>
        <w:tc>
          <w:tcPr>
            <w:tcW w:w="567" w:type="pct"/>
            <w:vMerge w:val="restart"/>
            <w:tcBorders>
              <w:top w:val="single" w:sz="4" w:space="0" w:color="000000"/>
              <w:left w:val="nil"/>
              <w:bottom w:val="single" w:sz="4" w:space="0" w:color="000000"/>
              <w:right w:val="single" w:sz="4" w:space="0" w:color="000000"/>
            </w:tcBorders>
            <w:noWrap/>
            <w:vAlign w:val="center"/>
          </w:tcPr>
          <w:p w14:paraId="4FF010B5"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对附属单位补助支出</w:t>
            </w:r>
          </w:p>
        </w:tc>
      </w:tr>
      <w:tr w:rsidR="00363845" w14:paraId="0A0BC9E2" w14:textId="77777777">
        <w:trPr>
          <w:trHeight w:val="308"/>
        </w:trPr>
        <w:tc>
          <w:tcPr>
            <w:tcW w:w="473" w:type="pct"/>
            <w:tcBorders>
              <w:top w:val="nil"/>
              <w:left w:val="single" w:sz="4" w:space="0" w:color="000000"/>
              <w:bottom w:val="nil"/>
              <w:right w:val="single" w:sz="4" w:space="0" w:color="000000"/>
            </w:tcBorders>
            <w:noWrap/>
            <w:vAlign w:val="center"/>
          </w:tcPr>
          <w:p w14:paraId="5727FB2C"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科目编码</w:t>
            </w:r>
          </w:p>
        </w:tc>
        <w:tc>
          <w:tcPr>
            <w:tcW w:w="781" w:type="pct"/>
            <w:tcBorders>
              <w:top w:val="nil"/>
              <w:left w:val="nil"/>
              <w:bottom w:val="nil"/>
              <w:right w:val="single" w:sz="4" w:space="0" w:color="000000"/>
            </w:tcBorders>
            <w:noWrap/>
            <w:vAlign w:val="center"/>
          </w:tcPr>
          <w:p w14:paraId="33DBBCEC"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科目名称</w:t>
            </w:r>
          </w:p>
        </w:tc>
        <w:tc>
          <w:tcPr>
            <w:tcW w:w="659" w:type="pct"/>
            <w:vMerge/>
            <w:tcBorders>
              <w:top w:val="single" w:sz="4" w:space="0" w:color="000000"/>
              <w:left w:val="nil"/>
              <w:bottom w:val="single" w:sz="4" w:space="0" w:color="000000"/>
              <w:right w:val="single" w:sz="4" w:space="0" w:color="000000"/>
            </w:tcBorders>
            <w:noWrap/>
            <w:vAlign w:val="center"/>
          </w:tcPr>
          <w:p w14:paraId="0FEB7FD5" w14:textId="77777777" w:rsidR="00363845" w:rsidRDefault="00363845">
            <w:pPr>
              <w:jc w:val="center"/>
              <w:rPr>
                <w:rFonts w:asciiTheme="minorEastAsia" w:hAnsiTheme="minorEastAsia" w:cstheme="minorEastAsia" w:hint="eastAsia"/>
                <w:color w:val="000000"/>
                <w:sz w:val="22"/>
                <w:szCs w:val="22"/>
              </w:rPr>
            </w:pPr>
          </w:p>
        </w:tc>
        <w:tc>
          <w:tcPr>
            <w:tcW w:w="643" w:type="pct"/>
            <w:vMerge/>
            <w:tcBorders>
              <w:top w:val="single" w:sz="4" w:space="0" w:color="000000"/>
              <w:left w:val="nil"/>
              <w:bottom w:val="single" w:sz="4" w:space="0" w:color="000000"/>
              <w:right w:val="single" w:sz="4" w:space="0" w:color="000000"/>
            </w:tcBorders>
            <w:noWrap/>
            <w:vAlign w:val="center"/>
          </w:tcPr>
          <w:p w14:paraId="5893B68A" w14:textId="77777777" w:rsidR="00363845" w:rsidRDefault="00363845">
            <w:pPr>
              <w:jc w:val="center"/>
              <w:rPr>
                <w:rFonts w:asciiTheme="minorEastAsia" w:hAnsiTheme="minorEastAsia" w:cstheme="minorEastAsia" w:hint="eastAsia"/>
                <w:color w:val="000000"/>
                <w:sz w:val="22"/>
                <w:szCs w:val="22"/>
              </w:rPr>
            </w:pPr>
          </w:p>
        </w:tc>
        <w:tc>
          <w:tcPr>
            <w:tcW w:w="643" w:type="pct"/>
            <w:vMerge/>
            <w:tcBorders>
              <w:top w:val="single" w:sz="4" w:space="0" w:color="000000"/>
              <w:left w:val="nil"/>
              <w:bottom w:val="single" w:sz="4" w:space="0" w:color="000000"/>
              <w:right w:val="single" w:sz="4" w:space="0" w:color="000000"/>
            </w:tcBorders>
            <w:noWrap/>
            <w:vAlign w:val="center"/>
          </w:tcPr>
          <w:p w14:paraId="35CEB3C2" w14:textId="77777777" w:rsidR="00363845" w:rsidRDefault="00363845">
            <w:pPr>
              <w:jc w:val="center"/>
              <w:rPr>
                <w:rFonts w:asciiTheme="minorEastAsia" w:hAnsiTheme="minorEastAsia" w:cstheme="minorEastAsia" w:hint="eastAsia"/>
                <w:color w:val="000000"/>
                <w:sz w:val="22"/>
                <w:szCs w:val="22"/>
              </w:rPr>
            </w:pPr>
          </w:p>
        </w:tc>
        <w:tc>
          <w:tcPr>
            <w:tcW w:w="648" w:type="pct"/>
            <w:vMerge/>
            <w:tcBorders>
              <w:top w:val="single" w:sz="4" w:space="0" w:color="000000"/>
              <w:left w:val="nil"/>
              <w:bottom w:val="single" w:sz="4" w:space="0" w:color="000000"/>
              <w:right w:val="single" w:sz="4" w:space="0" w:color="000000"/>
            </w:tcBorders>
            <w:noWrap/>
            <w:vAlign w:val="center"/>
          </w:tcPr>
          <w:p w14:paraId="55D2FB55" w14:textId="77777777" w:rsidR="00363845" w:rsidRDefault="00363845">
            <w:pPr>
              <w:jc w:val="center"/>
              <w:rPr>
                <w:rFonts w:asciiTheme="minorEastAsia" w:hAnsiTheme="minorEastAsia" w:cstheme="minorEastAsia" w:hint="eastAsia"/>
                <w:color w:val="000000"/>
                <w:sz w:val="22"/>
                <w:szCs w:val="22"/>
              </w:rPr>
            </w:pPr>
          </w:p>
        </w:tc>
        <w:tc>
          <w:tcPr>
            <w:tcW w:w="581" w:type="pct"/>
            <w:vMerge/>
            <w:tcBorders>
              <w:top w:val="single" w:sz="4" w:space="0" w:color="000000"/>
              <w:left w:val="nil"/>
              <w:bottom w:val="single" w:sz="4" w:space="0" w:color="000000"/>
              <w:right w:val="single" w:sz="4" w:space="0" w:color="000000"/>
            </w:tcBorders>
            <w:noWrap/>
            <w:vAlign w:val="center"/>
          </w:tcPr>
          <w:p w14:paraId="1A00CE43" w14:textId="77777777" w:rsidR="00363845" w:rsidRDefault="00363845">
            <w:pPr>
              <w:jc w:val="center"/>
              <w:rPr>
                <w:rFonts w:asciiTheme="minorEastAsia" w:hAnsiTheme="minorEastAsia" w:cstheme="minorEastAsia" w:hint="eastAsia"/>
                <w:color w:val="000000"/>
                <w:sz w:val="22"/>
                <w:szCs w:val="22"/>
              </w:rPr>
            </w:pPr>
          </w:p>
        </w:tc>
        <w:tc>
          <w:tcPr>
            <w:tcW w:w="567" w:type="pct"/>
            <w:vMerge/>
            <w:tcBorders>
              <w:top w:val="single" w:sz="4" w:space="0" w:color="000000"/>
              <w:left w:val="nil"/>
              <w:bottom w:val="single" w:sz="4" w:space="0" w:color="000000"/>
              <w:right w:val="single" w:sz="4" w:space="0" w:color="000000"/>
            </w:tcBorders>
            <w:noWrap/>
            <w:vAlign w:val="center"/>
          </w:tcPr>
          <w:p w14:paraId="2BF5A6C6" w14:textId="77777777" w:rsidR="00363845" w:rsidRDefault="00363845">
            <w:pPr>
              <w:jc w:val="center"/>
              <w:rPr>
                <w:rFonts w:asciiTheme="minorEastAsia" w:hAnsiTheme="minorEastAsia" w:cstheme="minorEastAsia" w:hint="eastAsia"/>
                <w:color w:val="000000"/>
                <w:sz w:val="22"/>
                <w:szCs w:val="22"/>
              </w:rPr>
            </w:pPr>
          </w:p>
        </w:tc>
      </w:tr>
      <w:tr w:rsidR="00363845" w14:paraId="21841CB4" w14:textId="77777777">
        <w:trPr>
          <w:trHeight w:val="700"/>
        </w:trPr>
        <w:tc>
          <w:tcPr>
            <w:tcW w:w="1255" w:type="pct"/>
            <w:gridSpan w:val="2"/>
            <w:tcBorders>
              <w:top w:val="single" w:sz="4" w:space="0" w:color="000000"/>
              <w:left w:val="single" w:sz="4" w:space="0" w:color="000000"/>
              <w:bottom w:val="single" w:sz="4" w:space="0" w:color="000000"/>
              <w:right w:val="single" w:sz="4" w:space="0" w:color="000000"/>
            </w:tcBorders>
            <w:noWrap/>
            <w:vAlign w:val="center"/>
          </w:tcPr>
          <w:p w14:paraId="014C8F50"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合计</w:t>
            </w:r>
          </w:p>
        </w:tc>
        <w:tc>
          <w:tcPr>
            <w:tcW w:w="659" w:type="pct"/>
            <w:tcBorders>
              <w:top w:val="single" w:sz="4" w:space="0" w:color="000000"/>
              <w:left w:val="single" w:sz="4" w:space="0" w:color="000000"/>
              <w:bottom w:val="single" w:sz="4" w:space="0" w:color="000000"/>
              <w:right w:val="single" w:sz="4" w:space="0" w:color="000000"/>
            </w:tcBorders>
            <w:vAlign w:val="center"/>
          </w:tcPr>
          <w:p w14:paraId="7122A9FB"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8,099,623.36</w:t>
            </w:r>
          </w:p>
        </w:tc>
        <w:tc>
          <w:tcPr>
            <w:tcW w:w="643" w:type="pct"/>
            <w:tcBorders>
              <w:top w:val="single" w:sz="4" w:space="0" w:color="000000"/>
              <w:left w:val="single" w:sz="4" w:space="0" w:color="000000"/>
              <w:bottom w:val="single" w:sz="4" w:space="0" w:color="000000"/>
              <w:right w:val="single" w:sz="4" w:space="0" w:color="000000"/>
            </w:tcBorders>
            <w:vAlign w:val="center"/>
          </w:tcPr>
          <w:p w14:paraId="59DFEBAF"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5,192,815.42</w:t>
            </w:r>
          </w:p>
        </w:tc>
        <w:tc>
          <w:tcPr>
            <w:tcW w:w="643" w:type="pct"/>
            <w:tcBorders>
              <w:top w:val="single" w:sz="4" w:space="0" w:color="000000"/>
              <w:left w:val="single" w:sz="4" w:space="0" w:color="000000"/>
              <w:bottom w:val="single" w:sz="4" w:space="0" w:color="000000"/>
              <w:right w:val="single" w:sz="4" w:space="0" w:color="000000"/>
            </w:tcBorders>
            <w:vAlign w:val="center"/>
          </w:tcPr>
          <w:p w14:paraId="7E61745C"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2,906,807.94</w:t>
            </w:r>
          </w:p>
        </w:tc>
        <w:tc>
          <w:tcPr>
            <w:tcW w:w="648" w:type="pct"/>
            <w:tcBorders>
              <w:top w:val="single" w:sz="4" w:space="0" w:color="000000"/>
              <w:left w:val="single" w:sz="4" w:space="0" w:color="000000"/>
              <w:bottom w:val="single" w:sz="4" w:space="0" w:color="000000"/>
              <w:right w:val="single" w:sz="4" w:space="0" w:color="000000"/>
            </w:tcBorders>
            <w:vAlign w:val="center"/>
          </w:tcPr>
          <w:p w14:paraId="7BB9DAD0"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240C6542"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vAlign w:val="center"/>
          </w:tcPr>
          <w:p w14:paraId="0A956D05"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319E4798" w14:textId="77777777">
        <w:trPr>
          <w:trHeight w:val="308"/>
        </w:trPr>
        <w:tc>
          <w:tcPr>
            <w:tcW w:w="473" w:type="pct"/>
            <w:tcBorders>
              <w:top w:val="single" w:sz="4" w:space="0" w:color="000000"/>
              <w:left w:val="single" w:sz="4" w:space="0" w:color="000000"/>
              <w:bottom w:val="single" w:sz="4" w:space="0" w:color="000000"/>
              <w:right w:val="single" w:sz="4" w:space="0" w:color="000000"/>
            </w:tcBorders>
            <w:vAlign w:val="center"/>
          </w:tcPr>
          <w:p w14:paraId="644DEE98"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201</w:t>
            </w:r>
          </w:p>
        </w:tc>
        <w:tc>
          <w:tcPr>
            <w:tcW w:w="781" w:type="pct"/>
            <w:tcBorders>
              <w:top w:val="single" w:sz="4" w:space="0" w:color="000000"/>
              <w:left w:val="single" w:sz="4" w:space="0" w:color="000000"/>
              <w:bottom w:val="single" w:sz="4" w:space="0" w:color="000000"/>
              <w:right w:val="single" w:sz="4" w:space="0" w:color="000000"/>
            </w:tcBorders>
            <w:vAlign w:val="center"/>
          </w:tcPr>
          <w:p w14:paraId="1CC728D1"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一般公共服务支出</w:t>
            </w:r>
          </w:p>
        </w:tc>
        <w:tc>
          <w:tcPr>
            <w:tcW w:w="659" w:type="pct"/>
            <w:tcBorders>
              <w:top w:val="single" w:sz="4" w:space="0" w:color="000000"/>
              <w:left w:val="single" w:sz="4" w:space="0" w:color="000000"/>
              <w:bottom w:val="single" w:sz="4" w:space="0" w:color="000000"/>
              <w:right w:val="single" w:sz="4" w:space="0" w:color="000000"/>
            </w:tcBorders>
            <w:vAlign w:val="center"/>
          </w:tcPr>
          <w:p w14:paraId="1F75AD79"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5,983,249.92</w:t>
            </w:r>
          </w:p>
        </w:tc>
        <w:tc>
          <w:tcPr>
            <w:tcW w:w="643" w:type="pct"/>
            <w:tcBorders>
              <w:top w:val="single" w:sz="4" w:space="0" w:color="000000"/>
              <w:left w:val="single" w:sz="4" w:space="0" w:color="000000"/>
              <w:bottom w:val="single" w:sz="4" w:space="0" w:color="000000"/>
              <w:right w:val="single" w:sz="4" w:space="0" w:color="000000"/>
            </w:tcBorders>
            <w:vAlign w:val="center"/>
          </w:tcPr>
          <w:p w14:paraId="008CC2BE"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3,218,441.98</w:t>
            </w:r>
          </w:p>
        </w:tc>
        <w:tc>
          <w:tcPr>
            <w:tcW w:w="643" w:type="pct"/>
            <w:tcBorders>
              <w:top w:val="single" w:sz="4" w:space="0" w:color="000000"/>
              <w:left w:val="single" w:sz="4" w:space="0" w:color="000000"/>
              <w:bottom w:val="single" w:sz="4" w:space="0" w:color="000000"/>
              <w:right w:val="single" w:sz="4" w:space="0" w:color="000000"/>
            </w:tcBorders>
            <w:vAlign w:val="center"/>
          </w:tcPr>
          <w:p w14:paraId="3317A6F3"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2,764,807.94</w:t>
            </w:r>
          </w:p>
        </w:tc>
        <w:tc>
          <w:tcPr>
            <w:tcW w:w="648" w:type="pct"/>
            <w:tcBorders>
              <w:top w:val="single" w:sz="4" w:space="0" w:color="000000"/>
              <w:left w:val="single" w:sz="4" w:space="0" w:color="000000"/>
              <w:bottom w:val="single" w:sz="4" w:space="0" w:color="000000"/>
              <w:right w:val="single" w:sz="4" w:space="0" w:color="000000"/>
            </w:tcBorders>
            <w:vAlign w:val="center"/>
          </w:tcPr>
          <w:p w14:paraId="2D6C8D66"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38794E38"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vAlign w:val="center"/>
          </w:tcPr>
          <w:p w14:paraId="20BA9978"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6B0CBAE8" w14:textId="77777777">
        <w:trPr>
          <w:trHeight w:val="308"/>
        </w:trPr>
        <w:tc>
          <w:tcPr>
            <w:tcW w:w="473" w:type="pct"/>
            <w:tcBorders>
              <w:top w:val="single" w:sz="4" w:space="0" w:color="000000"/>
              <w:left w:val="single" w:sz="4" w:space="0" w:color="000000"/>
              <w:bottom w:val="single" w:sz="4" w:space="0" w:color="000000"/>
              <w:right w:val="single" w:sz="4" w:space="0" w:color="000000"/>
            </w:tcBorders>
            <w:vAlign w:val="center"/>
          </w:tcPr>
          <w:p w14:paraId="202D5223"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20131</w:t>
            </w:r>
          </w:p>
        </w:tc>
        <w:tc>
          <w:tcPr>
            <w:tcW w:w="781" w:type="pct"/>
            <w:tcBorders>
              <w:top w:val="single" w:sz="4" w:space="0" w:color="000000"/>
              <w:left w:val="single" w:sz="4" w:space="0" w:color="000000"/>
              <w:bottom w:val="single" w:sz="4" w:space="0" w:color="000000"/>
              <w:right w:val="single" w:sz="4" w:space="0" w:color="000000"/>
            </w:tcBorders>
            <w:vAlign w:val="center"/>
          </w:tcPr>
          <w:p w14:paraId="05B4B9DF"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党委办公厅（室）及相关机构事务</w:t>
            </w:r>
          </w:p>
        </w:tc>
        <w:tc>
          <w:tcPr>
            <w:tcW w:w="659" w:type="pct"/>
            <w:tcBorders>
              <w:top w:val="single" w:sz="4" w:space="0" w:color="000000"/>
              <w:left w:val="single" w:sz="4" w:space="0" w:color="000000"/>
              <w:bottom w:val="single" w:sz="4" w:space="0" w:color="000000"/>
              <w:right w:val="single" w:sz="4" w:space="0" w:color="000000"/>
            </w:tcBorders>
            <w:vAlign w:val="center"/>
          </w:tcPr>
          <w:p w14:paraId="014B597C"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5,983,249.92</w:t>
            </w:r>
          </w:p>
        </w:tc>
        <w:tc>
          <w:tcPr>
            <w:tcW w:w="643" w:type="pct"/>
            <w:tcBorders>
              <w:top w:val="single" w:sz="4" w:space="0" w:color="000000"/>
              <w:left w:val="single" w:sz="4" w:space="0" w:color="000000"/>
              <w:bottom w:val="single" w:sz="4" w:space="0" w:color="000000"/>
              <w:right w:val="single" w:sz="4" w:space="0" w:color="000000"/>
            </w:tcBorders>
            <w:vAlign w:val="center"/>
          </w:tcPr>
          <w:p w14:paraId="42B4A9BC"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3,218,441.98</w:t>
            </w:r>
          </w:p>
        </w:tc>
        <w:tc>
          <w:tcPr>
            <w:tcW w:w="643" w:type="pct"/>
            <w:tcBorders>
              <w:top w:val="single" w:sz="4" w:space="0" w:color="000000"/>
              <w:left w:val="single" w:sz="4" w:space="0" w:color="000000"/>
              <w:bottom w:val="single" w:sz="4" w:space="0" w:color="000000"/>
              <w:right w:val="single" w:sz="4" w:space="0" w:color="000000"/>
            </w:tcBorders>
            <w:vAlign w:val="center"/>
          </w:tcPr>
          <w:p w14:paraId="27E07A46"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2,764,807.94</w:t>
            </w:r>
          </w:p>
        </w:tc>
        <w:tc>
          <w:tcPr>
            <w:tcW w:w="648" w:type="pct"/>
            <w:tcBorders>
              <w:top w:val="single" w:sz="4" w:space="0" w:color="000000"/>
              <w:left w:val="single" w:sz="4" w:space="0" w:color="000000"/>
              <w:bottom w:val="single" w:sz="4" w:space="0" w:color="000000"/>
              <w:right w:val="single" w:sz="4" w:space="0" w:color="000000"/>
            </w:tcBorders>
            <w:vAlign w:val="center"/>
          </w:tcPr>
          <w:p w14:paraId="69BFA0BA"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7785DC7A"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vAlign w:val="center"/>
          </w:tcPr>
          <w:p w14:paraId="65683D83"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71D8E6DA" w14:textId="77777777">
        <w:trPr>
          <w:trHeight w:val="308"/>
        </w:trPr>
        <w:tc>
          <w:tcPr>
            <w:tcW w:w="473" w:type="pct"/>
            <w:tcBorders>
              <w:top w:val="single" w:sz="4" w:space="0" w:color="000000"/>
              <w:left w:val="single" w:sz="4" w:space="0" w:color="000000"/>
              <w:bottom w:val="single" w:sz="4" w:space="0" w:color="000000"/>
              <w:right w:val="single" w:sz="4" w:space="0" w:color="000000"/>
            </w:tcBorders>
            <w:vAlign w:val="center"/>
          </w:tcPr>
          <w:p w14:paraId="626B3AD5"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2013101</w:t>
            </w:r>
          </w:p>
        </w:tc>
        <w:tc>
          <w:tcPr>
            <w:tcW w:w="781" w:type="pct"/>
            <w:tcBorders>
              <w:top w:val="single" w:sz="4" w:space="0" w:color="000000"/>
              <w:left w:val="single" w:sz="4" w:space="0" w:color="000000"/>
              <w:bottom w:val="single" w:sz="4" w:space="0" w:color="000000"/>
              <w:right w:val="single" w:sz="4" w:space="0" w:color="000000"/>
            </w:tcBorders>
            <w:vAlign w:val="center"/>
          </w:tcPr>
          <w:p w14:paraId="46BCF497"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行政运行</w:t>
            </w:r>
          </w:p>
        </w:tc>
        <w:tc>
          <w:tcPr>
            <w:tcW w:w="659" w:type="pct"/>
            <w:tcBorders>
              <w:top w:val="single" w:sz="4" w:space="0" w:color="000000"/>
              <w:left w:val="single" w:sz="4" w:space="0" w:color="000000"/>
              <w:bottom w:val="single" w:sz="4" w:space="0" w:color="000000"/>
              <w:right w:val="single" w:sz="4" w:space="0" w:color="000000"/>
            </w:tcBorders>
            <w:vAlign w:val="center"/>
          </w:tcPr>
          <w:p w14:paraId="5A001E52"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3,218,441.98</w:t>
            </w:r>
          </w:p>
        </w:tc>
        <w:tc>
          <w:tcPr>
            <w:tcW w:w="643" w:type="pct"/>
            <w:tcBorders>
              <w:top w:val="single" w:sz="4" w:space="0" w:color="000000"/>
              <w:left w:val="single" w:sz="4" w:space="0" w:color="000000"/>
              <w:bottom w:val="single" w:sz="4" w:space="0" w:color="000000"/>
              <w:right w:val="single" w:sz="4" w:space="0" w:color="000000"/>
            </w:tcBorders>
            <w:vAlign w:val="center"/>
          </w:tcPr>
          <w:p w14:paraId="519804FB"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3,218,441.98</w:t>
            </w:r>
          </w:p>
        </w:tc>
        <w:tc>
          <w:tcPr>
            <w:tcW w:w="643" w:type="pct"/>
            <w:tcBorders>
              <w:top w:val="single" w:sz="4" w:space="0" w:color="000000"/>
              <w:left w:val="single" w:sz="4" w:space="0" w:color="000000"/>
              <w:bottom w:val="single" w:sz="4" w:space="0" w:color="000000"/>
              <w:right w:val="single" w:sz="4" w:space="0" w:color="000000"/>
            </w:tcBorders>
            <w:vAlign w:val="center"/>
          </w:tcPr>
          <w:p w14:paraId="5003FF2D"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vAlign w:val="center"/>
          </w:tcPr>
          <w:p w14:paraId="44615410"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64E2C72C"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vAlign w:val="center"/>
          </w:tcPr>
          <w:p w14:paraId="6AFFC942"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2F0B2190" w14:textId="77777777">
        <w:trPr>
          <w:trHeight w:val="308"/>
        </w:trPr>
        <w:tc>
          <w:tcPr>
            <w:tcW w:w="473" w:type="pct"/>
            <w:tcBorders>
              <w:top w:val="single" w:sz="4" w:space="0" w:color="000000"/>
              <w:left w:val="single" w:sz="4" w:space="0" w:color="000000"/>
              <w:bottom w:val="single" w:sz="4" w:space="0" w:color="000000"/>
              <w:right w:val="single" w:sz="4" w:space="0" w:color="000000"/>
            </w:tcBorders>
            <w:vAlign w:val="center"/>
          </w:tcPr>
          <w:p w14:paraId="291D3F65"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2013102</w:t>
            </w:r>
          </w:p>
        </w:tc>
        <w:tc>
          <w:tcPr>
            <w:tcW w:w="781" w:type="pct"/>
            <w:tcBorders>
              <w:top w:val="single" w:sz="4" w:space="0" w:color="000000"/>
              <w:left w:val="single" w:sz="4" w:space="0" w:color="000000"/>
              <w:bottom w:val="single" w:sz="4" w:space="0" w:color="000000"/>
              <w:right w:val="single" w:sz="4" w:space="0" w:color="000000"/>
            </w:tcBorders>
            <w:vAlign w:val="center"/>
          </w:tcPr>
          <w:p w14:paraId="6215C574"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一般行政管理事务</w:t>
            </w:r>
          </w:p>
        </w:tc>
        <w:tc>
          <w:tcPr>
            <w:tcW w:w="659" w:type="pct"/>
            <w:tcBorders>
              <w:top w:val="single" w:sz="4" w:space="0" w:color="000000"/>
              <w:left w:val="single" w:sz="4" w:space="0" w:color="000000"/>
              <w:bottom w:val="single" w:sz="4" w:space="0" w:color="000000"/>
              <w:right w:val="single" w:sz="4" w:space="0" w:color="000000"/>
            </w:tcBorders>
            <w:vAlign w:val="center"/>
          </w:tcPr>
          <w:p w14:paraId="7844E315"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2,764,807.94</w:t>
            </w:r>
          </w:p>
        </w:tc>
        <w:tc>
          <w:tcPr>
            <w:tcW w:w="643" w:type="pct"/>
            <w:tcBorders>
              <w:top w:val="single" w:sz="4" w:space="0" w:color="000000"/>
              <w:left w:val="single" w:sz="4" w:space="0" w:color="000000"/>
              <w:bottom w:val="single" w:sz="4" w:space="0" w:color="000000"/>
              <w:right w:val="single" w:sz="4" w:space="0" w:color="000000"/>
            </w:tcBorders>
            <w:vAlign w:val="center"/>
          </w:tcPr>
          <w:p w14:paraId="05C884B5"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vAlign w:val="center"/>
          </w:tcPr>
          <w:p w14:paraId="7897D2C4"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2,764,807.94</w:t>
            </w:r>
          </w:p>
        </w:tc>
        <w:tc>
          <w:tcPr>
            <w:tcW w:w="648" w:type="pct"/>
            <w:tcBorders>
              <w:top w:val="single" w:sz="4" w:space="0" w:color="000000"/>
              <w:left w:val="single" w:sz="4" w:space="0" w:color="000000"/>
              <w:bottom w:val="single" w:sz="4" w:space="0" w:color="000000"/>
              <w:right w:val="single" w:sz="4" w:space="0" w:color="000000"/>
            </w:tcBorders>
            <w:vAlign w:val="center"/>
          </w:tcPr>
          <w:p w14:paraId="737DA030"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35773C5C"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vAlign w:val="center"/>
          </w:tcPr>
          <w:p w14:paraId="3A53770E"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5D1CAEF4" w14:textId="77777777">
        <w:trPr>
          <w:trHeight w:val="308"/>
        </w:trPr>
        <w:tc>
          <w:tcPr>
            <w:tcW w:w="473" w:type="pct"/>
            <w:tcBorders>
              <w:top w:val="single" w:sz="4" w:space="0" w:color="000000"/>
              <w:left w:val="single" w:sz="4" w:space="0" w:color="000000"/>
              <w:bottom w:val="single" w:sz="4" w:space="0" w:color="000000"/>
              <w:right w:val="single" w:sz="4" w:space="0" w:color="000000"/>
            </w:tcBorders>
            <w:vAlign w:val="center"/>
          </w:tcPr>
          <w:p w14:paraId="5913641B"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207</w:t>
            </w:r>
          </w:p>
        </w:tc>
        <w:tc>
          <w:tcPr>
            <w:tcW w:w="781" w:type="pct"/>
            <w:tcBorders>
              <w:top w:val="single" w:sz="4" w:space="0" w:color="000000"/>
              <w:left w:val="single" w:sz="4" w:space="0" w:color="000000"/>
              <w:bottom w:val="single" w:sz="4" w:space="0" w:color="000000"/>
              <w:right w:val="single" w:sz="4" w:space="0" w:color="000000"/>
            </w:tcBorders>
            <w:vAlign w:val="center"/>
          </w:tcPr>
          <w:p w14:paraId="57F454FF"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文化旅游体育与传媒支出</w:t>
            </w:r>
          </w:p>
        </w:tc>
        <w:tc>
          <w:tcPr>
            <w:tcW w:w="659" w:type="pct"/>
            <w:tcBorders>
              <w:top w:val="single" w:sz="4" w:space="0" w:color="000000"/>
              <w:left w:val="single" w:sz="4" w:space="0" w:color="000000"/>
              <w:bottom w:val="single" w:sz="4" w:space="0" w:color="000000"/>
              <w:right w:val="single" w:sz="4" w:space="0" w:color="000000"/>
            </w:tcBorders>
            <w:vAlign w:val="center"/>
          </w:tcPr>
          <w:p w14:paraId="536D97C6"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142,000.00</w:t>
            </w:r>
          </w:p>
        </w:tc>
        <w:tc>
          <w:tcPr>
            <w:tcW w:w="643" w:type="pct"/>
            <w:tcBorders>
              <w:top w:val="single" w:sz="4" w:space="0" w:color="000000"/>
              <w:left w:val="single" w:sz="4" w:space="0" w:color="000000"/>
              <w:bottom w:val="single" w:sz="4" w:space="0" w:color="000000"/>
              <w:right w:val="single" w:sz="4" w:space="0" w:color="000000"/>
            </w:tcBorders>
            <w:vAlign w:val="center"/>
          </w:tcPr>
          <w:p w14:paraId="2E64584E"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vAlign w:val="center"/>
          </w:tcPr>
          <w:p w14:paraId="5A9C65DA"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142,000.00</w:t>
            </w:r>
          </w:p>
        </w:tc>
        <w:tc>
          <w:tcPr>
            <w:tcW w:w="648" w:type="pct"/>
            <w:tcBorders>
              <w:top w:val="single" w:sz="4" w:space="0" w:color="000000"/>
              <w:left w:val="single" w:sz="4" w:space="0" w:color="000000"/>
              <w:bottom w:val="single" w:sz="4" w:space="0" w:color="000000"/>
              <w:right w:val="single" w:sz="4" w:space="0" w:color="000000"/>
            </w:tcBorders>
            <w:vAlign w:val="center"/>
          </w:tcPr>
          <w:p w14:paraId="3CFC3AE8"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336CA089"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vAlign w:val="center"/>
          </w:tcPr>
          <w:p w14:paraId="695781D5"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209518A8" w14:textId="77777777">
        <w:trPr>
          <w:trHeight w:val="308"/>
        </w:trPr>
        <w:tc>
          <w:tcPr>
            <w:tcW w:w="473" w:type="pct"/>
            <w:tcBorders>
              <w:top w:val="single" w:sz="4" w:space="0" w:color="000000"/>
              <w:left w:val="single" w:sz="4" w:space="0" w:color="000000"/>
              <w:bottom w:val="single" w:sz="4" w:space="0" w:color="000000"/>
              <w:right w:val="single" w:sz="4" w:space="0" w:color="000000"/>
            </w:tcBorders>
            <w:vAlign w:val="center"/>
          </w:tcPr>
          <w:p w14:paraId="3070BA08"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20701</w:t>
            </w:r>
          </w:p>
        </w:tc>
        <w:tc>
          <w:tcPr>
            <w:tcW w:w="781" w:type="pct"/>
            <w:tcBorders>
              <w:top w:val="single" w:sz="4" w:space="0" w:color="000000"/>
              <w:left w:val="single" w:sz="4" w:space="0" w:color="000000"/>
              <w:bottom w:val="single" w:sz="4" w:space="0" w:color="000000"/>
              <w:right w:val="single" w:sz="4" w:space="0" w:color="000000"/>
            </w:tcBorders>
            <w:vAlign w:val="center"/>
          </w:tcPr>
          <w:p w14:paraId="6F9D9441"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文化和旅游</w:t>
            </w:r>
          </w:p>
        </w:tc>
        <w:tc>
          <w:tcPr>
            <w:tcW w:w="659" w:type="pct"/>
            <w:tcBorders>
              <w:top w:val="single" w:sz="4" w:space="0" w:color="000000"/>
              <w:left w:val="single" w:sz="4" w:space="0" w:color="000000"/>
              <w:bottom w:val="single" w:sz="4" w:space="0" w:color="000000"/>
              <w:right w:val="single" w:sz="4" w:space="0" w:color="000000"/>
            </w:tcBorders>
            <w:vAlign w:val="center"/>
          </w:tcPr>
          <w:p w14:paraId="0B4D692B"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142,000.00</w:t>
            </w:r>
          </w:p>
        </w:tc>
        <w:tc>
          <w:tcPr>
            <w:tcW w:w="643" w:type="pct"/>
            <w:tcBorders>
              <w:top w:val="single" w:sz="4" w:space="0" w:color="000000"/>
              <w:left w:val="single" w:sz="4" w:space="0" w:color="000000"/>
              <w:bottom w:val="single" w:sz="4" w:space="0" w:color="000000"/>
              <w:right w:val="single" w:sz="4" w:space="0" w:color="000000"/>
            </w:tcBorders>
            <w:vAlign w:val="center"/>
          </w:tcPr>
          <w:p w14:paraId="33C84B4C"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vAlign w:val="center"/>
          </w:tcPr>
          <w:p w14:paraId="25FD70B0"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142,000.00</w:t>
            </w:r>
          </w:p>
        </w:tc>
        <w:tc>
          <w:tcPr>
            <w:tcW w:w="648" w:type="pct"/>
            <w:tcBorders>
              <w:top w:val="single" w:sz="4" w:space="0" w:color="000000"/>
              <w:left w:val="single" w:sz="4" w:space="0" w:color="000000"/>
              <w:bottom w:val="single" w:sz="4" w:space="0" w:color="000000"/>
              <w:right w:val="single" w:sz="4" w:space="0" w:color="000000"/>
            </w:tcBorders>
            <w:vAlign w:val="center"/>
          </w:tcPr>
          <w:p w14:paraId="06D8CDC2"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465A3955"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vAlign w:val="center"/>
          </w:tcPr>
          <w:p w14:paraId="0E565204"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054D8607" w14:textId="77777777">
        <w:trPr>
          <w:trHeight w:val="308"/>
        </w:trPr>
        <w:tc>
          <w:tcPr>
            <w:tcW w:w="473" w:type="pct"/>
            <w:tcBorders>
              <w:top w:val="single" w:sz="4" w:space="0" w:color="000000"/>
              <w:left w:val="single" w:sz="4" w:space="0" w:color="000000"/>
              <w:bottom w:val="single" w:sz="4" w:space="0" w:color="000000"/>
              <w:right w:val="single" w:sz="4" w:space="0" w:color="000000"/>
            </w:tcBorders>
            <w:vAlign w:val="center"/>
          </w:tcPr>
          <w:p w14:paraId="12DF9729"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2070109</w:t>
            </w:r>
          </w:p>
        </w:tc>
        <w:tc>
          <w:tcPr>
            <w:tcW w:w="781" w:type="pct"/>
            <w:tcBorders>
              <w:top w:val="single" w:sz="4" w:space="0" w:color="000000"/>
              <w:left w:val="single" w:sz="4" w:space="0" w:color="000000"/>
              <w:bottom w:val="single" w:sz="4" w:space="0" w:color="000000"/>
              <w:right w:val="single" w:sz="4" w:space="0" w:color="000000"/>
            </w:tcBorders>
            <w:vAlign w:val="center"/>
          </w:tcPr>
          <w:p w14:paraId="26B6C73A"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群众文化</w:t>
            </w:r>
          </w:p>
        </w:tc>
        <w:tc>
          <w:tcPr>
            <w:tcW w:w="659" w:type="pct"/>
            <w:tcBorders>
              <w:top w:val="single" w:sz="4" w:space="0" w:color="000000"/>
              <w:left w:val="single" w:sz="4" w:space="0" w:color="000000"/>
              <w:bottom w:val="single" w:sz="4" w:space="0" w:color="000000"/>
              <w:right w:val="single" w:sz="4" w:space="0" w:color="000000"/>
            </w:tcBorders>
            <w:vAlign w:val="center"/>
          </w:tcPr>
          <w:p w14:paraId="4D05D2E9"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142,000.00</w:t>
            </w:r>
          </w:p>
        </w:tc>
        <w:tc>
          <w:tcPr>
            <w:tcW w:w="643" w:type="pct"/>
            <w:tcBorders>
              <w:top w:val="single" w:sz="4" w:space="0" w:color="000000"/>
              <w:left w:val="single" w:sz="4" w:space="0" w:color="000000"/>
              <w:bottom w:val="single" w:sz="4" w:space="0" w:color="000000"/>
              <w:right w:val="single" w:sz="4" w:space="0" w:color="000000"/>
            </w:tcBorders>
            <w:vAlign w:val="center"/>
          </w:tcPr>
          <w:p w14:paraId="7379227D"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vAlign w:val="center"/>
          </w:tcPr>
          <w:p w14:paraId="092CFA31"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142,000.00</w:t>
            </w:r>
          </w:p>
        </w:tc>
        <w:tc>
          <w:tcPr>
            <w:tcW w:w="648" w:type="pct"/>
            <w:tcBorders>
              <w:top w:val="single" w:sz="4" w:space="0" w:color="000000"/>
              <w:left w:val="single" w:sz="4" w:space="0" w:color="000000"/>
              <w:bottom w:val="single" w:sz="4" w:space="0" w:color="000000"/>
              <w:right w:val="single" w:sz="4" w:space="0" w:color="000000"/>
            </w:tcBorders>
            <w:vAlign w:val="center"/>
          </w:tcPr>
          <w:p w14:paraId="1D86E91E"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5BA9EA08"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vAlign w:val="center"/>
          </w:tcPr>
          <w:p w14:paraId="20840F59"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10CF6C3B" w14:textId="77777777">
        <w:trPr>
          <w:trHeight w:val="308"/>
        </w:trPr>
        <w:tc>
          <w:tcPr>
            <w:tcW w:w="473" w:type="pct"/>
            <w:tcBorders>
              <w:top w:val="single" w:sz="4" w:space="0" w:color="000000"/>
              <w:left w:val="single" w:sz="4" w:space="0" w:color="000000"/>
              <w:bottom w:val="single" w:sz="4" w:space="0" w:color="000000"/>
              <w:right w:val="single" w:sz="4" w:space="0" w:color="000000"/>
            </w:tcBorders>
            <w:vAlign w:val="center"/>
          </w:tcPr>
          <w:p w14:paraId="0A1B72F8"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208</w:t>
            </w:r>
          </w:p>
        </w:tc>
        <w:tc>
          <w:tcPr>
            <w:tcW w:w="781" w:type="pct"/>
            <w:tcBorders>
              <w:top w:val="single" w:sz="4" w:space="0" w:color="000000"/>
              <w:left w:val="single" w:sz="4" w:space="0" w:color="000000"/>
              <w:bottom w:val="single" w:sz="4" w:space="0" w:color="000000"/>
              <w:right w:val="single" w:sz="4" w:space="0" w:color="000000"/>
            </w:tcBorders>
            <w:vAlign w:val="center"/>
          </w:tcPr>
          <w:p w14:paraId="5A163EF4"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社会保障和就业支出</w:t>
            </w:r>
          </w:p>
        </w:tc>
        <w:tc>
          <w:tcPr>
            <w:tcW w:w="659" w:type="pct"/>
            <w:tcBorders>
              <w:top w:val="single" w:sz="4" w:space="0" w:color="000000"/>
              <w:left w:val="single" w:sz="4" w:space="0" w:color="000000"/>
              <w:bottom w:val="single" w:sz="4" w:space="0" w:color="000000"/>
              <w:right w:val="single" w:sz="4" w:space="0" w:color="000000"/>
            </w:tcBorders>
            <w:vAlign w:val="center"/>
          </w:tcPr>
          <w:p w14:paraId="2279EC96"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548,258.40</w:t>
            </w:r>
          </w:p>
        </w:tc>
        <w:tc>
          <w:tcPr>
            <w:tcW w:w="643" w:type="pct"/>
            <w:tcBorders>
              <w:top w:val="single" w:sz="4" w:space="0" w:color="000000"/>
              <w:left w:val="single" w:sz="4" w:space="0" w:color="000000"/>
              <w:bottom w:val="single" w:sz="4" w:space="0" w:color="000000"/>
              <w:right w:val="single" w:sz="4" w:space="0" w:color="000000"/>
            </w:tcBorders>
            <w:vAlign w:val="center"/>
          </w:tcPr>
          <w:p w14:paraId="3A75F715"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548,258.40</w:t>
            </w:r>
          </w:p>
        </w:tc>
        <w:tc>
          <w:tcPr>
            <w:tcW w:w="643" w:type="pct"/>
            <w:tcBorders>
              <w:top w:val="single" w:sz="4" w:space="0" w:color="000000"/>
              <w:left w:val="single" w:sz="4" w:space="0" w:color="000000"/>
              <w:bottom w:val="single" w:sz="4" w:space="0" w:color="000000"/>
              <w:right w:val="single" w:sz="4" w:space="0" w:color="000000"/>
            </w:tcBorders>
            <w:vAlign w:val="center"/>
          </w:tcPr>
          <w:p w14:paraId="5A94AA22"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vAlign w:val="center"/>
          </w:tcPr>
          <w:p w14:paraId="144FBB76"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51D760ED"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vAlign w:val="center"/>
          </w:tcPr>
          <w:p w14:paraId="4EAE53BE"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596AF8A0" w14:textId="77777777">
        <w:trPr>
          <w:trHeight w:val="308"/>
        </w:trPr>
        <w:tc>
          <w:tcPr>
            <w:tcW w:w="473" w:type="pct"/>
            <w:tcBorders>
              <w:top w:val="single" w:sz="4" w:space="0" w:color="000000"/>
              <w:left w:val="single" w:sz="4" w:space="0" w:color="000000"/>
              <w:bottom w:val="single" w:sz="4" w:space="0" w:color="000000"/>
              <w:right w:val="single" w:sz="4" w:space="0" w:color="000000"/>
            </w:tcBorders>
            <w:vAlign w:val="center"/>
          </w:tcPr>
          <w:p w14:paraId="0077BC80"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20805</w:t>
            </w:r>
          </w:p>
        </w:tc>
        <w:tc>
          <w:tcPr>
            <w:tcW w:w="781" w:type="pct"/>
            <w:tcBorders>
              <w:top w:val="single" w:sz="4" w:space="0" w:color="000000"/>
              <w:left w:val="single" w:sz="4" w:space="0" w:color="000000"/>
              <w:bottom w:val="single" w:sz="4" w:space="0" w:color="000000"/>
              <w:right w:val="single" w:sz="4" w:space="0" w:color="000000"/>
            </w:tcBorders>
            <w:vAlign w:val="center"/>
          </w:tcPr>
          <w:p w14:paraId="0C871C4C"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行政事业单位养老支出</w:t>
            </w:r>
          </w:p>
        </w:tc>
        <w:tc>
          <w:tcPr>
            <w:tcW w:w="659" w:type="pct"/>
            <w:tcBorders>
              <w:top w:val="single" w:sz="4" w:space="0" w:color="000000"/>
              <w:left w:val="single" w:sz="4" w:space="0" w:color="000000"/>
              <w:bottom w:val="single" w:sz="4" w:space="0" w:color="000000"/>
              <w:right w:val="single" w:sz="4" w:space="0" w:color="000000"/>
            </w:tcBorders>
            <w:vAlign w:val="center"/>
          </w:tcPr>
          <w:p w14:paraId="36554004"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548,258.40</w:t>
            </w:r>
          </w:p>
        </w:tc>
        <w:tc>
          <w:tcPr>
            <w:tcW w:w="643" w:type="pct"/>
            <w:tcBorders>
              <w:top w:val="single" w:sz="4" w:space="0" w:color="000000"/>
              <w:left w:val="single" w:sz="4" w:space="0" w:color="000000"/>
              <w:bottom w:val="single" w:sz="4" w:space="0" w:color="000000"/>
              <w:right w:val="single" w:sz="4" w:space="0" w:color="000000"/>
            </w:tcBorders>
            <w:vAlign w:val="center"/>
          </w:tcPr>
          <w:p w14:paraId="7F85A577"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548,258.40</w:t>
            </w:r>
          </w:p>
        </w:tc>
        <w:tc>
          <w:tcPr>
            <w:tcW w:w="643" w:type="pct"/>
            <w:tcBorders>
              <w:top w:val="single" w:sz="4" w:space="0" w:color="000000"/>
              <w:left w:val="single" w:sz="4" w:space="0" w:color="000000"/>
              <w:bottom w:val="single" w:sz="4" w:space="0" w:color="000000"/>
              <w:right w:val="single" w:sz="4" w:space="0" w:color="000000"/>
            </w:tcBorders>
            <w:vAlign w:val="center"/>
          </w:tcPr>
          <w:p w14:paraId="4529BDD1"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vAlign w:val="center"/>
          </w:tcPr>
          <w:p w14:paraId="6D63D0DE"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2950BB9A"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vAlign w:val="center"/>
          </w:tcPr>
          <w:p w14:paraId="1939CC9A"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54F68AF3" w14:textId="77777777">
        <w:trPr>
          <w:trHeight w:val="308"/>
        </w:trPr>
        <w:tc>
          <w:tcPr>
            <w:tcW w:w="473" w:type="pct"/>
            <w:tcBorders>
              <w:top w:val="single" w:sz="4" w:space="0" w:color="000000"/>
              <w:left w:val="single" w:sz="4" w:space="0" w:color="000000"/>
              <w:bottom w:val="single" w:sz="4" w:space="0" w:color="000000"/>
              <w:right w:val="single" w:sz="4" w:space="0" w:color="000000"/>
            </w:tcBorders>
            <w:vAlign w:val="center"/>
          </w:tcPr>
          <w:p w14:paraId="77D0F34E"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2080505</w:t>
            </w:r>
          </w:p>
        </w:tc>
        <w:tc>
          <w:tcPr>
            <w:tcW w:w="781" w:type="pct"/>
            <w:tcBorders>
              <w:top w:val="single" w:sz="4" w:space="0" w:color="000000"/>
              <w:left w:val="single" w:sz="4" w:space="0" w:color="000000"/>
              <w:bottom w:val="single" w:sz="4" w:space="0" w:color="000000"/>
              <w:right w:val="single" w:sz="4" w:space="0" w:color="000000"/>
            </w:tcBorders>
            <w:vAlign w:val="center"/>
          </w:tcPr>
          <w:p w14:paraId="2612E7BB"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机关事业单位基本养老保险缴费支出</w:t>
            </w:r>
          </w:p>
        </w:tc>
        <w:tc>
          <w:tcPr>
            <w:tcW w:w="659" w:type="pct"/>
            <w:tcBorders>
              <w:top w:val="single" w:sz="4" w:space="0" w:color="000000"/>
              <w:left w:val="single" w:sz="4" w:space="0" w:color="000000"/>
              <w:bottom w:val="single" w:sz="4" w:space="0" w:color="000000"/>
              <w:right w:val="single" w:sz="4" w:space="0" w:color="000000"/>
            </w:tcBorders>
            <w:vAlign w:val="center"/>
          </w:tcPr>
          <w:p w14:paraId="3E50B618"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365,505.60</w:t>
            </w:r>
          </w:p>
        </w:tc>
        <w:tc>
          <w:tcPr>
            <w:tcW w:w="643" w:type="pct"/>
            <w:tcBorders>
              <w:top w:val="single" w:sz="4" w:space="0" w:color="000000"/>
              <w:left w:val="single" w:sz="4" w:space="0" w:color="000000"/>
              <w:bottom w:val="single" w:sz="4" w:space="0" w:color="000000"/>
              <w:right w:val="single" w:sz="4" w:space="0" w:color="000000"/>
            </w:tcBorders>
            <w:vAlign w:val="center"/>
          </w:tcPr>
          <w:p w14:paraId="3966834C"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365,505.60</w:t>
            </w:r>
          </w:p>
        </w:tc>
        <w:tc>
          <w:tcPr>
            <w:tcW w:w="643" w:type="pct"/>
            <w:tcBorders>
              <w:top w:val="single" w:sz="4" w:space="0" w:color="000000"/>
              <w:left w:val="single" w:sz="4" w:space="0" w:color="000000"/>
              <w:bottom w:val="single" w:sz="4" w:space="0" w:color="000000"/>
              <w:right w:val="single" w:sz="4" w:space="0" w:color="000000"/>
            </w:tcBorders>
            <w:vAlign w:val="center"/>
          </w:tcPr>
          <w:p w14:paraId="2CC7C683"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vAlign w:val="center"/>
          </w:tcPr>
          <w:p w14:paraId="07176982"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28375281"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vAlign w:val="center"/>
          </w:tcPr>
          <w:p w14:paraId="6D64F421"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73871BFE" w14:textId="77777777">
        <w:trPr>
          <w:trHeight w:val="308"/>
        </w:trPr>
        <w:tc>
          <w:tcPr>
            <w:tcW w:w="473" w:type="pct"/>
            <w:tcBorders>
              <w:top w:val="single" w:sz="4" w:space="0" w:color="000000"/>
              <w:left w:val="single" w:sz="4" w:space="0" w:color="000000"/>
              <w:bottom w:val="single" w:sz="4" w:space="0" w:color="000000"/>
              <w:right w:val="single" w:sz="4" w:space="0" w:color="000000"/>
            </w:tcBorders>
            <w:vAlign w:val="center"/>
          </w:tcPr>
          <w:p w14:paraId="113D7AF3"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2080506</w:t>
            </w:r>
          </w:p>
        </w:tc>
        <w:tc>
          <w:tcPr>
            <w:tcW w:w="781" w:type="pct"/>
            <w:tcBorders>
              <w:top w:val="single" w:sz="4" w:space="0" w:color="000000"/>
              <w:left w:val="single" w:sz="4" w:space="0" w:color="000000"/>
              <w:bottom w:val="single" w:sz="4" w:space="0" w:color="000000"/>
              <w:right w:val="single" w:sz="4" w:space="0" w:color="000000"/>
            </w:tcBorders>
            <w:vAlign w:val="center"/>
          </w:tcPr>
          <w:p w14:paraId="7EA27A9D"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机关事业单位职业年金缴费支出</w:t>
            </w:r>
          </w:p>
        </w:tc>
        <w:tc>
          <w:tcPr>
            <w:tcW w:w="659" w:type="pct"/>
            <w:tcBorders>
              <w:top w:val="single" w:sz="4" w:space="0" w:color="000000"/>
              <w:left w:val="single" w:sz="4" w:space="0" w:color="000000"/>
              <w:bottom w:val="single" w:sz="4" w:space="0" w:color="000000"/>
              <w:right w:val="single" w:sz="4" w:space="0" w:color="000000"/>
            </w:tcBorders>
            <w:vAlign w:val="center"/>
          </w:tcPr>
          <w:p w14:paraId="3A46DE09"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182,752.80</w:t>
            </w:r>
          </w:p>
        </w:tc>
        <w:tc>
          <w:tcPr>
            <w:tcW w:w="643" w:type="pct"/>
            <w:tcBorders>
              <w:top w:val="single" w:sz="4" w:space="0" w:color="000000"/>
              <w:left w:val="single" w:sz="4" w:space="0" w:color="000000"/>
              <w:bottom w:val="single" w:sz="4" w:space="0" w:color="000000"/>
              <w:right w:val="single" w:sz="4" w:space="0" w:color="000000"/>
            </w:tcBorders>
            <w:vAlign w:val="center"/>
          </w:tcPr>
          <w:p w14:paraId="4BC0C2A1"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182,752.80</w:t>
            </w:r>
          </w:p>
        </w:tc>
        <w:tc>
          <w:tcPr>
            <w:tcW w:w="643" w:type="pct"/>
            <w:tcBorders>
              <w:top w:val="single" w:sz="4" w:space="0" w:color="000000"/>
              <w:left w:val="single" w:sz="4" w:space="0" w:color="000000"/>
              <w:bottom w:val="single" w:sz="4" w:space="0" w:color="000000"/>
              <w:right w:val="single" w:sz="4" w:space="0" w:color="000000"/>
            </w:tcBorders>
            <w:vAlign w:val="center"/>
          </w:tcPr>
          <w:p w14:paraId="3CF77FA4"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vAlign w:val="center"/>
          </w:tcPr>
          <w:p w14:paraId="7DE898A8"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5F355C51"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vAlign w:val="center"/>
          </w:tcPr>
          <w:p w14:paraId="1D236FDC"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430A537D" w14:textId="77777777">
        <w:trPr>
          <w:trHeight w:val="308"/>
        </w:trPr>
        <w:tc>
          <w:tcPr>
            <w:tcW w:w="473" w:type="pct"/>
            <w:tcBorders>
              <w:top w:val="single" w:sz="4" w:space="0" w:color="000000"/>
              <w:left w:val="single" w:sz="4" w:space="0" w:color="000000"/>
              <w:bottom w:val="single" w:sz="4" w:space="0" w:color="000000"/>
              <w:right w:val="single" w:sz="4" w:space="0" w:color="000000"/>
            </w:tcBorders>
            <w:vAlign w:val="center"/>
          </w:tcPr>
          <w:p w14:paraId="2149CDA5"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lastRenderedPageBreak/>
              <w:t>210</w:t>
            </w:r>
          </w:p>
        </w:tc>
        <w:tc>
          <w:tcPr>
            <w:tcW w:w="781" w:type="pct"/>
            <w:tcBorders>
              <w:top w:val="single" w:sz="4" w:space="0" w:color="000000"/>
              <w:left w:val="single" w:sz="4" w:space="0" w:color="000000"/>
              <w:bottom w:val="single" w:sz="4" w:space="0" w:color="000000"/>
              <w:right w:val="single" w:sz="4" w:space="0" w:color="000000"/>
            </w:tcBorders>
            <w:vAlign w:val="center"/>
          </w:tcPr>
          <w:p w14:paraId="2762FBD9"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卫生健康支出</w:t>
            </w:r>
          </w:p>
        </w:tc>
        <w:tc>
          <w:tcPr>
            <w:tcW w:w="659" w:type="pct"/>
            <w:tcBorders>
              <w:top w:val="single" w:sz="4" w:space="0" w:color="000000"/>
              <w:left w:val="single" w:sz="4" w:space="0" w:color="000000"/>
              <w:bottom w:val="single" w:sz="4" w:space="0" w:color="000000"/>
              <w:right w:val="single" w:sz="4" w:space="0" w:color="000000"/>
            </w:tcBorders>
            <w:vAlign w:val="center"/>
          </w:tcPr>
          <w:p w14:paraId="1B64838F"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274,130.04</w:t>
            </w:r>
          </w:p>
        </w:tc>
        <w:tc>
          <w:tcPr>
            <w:tcW w:w="643" w:type="pct"/>
            <w:tcBorders>
              <w:top w:val="single" w:sz="4" w:space="0" w:color="000000"/>
              <w:left w:val="single" w:sz="4" w:space="0" w:color="000000"/>
              <w:bottom w:val="single" w:sz="4" w:space="0" w:color="000000"/>
              <w:right w:val="single" w:sz="4" w:space="0" w:color="000000"/>
            </w:tcBorders>
            <w:vAlign w:val="center"/>
          </w:tcPr>
          <w:p w14:paraId="7A17C29D"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274,130.04</w:t>
            </w:r>
          </w:p>
        </w:tc>
        <w:tc>
          <w:tcPr>
            <w:tcW w:w="643" w:type="pct"/>
            <w:tcBorders>
              <w:top w:val="single" w:sz="4" w:space="0" w:color="000000"/>
              <w:left w:val="single" w:sz="4" w:space="0" w:color="000000"/>
              <w:bottom w:val="single" w:sz="4" w:space="0" w:color="000000"/>
              <w:right w:val="single" w:sz="4" w:space="0" w:color="000000"/>
            </w:tcBorders>
            <w:vAlign w:val="center"/>
          </w:tcPr>
          <w:p w14:paraId="7C91EDAE"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vAlign w:val="center"/>
          </w:tcPr>
          <w:p w14:paraId="055814BD"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1F205920"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vAlign w:val="center"/>
          </w:tcPr>
          <w:p w14:paraId="3707D886"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24F93774" w14:textId="77777777">
        <w:trPr>
          <w:trHeight w:val="308"/>
        </w:trPr>
        <w:tc>
          <w:tcPr>
            <w:tcW w:w="473" w:type="pct"/>
            <w:tcBorders>
              <w:top w:val="single" w:sz="4" w:space="0" w:color="000000"/>
              <w:left w:val="single" w:sz="4" w:space="0" w:color="000000"/>
              <w:bottom w:val="single" w:sz="4" w:space="0" w:color="000000"/>
              <w:right w:val="single" w:sz="4" w:space="0" w:color="000000"/>
            </w:tcBorders>
            <w:vAlign w:val="center"/>
          </w:tcPr>
          <w:p w14:paraId="7E31AED5"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21011</w:t>
            </w:r>
          </w:p>
        </w:tc>
        <w:tc>
          <w:tcPr>
            <w:tcW w:w="781" w:type="pct"/>
            <w:tcBorders>
              <w:top w:val="single" w:sz="4" w:space="0" w:color="000000"/>
              <w:left w:val="single" w:sz="4" w:space="0" w:color="000000"/>
              <w:bottom w:val="single" w:sz="4" w:space="0" w:color="000000"/>
              <w:right w:val="single" w:sz="4" w:space="0" w:color="000000"/>
            </w:tcBorders>
            <w:vAlign w:val="center"/>
          </w:tcPr>
          <w:p w14:paraId="530D2C12"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行政事业单位医疗</w:t>
            </w:r>
          </w:p>
        </w:tc>
        <w:tc>
          <w:tcPr>
            <w:tcW w:w="659" w:type="pct"/>
            <w:tcBorders>
              <w:top w:val="single" w:sz="4" w:space="0" w:color="000000"/>
              <w:left w:val="single" w:sz="4" w:space="0" w:color="000000"/>
              <w:bottom w:val="single" w:sz="4" w:space="0" w:color="000000"/>
              <w:right w:val="single" w:sz="4" w:space="0" w:color="000000"/>
            </w:tcBorders>
            <w:vAlign w:val="center"/>
          </w:tcPr>
          <w:p w14:paraId="3B6090C5"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274,130.04</w:t>
            </w:r>
          </w:p>
        </w:tc>
        <w:tc>
          <w:tcPr>
            <w:tcW w:w="643" w:type="pct"/>
            <w:tcBorders>
              <w:top w:val="single" w:sz="4" w:space="0" w:color="000000"/>
              <w:left w:val="single" w:sz="4" w:space="0" w:color="000000"/>
              <w:bottom w:val="single" w:sz="4" w:space="0" w:color="000000"/>
              <w:right w:val="single" w:sz="4" w:space="0" w:color="000000"/>
            </w:tcBorders>
            <w:vAlign w:val="center"/>
          </w:tcPr>
          <w:p w14:paraId="029EB46E"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274,130.04</w:t>
            </w:r>
          </w:p>
        </w:tc>
        <w:tc>
          <w:tcPr>
            <w:tcW w:w="643" w:type="pct"/>
            <w:tcBorders>
              <w:top w:val="single" w:sz="4" w:space="0" w:color="000000"/>
              <w:left w:val="single" w:sz="4" w:space="0" w:color="000000"/>
              <w:bottom w:val="single" w:sz="4" w:space="0" w:color="000000"/>
              <w:right w:val="single" w:sz="4" w:space="0" w:color="000000"/>
            </w:tcBorders>
            <w:vAlign w:val="center"/>
          </w:tcPr>
          <w:p w14:paraId="1D7C91CA"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vAlign w:val="center"/>
          </w:tcPr>
          <w:p w14:paraId="4EF1C435"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2C00FD39"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vAlign w:val="center"/>
          </w:tcPr>
          <w:p w14:paraId="3CFF30A0"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04100BCC" w14:textId="77777777">
        <w:trPr>
          <w:trHeight w:val="308"/>
        </w:trPr>
        <w:tc>
          <w:tcPr>
            <w:tcW w:w="473" w:type="pct"/>
            <w:tcBorders>
              <w:top w:val="single" w:sz="4" w:space="0" w:color="000000"/>
              <w:left w:val="single" w:sz="4" w:space="0" w:color="000000"/>
              <w:bottom w:val="single" w:sz="4" w:space="0" w:color="000000"/>
              <w:right w:val="single" w:sz="4" w:space="0" w:color="000000"/>
            </w:tcBorders>
            <w:vAlign w:val="center"/>
          </w:tcPr>
          <w:p w14:paraId="07D12201"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2101101</w:t>
            </w:r>
          </w:p>
        </w:tc>
        <w:tc>
          <w:tcPr>
            <w:tcW w:w="781" w:type="pct"/>
            <w:tcBorders>
              <w:top w:val="single" w:sz="4" w:space="0" w:color="000000"/>
              <w:left w:val="single" w:sz="4" w:space="0" w:color="000000"/>
              <w:bottom w:val="single" w:sz="4" w:space="0" w:color="000000"/>
              <w:right w:val="single" w:sz="4" w:space="0" w:color="000000"/>
            </w:tcBorders>
            <w:vAlign w:val="center"/>
          </w:tcPr>
          <w:p w14:paraId="7D123110"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行政单位医疗</w:t>
            </w:r>
          </w:p>
        </w:tc>
        <w:tc>
          <w:tcPr>
            <w:tcW w:w="659" w:type="pct"/>
            <w:tcBorders>
              <w:top w:val="single" w:sz="4" w:space="0" w:color="000000"/>
              <w:left w:val="single" w:sz="4" w:space="0" w:color="000000"/>
              <w:bottom w:val="single" w:sz="4" w:space="0" w:color="000000"/>
              <w:right w:val="single" w:sz="4" w:space="0" w:color="000000"/>
            </w:tcBorders>
            <w:vAlign w:val="center"/>
          </w:tcPr>
          <w:p w14:paraId="3DF13590"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228,441.84</w:t>
            </w:r>
          </w:p>
        </w:tc>
        <w:tc>
          <w:tcPr>
            <w:tcW w:w="643" w:type="pct"/>
            <w:tcBorders>
              <w:top w:val="single" w:sz="4" w:space="0" w:color="000000"/>
              <w:left w:val="single" w:sz="4" w:space="0" w:color="000000"/>
              <w:bottom w:val="single" w:sz="4" w:space="0" w:color="000000"/>
              <w:right w:val="single" w:sz="4" w:space="0" w:color="000000"/>
            </w:tcBorders>
            <w:vAlign w:val="center"/>
          </w:tcPr>
          <w:p w14:paraId="69A0ADCD"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228,441.84</w:t>
            </w:r>
          </w:p>
        </w:tc>
        <w:tc>
          <w:tcPr>
            <w:tcW w:w="643" w:type="pct"/>
            <w:tcBorders>
              <w:top w:val="single" w:sz="4" w:space="0" w:color="000000"/>
              <w:left w:val="single" w:sz="4" w:space="0" w:color="000000"/>
              <w:bottom w:val="single" w:sz="4" w:space="0" w:color="000000"/>
              <w:right w:val="single" w:sz="4" w:space="0" w:color="000000"/>
            </w:tcBorders>
            <w:vAlign w:val="center"/>
          </w:tcPr>
          <w:p w14:paraId="54387F2B"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vAlign w:val="center"/>
          </w:tcPr>
          <w:p w14:paraId="16736B77"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64EE7BB6"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vAlign w:val="center"/>
          </w:tcPr>
          <w:p w14:paraId="2C0CD9E6"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6C43DF66" w14:textId="77777777">
        <w:trPr>
          <w:trHeight w:val="308"/>
        </w:trPr>
        <w:tc>
          <w:tcPr>
            <w:tcW w:w="473" w:type="pct"/>
            <w:tcBorders>
              <w:top w:val="single" w:sz="4" w:space="0" w:color="000000"/>
              <w:left w:val="single" w:sz="4" w:space="0" w:color="000000"/>
              <w:bottom w:val="single" w:sz="4" w:space="0" w:color="000000"/>
              <w:right w:val="single" w:sz="4" w:space="0" w:color="000000"/>
            </w:tcBorders>
            <w:vAlign w:val="center"/>
          </w:tcPr>
          <w:p w14:paraId="76A15045"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2101103</w:t>
            </w:r>
          </w:p>
        </w:tc>
        <w:tc>
          <w:tcPr>
            <w:tcW w:w="781" w:type="pct"/>
            <w:tcBorders>
              <w:top w:val="single" w:sz="4" w:space="0" w:color="000000"/>
              <w:left w:val="single" w:sz="4" w:space="0" w:color="000000"/>
              <w:bottom w:val="single" w:sz="4" w:space="0" w:color="000000"/>
              <w:right w:val="single" w:sz="4" w:space="0" w:color="000000"/>
            </w:tcBorders>
            <w:vAlign w:val="center"/>
          </w:tcPr>
          <w:p w14:paraId="25916BFE"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公务员医疗补助</w:t>
            </w:r>
          </w:p>
        </w:tc>
        <w:tc>
          <w:tcPr>
            <w:tcW w:w="659" w:type="pct"/>
            <w:tcBorders>
              <w:top w:val="single" w:sz="4" w:space="0" w:color="000000"/>
              <w:left w:val="single" w:sz="4" w:space="0" w:color="000000"/>
              <w:bottom w:val="single" w:sz="4" w:space="0" w:color="000000"/>
              <w:right w:val="single" w:sz="4" w:space="0" w:color="000000"/>
            </w:tcBorders>
            <w:vAlign w:val="center"/>
          </w:tcPr>
          <w:p w14:paraId="56E8ABBD"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45,688.20</w:t>
            </w:r>
          </w:p>
        </w:tc>
        <w:tc>
          <w:tcPr>
            <w:tcW w:w="643" w:type="pct"/>
            <w:tcBorders>
              <w:top w:val="single" w:sz="4" w:space="0" w:color="000000"/>
              <w:left w:val="single" w:sz="4" w:space="0" w:color="000000"/>
              <w:bottom w:val="single" w:sz="4" w:space="0" w:color="000000"/>
              <w:right w:val="single" w:sz="4" w:space="0" w:color="000000"/>
            </w:tcBorders>
            <w:vAlign w:val="center"/>
          </w:tcPr>
          <w:p w14:paraId="371161E7"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45,688.20</w:t>
            </w:r>
          </w:p>
        </w:tc>
        <w:tc>
          <w:tcPr>
            <w:tcW w:w="643" w:type="pct"/>
            <w:tcBorders>
              <w:top w:val="single" w:sz="4" w:space="0" w:color="000000"/>
              <w:left w:val="single" w:sz="4" w:space="0" w:color="000000"/>
              <w:bottom w:val="single" w:sz="4" w:space="0" w:color="000000"/>
              <w:right w:val="single" w:sz="4" w:space="0" w:color="000000"/>
            </w:tcBorders>
            <w:vAlign w:val="center"/>
          </w:tcPr>
          <w:p w14:paraId="30E5B881"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vAlign w:val="center"/>
          </w:tcPr>
          <w:p w14:paraId="77E401AE"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012161BB"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vAlign w:val="center"/>
          </w:tcPr>
          <w:p w14:paraId="78AEFD99"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23066158" w14:textId="77777777">
        <w:trPr>
          <w:trHeight w:val="308"/>
        </w:trPr>
        <w:tc>
          <w:tcPr>
            <w:tcW w:w="473" w:type="pct"/>
            <w:tcBorders>
              <w:top w:val="single" w:sz="4" w:space="0" w:color="000000"/>
              <w:left w:val="single" w:sz="4" w:space="0" w:color="000000"/>
              <w:bottom w:val="single" w:sz="4" w:space="0" w:color="000000"/>
              <w:right w:val="single" w:sz="4" w:space="0" w:color="000000"/>
            </w:tcBorders>
            <w:vAlign w:val="center"/>
          </w:tcPr>
          <w:p w14:paraId="02DE4B5D"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221</w:t>
            </w:r>
          </w:p>
        </w:tc>
        <w:tc>
          <w:tcPr>
            <w:tcW w:w="781" w:type="pct"/>
            <w:tcBorders>
              <w:top w:val="single" w:sz="4" w:space="0" w:color="000000"/>
              <w:left w:val="single" w:sz="4" w:space="0" w:color="000000"/>
              <w:bottom w:val="single" w:sz="4" w:space="0" w:color="000000"/>
              <w:right w:val="single" w:sz="4" w:space="0" w:color="000000"/>
            </w:tcBorders>
            <w:vAlign w:val="center"/>
          </w:tcPr>
          <w:p w14:paraId="24FDD347"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住房保障支出</w:t>
            </w:r>
          </w:p>
        </w:tc>
        <w:tc>
          <w:tcPr>
            <w:tcW w:w="659" w:type="pct"/>
            <w:tcBorders>
              <w:top w:val="single" w:sz="4" w:space="0" w:color="000000"/>
              <w:left w:val="single" w:sz="4" w:space="0" w:color="000000"/>
              <w:bottom w:val="single" w:sz="4" w:space="0" w:color="000000"/>
              <w:right w:val="single" w:sz="4" w:space="0" w:color="000000"/>
            </w:tcBorders>
            <w:vAlign w:val="center"/>
          </w:tcPr>
          <w:p w14:paraId="389F0FE1"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1,151,985.00</w:t>
            </w:r>
          </w:p>
        </w:tc>
        <w:tc>
          <w:tcPr>
            <w:tcW w:w="643" w:type="pct"/>
            <w:tcBorders>
              <w:top w:val="single" w:sz="4" w:space="0" w:color="000000"/>
              <w:left w:val="single" w:sz="4" w:space="0" w:color="000000"/>
              <w:bottom w:val="single" w:sz="4" w:space="0" w:color="000000"/>
              <w:right w:val="single" w:sz="4" w:space="0" w:color="000000"/>
            </w:tcBorders>
            <w:vAlign w:val="center"/>
          </w:tcPr>
          <w:p w14:paraId="49310759"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1,151,985.00</w:t>
            </w:r>
          </w:p>
        </w:tc>
        <w:tc>
          <w:tcPr>
            <w:tcW w:w="643" w:type="pct"/>
            <w:tcBorders>
              <w:top w:val="single" w:sz="4" w:space="0" w:color="000000"/>
              <w:left w:val="single" w:sz="4" w:space="0" w:color="000000"/>
              <w:bottom w:val="single" w:sz="4" w:space="0" w:color="000000"/>
              <w:right w:val="single" w:sz="4" w:space="0" w:color="000000"/>
            </w:tcBorders>
            <w:vAlign w:val="center"/>
          </w:tcPr>
          <w:p w14:paraId="78F3CEA6"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vAlign w:val="center"/>
          </w:tcPr>
          <w:p w14:paraId="3C4BB708"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3FB98A25"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vAlign w:val="center"/>
          </w:tcPr>
          <w:p w14:paraId="4BF577EB"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0103B07B" w14:textId="77777777">
        <w:trPr>
          <w:trHeight w:val="308"/>
        </w:trPr>
        <w:tc>
          <w:tcPr>
            <w:tcW w:w="473" w:type="pct"/>
            <w:tcBorders>
              <w:top w:val="single" w:sz="4" w:space="0" w:color="000000"/>
              <w:left w:val="single" w:sz="4" w:space="0" w:color="000000"/>
              <w:bottom w:val="single" w:sz="4" w:space="0" w:color="000000"/>
              <w:right w:val="single" w:sz="4" w:space="0" w:color="000000"/>
            </w:tcBorders>
            <w:vAlign w:val="center"/>
          </w:tcPr>
          <w:p w14:paraId="46D120D2"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22102</w:t>
            </w:r>
          </w:p>
        </w:tc>
        <w:tc>
          <w:tcPr>
            <w:tcW w:w="781" w:type="pct"/>
            <w:tcBorders>
              <w:top w:val="single" w:sz="4" w:space="0" w:color="000000"/>
              <w:left w:val="single" w:sz="4" w:space="0" w:color="000000"/>
              <w:bottom w:val="single" w:sz="4" w:space="0" w:color="000000"/>
              <w:right w:val="single" w:sz="4" w:space="0" w:color="000000"/>
            </w:tcBorders>
            <w:vAlign w:val="center"/>
          </w:tcPr>
          <w:p w14:paraId="5FE4E670"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住房改革支出</w:t>
            </w:r>
          </w:p>
        </w:tc>
        <w:tc>
          <w:tcPr>
            <w:tcW w:w="659" w:type="pct"/>
            <w:tcBorders>
              <w:top w:val="single" w:sz="4" w:space="0" w:color="000000"/>
              <w:left w:val="single" w:sz="4" w:space="0" w:color="000000"/>
              <w:bottom w:val="single" w:sz="4" w:space="0" w:color="000000"/>
              <w:right w:val="single" w:sz="4" w:space="0" w:color="000000"/>
            </w:tcBorders>
            <w:vAlign w:val="center"/>
          </w:tcPr>
          <w:p w14:paraId="6B6941D5"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1,151,985.00</w:t>
            </w:r>
          </w:p>
        </w:tc>
        <w:tc>
          <w:tcPr>
            <w:tcW w:w="643" w:type="pct"/>
            <w:tcBorders>
              <w:top w:val="single" w:sz="4" w:space="0" w:color="000000"/>
              <w:left w:val="single" w:sz="4" w:space="0" w:color="000000"/>
              <w:bottom w:val="single" w:sz="4" w:space="0" w:color="000000"/>
              <w:right w:val="single" w:sz="4" w:space="0" w:color="000000"/>
            </w:tcBorders>
            <w:vAlign w:val="center"/>
          </w:tcPr>
          <w:p w14:paraId="400F7ED7"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1,151,985.00</w:t>
            </w:r>
          </w:p>
        </w:tc>
        <w:tc>
          <w:tcPr>
            <w:tcW w:w="643" w:type="pct"/>
            <w:tcBorders>
              <w:top w:val="single" w:sz="4" w:space="0" w:color="000000"/>
              <w:left w:val="single" w:sz="4" w:space="0" w:color="000000"/>
              <w:bottom w:val="single" w:sz="4" w:space="0" w:color="000000"/>
              <w:right w:val="single" w:sz="4" w:space="0" w:color="000000"/>
            </w:tcBorders>
            <w:vAlign w:val="center"/>
          </w:tcPr>
          <w:p w14:paraId="2D81DEB1"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vAlign w:val="center"/>
          </w:tcPr>
          <w:p w14:paraId="6A48E4F2"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0983FE0C"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vAlign w:val="center"/>
          </w:tcPr>
          <w:p w14:paraId="27B5B594"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3364FFE3" w14:textId="77777777">
        <w:trPr>
          <w:trHeight w:val="308"/>
        </w:trPr>
        <w:tc>
          <w:tcPr>
            <w:tcW w:w="473" w:type="pct"/>
            <w:tcBorders>
              <w:top w:val="single" w:sz="4" w:space="0" w:color="000000"/>
              <w:left w:val="single" w:sz="4" w:space="0" w:color="000000"/>
              <w:bottom w:val="single" w:sz="4" w:space="0" w:color="000000"/>
              <w:right w:val="single" w:sz="4" w:space="0" w:color="000000"/>
            </w:tcBorders>
            <w:vAlign w:val="center"/>
          </w:tcPr>
          <w:p w14:paraId="05961DA1"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2210201</w:t>
            </w:r>
          </w:p>
        </w:tc>
        <w:tc>
          <w:tcPr>
            <w:tcW w:w="781" w:type="pct"/>
            <w:tcBorders>
              <w:top w:val="single" w:sz="4" w:space="0" w:color="000000"/>
              <w:left w:val="single" w:sz="4" w:space="0" w:color="000000"/>
              <w:bottom w:val="single" w:sz="4" w:space="0" w:color="000000"/>
              <w:right w:val="single" w:sz="4" w:space="0" w:color="000000"/>
            </w:tcBorders>
            <w:vAlign w:val="center"/>
          </w:tcPr>
          <w:p w14:paraId="6AFB4CC7"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住房公积金</w:t>
            </w:r>
          </w:p>
        </w:tc>
        <w:tc>
          <w:tcPr>
            <w:tcW w:w="659" w:type="pct"/>
            <w:tcBorders>
              <w:top w:val="single" w:sz="4" w:space="0" w:color="000000"/>
              <w:left w:val="single" w:sz="4" w:space="0" w:color="000000"/>
              <w:bottom w:val="single" w:sz="4" w:space="0" w:color="000000"/>
              <w:right w:val="single" w:sz="4" w:space="0" w:color="000000"/>
            </w:tcBorders>
            <w:vAlign w:val="center"/>
          </w:tcPr>
          <w:p w14:paraId="45BD68D5"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1,151,985.00</w:t>
            </w:r>
          </w:p>
        </w:tc>
        <w:tc>
          <w:tcPr>
            <w:tcW w:w="643" w:type="pct"/>
            <w:tcBorders>
              <w:top w:val="single" w:sz="4" w:space="0" w:color="000000"/>
              <w:left w:val="single" w:sz="4" w:space="0" w:color="000000"/>
              <w:bottom w:val="single" w:sz="4" w:space="0" w:color="000000"/>
              <w:right w:val="single" w:sz="4" w:space="0" w:color="000000"/>
            </w:tcBorders>
            <w:vAlign w:val="center"/>
          </w:tcPr>
          <w:p w14:paraId="0E6B9B9C"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1,151,985.00</w:t>
            </w:r>
          </w:p>
        </w:tc>
        <w:tc>
          <w:tcPr>
            <w:tcW w:w="643" w:type="pct"/>
            <w:tcBorders>
              <w:top w:val="single" w:sz="4" w:space="0" w:color="000000"/>
              <w:left w:val="single" w:sz="4" w:space="0" w:color="000000"/>
              <w:bottom w:val="single" w:sz="4" w:space="0" w:color="000000"/>
              <w:right w:val="single" w:sz="4" w:space="0" w:color="000000"/>
            </w:tcBorders>
            <w:vAlign w:val="center"/>
          </w:tcPr>
          <w:p w14:paraId="513D562F"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vAlign w:val="center"/>
          </w:tcPr>
          <w:p w14:paraId="392030DA"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22FEE4A1"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vAlign w:val="center"/>
          </w:tcPr>
          <w:p w14:paraId="2795A844"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1918BC3D" w14:textId="77777777">
        <w:trPr>
          <w:trHeight w:val="308"/>
        </w:trPr>
        <w:tc>
          <w:tcPr>
            <w:tcW w:w="5000" w:type="pct"/>
            <w:gridSpan w:val="8"/>
            <w:tcBorders>
              <w:top w:val="nil"/>
              <w:left w:val="nil"/>
              <w:bottom w:val="nil"/>
              <w:right w:val="nil"/>
            </w:tcBorders>
            <w:noWrap/>
            <w:vAlign w:val="center"/>
          </w:tcPr>
          <w:p w14:paraId="44B9705F"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注：本表反映本年度各项支出情况。</w:t>
            </w:r>
          </w:p>
        </w:tc>
      </w:tr>
    </w:tbl>
    <w:p w14:paraId="64FA2DD3" w14:textId="77777777" w:rsidR="00363845" w:rsidRDefault="00000000">
      <w:pPr>
        <w:rPr>
          <w:rFonts w:asciiTheme="minorEastAsia" w:hAnsiTheme="minorEastAsia" w:cstheme="minorEastAsia" w:hint="eastAsia"/>
          <w:sz w:val="22"/>
          <w:szCs w:val="22"/>
        </w:rPr>
      </w:pPr>
      <w:r>
        <w:rPr>
          <w:rFonts w:asciiTheme="minorEastAsia" w:hAnsiTheme="minorEastAsia" w:cstheme="minorEastAsia" w:hint="eastAsia"/>
          <w:sz w:val="22"/>
          <w:szCs w:val="22"/>
        </w:rPr>
        <w:br w:type="page"/>
      </w:r>
    </w:p>
    <w:p w14:paraId="6CBCE44C" w14:textId="77777777" w:rsidR="00363845" w:rsidRDefault="00000000">
      <w:pPr>
        <w:pStyle w:val="p1"/>
        <w:widowControl/>
        <w:rPr>
          <w:rFonts w:ascii="仿宋" w:eastAsia="仿宋" w:hAnsi="仿宋" w:cs="仿宋" w:hint="eastAsia"/>
          <w:b/>
          <w:bCs/>
        </w:rPr>
      </w:pPr>
      <w:r>
        <w:rPr>
          <w:rFonts w:ascii="仿宋" w:eastAsia="仿宋" w:hAnsi="仿宋" w:cs="仿宋" w:hint="eastAsia"/>
          <w:b/>
          <w:bCs/>
        </w:rPr>
        <w:lastRenderedPageBreak/>
        <w:t>五、财政拨款收入支出决算总表</w:t>
      </w:r>
    </w:p>
    <w:tbl>
      <w:tblPr>
        <w:tblW w:w="5000" w:type="pct"/>
        <w:tblLayout w:type="fixed"/>
        <w:tblLook w:val="04A0" w:firstRow="1" w:lastRow="0" w:firstColumn="1" w:lastColumn="0" w:noHBand="0" w:noVBand="1"/>
      </w:tblPr>
      <w:tblGrid>
        <w:gridCol w:w="2314"/>
        <w:gridCol w:w="1883"/>
        <w:gridCol w:w="2348"/>
        <w:gridCol w:w="1850"/>
        <w:gridCol w:w="1791"/>
        <w:gridCol w:w="1830"/>
        <w:gridCol w:w="1976"/>
      </w:tblGrid>
      <w:tr w:rsidR="00363845" w14:paraId="483745D3" w14:textId="77777777">
        <w:trPr>
          <w:trHeight w:val="320"/>
        </w:trPr>
        <w:tc>
          <w:tcPr>
            <w:tcW w:w="4294" w:type="pct"/>
            <w:gridSpan w:val="6"/>
            <w:tcBorders>
              <w:top w:val="nil"/>
              <w:left w:val="nil"/>
              <w:bottom w:val="nil"/>
              <w:right w:val="nil"/>
            </w:tcBorders>
            <w:noWrap/>
            <w:vAlign w:val="bottom"/>
          </w:tcPr>
          <w:p w14:paraId="258F1FFD" w14:textId="77777777" w:rsidR="00363845" w:rsidRDefault="00000000">
            <w:pPr>
              <w:widowControl/>
              <w:jc w:val="left"/>
              <w:textAlignment w:val="bottom"/>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部门（单位）：中共天津市东丽区委宣传部（本级） </w:t>
            </w:r>
          </w:p>
        </w:tc>
        <w:tc>
          <w:tcPr>
            <w:tcW w:w="705" w:type="pct"/>
            <w:tcBorders>
              <w:top w:val="nil"/>
              <w:left w:val="nil"/>
              <w:bottom w:val="nil"/>
              <w:right w:val="nil"/>
            </w:tcBorders>
            <w:noWrap/>
            <w:vAlign w:val="bottom"/>
          </w:tcPr>
          <w:p w14:paraId="7ECAE16E" w14:textId="77777777" w:rsidR="00363845" w:rsidRDefault="00000000">
            <w:pPr>
              <w:widowControl/>
              <w:jc w:val="right"/>
              <w:textAlignment w:val="bottom"/>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单位：元</w:t>
            </w:r>
          </w:p>
        </w:tc>
      </w:tr>
      <w:tr w:rsidR="00363845" w14:paraId="26E91BB1" w14:textId="77777777">
        <w:trPr>
          <w:trHeight w:val="308"/>
        </w:trPr>
        <w:tc>
          <w:tcPr>
            <w:tcW w:w="1500" w:type="pct"/>
            <w:gridSpan w:val="2"/>
            <w:tcBorders>
              <w:top w:val="single" w:sz="4" w:space="0" w:color="000000"/>
              <w:left w:val="single" w:sz="4" w:space="0" w:color="000000"/>
              <w:bottom w:val="single" w:sz="4" w:space="0" w:color="000000"/>
              <w:right w:val="single" w:sz="4" w:space="0" w:color="000000"/>
            </w:tcBorders>
            <w:noWrap/>
            <w:vAlign w:val="center"/>
          </w:tcPr>
          <w:p w14:paraId="0B7E9C14"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收入</w:t>
            </w:r>
          </w:p>
        </w:tc>
        <w:tc>
          <w:tcPr>
            <w:tcW w:w="3499" w:type="pct"/>
            <w:gridSpan w:val="5"/>
            <w:tcBorders>
              <w:top w:val="single" w:sz="4" w:space="0" w:color="000000"/>
              <w:left w:val="nil"/>
              <w:bottom w:val="single" w:sz="4" w:space="0" w:color="000000"/>
              <w:right w:val="single" w:sz="4" w:space="0" w:color="000000"/>
            </w:tcBorders>
            <w:noWrap/>
            <w:vAlign w:val="center"/>
          </w:tcPr>
          <w:p w14:paraId="13365860"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支出</w:t>
            </w:r>
          </w:p>
        </w:tc>
      </w:tr>
      <w:tr w:rsidR="00363845" w14:paraId="1D113F37" w14:textId="77777777">
        <w:trPr>
          <w:trHeight w:val="308"/>
        </w:trPr>
        <w:tc>
          <w:tcPr>
            <w:tcW w:w="827" w:type="pct"/>
            <w:tcBorders>
              <w:top w:val="nil"/>
              <w:left w:val="single" w:sz="4" w:space="0" w:color="000000"/>
              <w:bottom w:val="single" w:sz="4" w:space="0" w:color="000000"/>
              <w:right w:val="single" w:sz="4" w:space="0" w:color="000000"/>
            </w:tcBorders>
            <w:noWrap/>
            <w:vAlign w:val="center"/>
          </w:tcPr>
          <w:p w14:paraId="57D80D59"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项    目</w:t>
            </w:r>
          </w:p>
        </w:tc>
        <w:tc>
          <w:tcPr>
            <w:tcW w:w="672" w:type="pct"/>
            <w:tcBorders>
              <w:top w:val="nil"/>
              <w:left w:val="nil"/>
              <w:bottom w:val="single" w:sz="4" w:space="0" w:color="000000"/>
              <w:right w:val="single" w:sz="4" w:space="0" w:color="000000"/>
            </w:tcBorders>
            <w:noWrap/>
            <w:vAlign w:val="center"/>
          </w:tcPr>
          <w:p w14:paraId="1684E414"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金额</w:t>
            </w:r>
          </w:p>
        </w:tc>
        <w:tc>
          <w:tcPr>
            <w:tcW w:w="839" w:type="pct"/>
            <w:tcBorders>
              <w:top w:val="nil"/>
              <w:left w:val="nil"/>
              <w:bottom w:val="single" w:sz="4" w:space="0" w:color="000000"/>
              <w:right w:val="single" w:sz="4" w:space="0" w:color="000000"/>
            </w:tcBorders>
            <w:noWrap/>
            <w:vAlign w:val="center"/>
          </w:tcPr>
          <w:p w14:paraId="032E9774"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项    目</w:t>
            </w:r>
          </w:p>
        </w:tc>
        <w:tc>
          <w:tcPr>
            <w:tcW w:w="661" w:type="pct"/>
            <w:tcBorders>
              <w:top w:val="nil"/>
              <w:left w:val="nil"/>
              <w:bottom w:val="single" w:sz="4" w:space="0" w:color="000000"/>
              <w:right w:val="single" w:sz="4" w:space="0" w:color="000000"/>
            </w:tcBorders>
            <w:noWrap/>
            <w:vAlign w:val="center"/>
          </w:tcPr>
          <w:p w14:paraId="2D74FBDB"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合计</w:t>
            </w:r>
          </w:p>
        </w:tc>
        <w:tc>
          <w:tcPr>
            <w:tcW w:w="640" w:type="pct"/>
            <w:tcBorders>
              <w:top w:val="nil"/>
              <w:left w:val="nil"/>
              <w:bottom w:val="single" w:sz="4" w:space="0" w:color="000000"/>
              <w:right w:val="single" w:sz="4" w:space="0" w:color="000000"/>
            </w:tcBorders>
            <w:noWrap/>
            <w:vAlign w:val="center"/>
          </w:tcPr>
          <w:p w14:paraId="7BEEDBAC"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一般公共预算财政拨款</w:t>
            </w:r>
          </w:p>
        </w:tc>
        <w:tc>
          <w:tcPr>
            <w:tcW w:w="652" w:type="pct"/>
            <w:tcBorders>
              <w:top w:val="nil"/>
              <w:left w:val="nil"/>
              <w:bottom w:val="single" w:sz="4" w:space="0" w:color="000000"/>
              <w:right w:val="single" w:sz="4" w:space="0" w:color="000000"/>
            </w:tcBorders>
            <w:noWrap/>
            <w:vAlign w:val="center"/>
          </w:tcPr>
          <w:p w14:paraId="156E4189"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政府性基金预算财政拨款</w:t>
            </w:r>
          </w:p>
        </w:tc>
        <w:tc>
          <w:tcPr>
            <w:tcW w:w="705" w:type="pct"/>
            <w:tcBorders>
              <w:top w:val="nil"/>
              <w:left w:val="nil"/>
              <w:bottom w:val="single" w:sz="4" w:space="0" w:color="000000"/>
              <w:right w:val="single" w:sz="4" w:space="0" w:color="000000"/>
            </w:tcBorders>
            <w:noWrap/>
            <w:vAlign w:val="center"/>
          </w:tcPr>
          <w:p w14:paraId="41D4D58C"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国有资本经营预算财政拨款</w:t>
            </w:r>
          </w:p>
        </w:tc>
      </w:tr>
      <w:tr w:rsidR="00363845" w14:paraId="297D9253" w14:textId="77777777">
        <w:trPr>
          <w:trHeight w:val="308"/>
        </w:trPr>
        <w:tc>
          <w:tcPr>
            <w:tcW w:w="827" w:type="pct"/>
            <w:tcBorders>
              <w:top w:val="nil"/>
              <w:left w:val="single" w:sz="4" w:space="0" w:color="000000"/>
              <w:bottom w:val="single" w:sz="4" w:space="0" w:color="000000"/>
              <w:right w:val="single" w:sz="4" w:space="0" w:color="000000"/>
            </w:tcBorders>
            <w:noWrap/>
            <w:vAlign w:val="center"/>
          </w:tcPr>
          <w:p w14:paraId="39B2F547"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一、一般公共预算财政拨款</w:t>
            </w:r>
          </w:p>
        </w:tc>
        <w:tc>
          <w:tcPr>
            <w:tcW w:w="672" w:type="pct"/>
            <w:tcBorders>
              <w:top w:val="nil"/>
              <w:left w:val="nil"/>
              <w:bottom w:val="single" w:sz="4" w:space="0" w:color="000000"/>
              <w:right w:val="single" w:sz="4" w:space="0" w:color="000000"/>
            </w:tcBorders>
            <w:noWrap/>
            <w:vAlign w:val="center"/>
          </w:tcPr>
          <w:p w14:paraId="21786589"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8,165,274.66</w:t>
            </w:r>
          </w:p>
        </w:tc>
        <w:tc>
          <w:tcPr>
            <w:tcW w:w="839" w:type="pct"/>
            <w:tcBorders>
              <w:top w:val="nil"/>
              <w:left w:val="nil"/>
              <w:bottom w:val="single" w:sz="4" w:space="0" w:color="000000"/>
              <w:right w:val="single" w:sz="4" w:space="0" w:color="000000"/>
            </w:tcBorders>
            <w:noWrap/>
            <w:vAlign w:val="center"/>
          </w:tcPr>
          <w:p w14:paraId="22DBE9DA"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一、一般公共服务支出</w:t>
            </w:r>
          </w:p>
        </w:tc>
        <w:tc>
          <w:tcPr>
            <w:tcW w:w="661" w:type="pct"/>
            <w:tcBorders>
              <w:top w:val="nil"/>
              <w:left w:val="nil"/>
              <w:bottom w:val="single" w:sz="4" w:space="0" w:color="000000"/>
              <w:right w:val="single" w:sz="4" w:space="0" w:color="000000"/>
            </w:tcBorders>
            <w:noWrap/>
            <w:vAlign w:val="center"/>
          </w:tcPr>
          <w:p w14:paraId="69A702B2"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5,983,249.92</w:t>
            </w:r>
          </w:p>
        </w:tc>
        <w:tc>
          <w:tcPr>
            <w:tcW w:w="640" w:type="pct"/>
            <w:tcBorders>
              <w:top w:val="nil"/>
              <w:left w:val="nil"/>
              <w:bottom w:val="single" w:sz="4" w:space="0" w:color="000000"/>
              <w:right w:val="single" w:sz="4" w:space="0" w:color="000000"/>
            </w:tcBorders>
            <w:noWrap/>
            <w:vAlign w:val="center"/>
          </w:tcPr>
          <w:p w14:paraId="471F50D6"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5,983,249.92</w:t>
            </w:r>
          </w:p>
        </w:tc>
        <w:tc>
          <w:tcPr>
            <w:tcW w:w="652" w:type="pct"/>
            <w:tcBorders>
              <w:top w:val="nil"/>
              <w:left w:val="nil"/>
              <w:bottom w:val="single" w:sz="4" w:space="0" w:color="000000"/>
              <w:right w:val="single" w:sz="4" w:space="0" w:color="000000"/>
            </w:tcBorders>
            <w:noWrap/>
            <w:vAlign w:val="center"/>
          </w:tcPr>
          <w:p w14:paraId="176D0A58"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705" w:type="pct"/>
            <w:tcBorders>
              <w:top w:val="nil"/>
              <w:left w:val="nil"/>
              <w:bottom w:val="single" w:sz="4" w:space="0" w:color="000000"/>
              <w:right w:val="single" w:sz="4" w:space="0" w:color="000000"/>
            </w:tcBorders>
            <w:noWrap/>
            <w:vAlign w:val="center"/>
          </w:tcPr>
          <w:p w14:paraId="4D329B53"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79206828" w14:textId="77777777">
        <w:trPr>
          <w:trHeight w:val="308"/>
        </w:trPr>
        <w:tc>
          <w:tcPr>
            <w:tcW w:w="827" w:type="pct"/>
            <w:tcBorders>
              <w:top w:val="nil"/>
              <w:left w:val="single" w:sz="4" w:space="0" w:color="000000"/>
              <w:bottom w:val="single" w:sz="4" w:space="0" w:color="000000"/>
              <w:right w:val="single" w:sz="4" w:space="0" w:color="000000"/>
            </w:tcBorders>
            <w:noWrap/>
            <w:vAlign w:val="center"/>
          </w:tcPr>
          <w:p w14:paraId="51634574"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二、政府性基金预算财政拨款</w:t>
            </w:r>
          </w:p>
        </w:tc>
        <w:tc>
          <w:tcPr>
            <w:tcW w:w="672" w:type="pct"/>
            <w:tcBorders>
              <w:top w:val="nil"/>
              <w:left w:val="nil"/>
              <w:bottom w:val="single" w:sz="4" w:space="0" w:color="000000"/>
              <w:right w:val="single" w:sz="4" w:space="0" w:color="000000"/>
            </w:tcBorders>
            <w:noWrap/>
            <w:vAlign w:val="center"/>
          </w:tcPr>
          <w:p w14:paraId="686C6208"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839" w:type="pct"/>
            <w:tcBorders>
              <w:top w:val="nil"/>
              <w:left w:val="nil"/>
              <w:bottom w:val="single" w:sz="4" w:space="0" w:color="000000"/>
              <w:right w:val="single" w:sz="4" w:space="0" w:color="000000"/>
            </w:tcBorders>
            <w:noWrap/>
            <w:vAlign w:val="center"/>
          </w:tcPr>
          <w:p w14:paraId="20F9C684"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二、公共安全支出</w:t>
            </w:r>
          </w:p>
        </w:tc>
        <w:tc>
          <w:tcPr>
            <w:tcW w:w="661" w:type="pct"/>
            <w:tcBorders>
              <w:top w:val="nil"/>
              <w:left w:val="nil"/>
              <w:bottom w:val="single" w:sz="4" w:space="0" w:color="000000"/>
              <w:right w:val="single" w:sz="4" w:space="0" w:color="000000"/>
            </w:tcBorders>
            <w:noWrap/>
            <w:vAlign w:val="center"/>
          </w:tcPr>
          <w:p w14:paraId="2941883A"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640" w:type="pct"/>
            <w:tcBorders>
              <w:top w:val="nil"/>
              <w:left w:val="nil"/>
              <w:bottom w:val="single" w:sz="4" w:space="0" w:color="000000"/>
              <w:right w:val="single" w:sz="4" w:space="0" w:color="000000"/>
            </w:tcBorders>
            <w:noWrap/>
            <w:vAlign w:val="center"/>
          </w:tcPr>
          <w:p w14:paraId="5213DD7B"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652" w:type="pct"/>
            <w:tcBorders>
              <w:top w:val="nil"/>
              <w:left w:val="nil"/>
              <w:bottom w:val="single" w:sz="4" w:space="0" w:color="000000"/>
              <w:right w:val="single" w:sz="4" w:space="0" w:color="000000"/>
            </w:tcBorders>
            <w:noWrap/>
            <w:vAlign w:val="center"/>
          </w:tcPr>
          <w:p w14:paraId="5F248B4D"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705" w:type="pct"/>
            <w:tcBorders>
              <w:top w:val="nil"/>
              <w:left w:val="nil"/>
              <w:bottom w:val="single" w:sz="4" w:space="0" w:color="000000"/>
              <w:right w:val="single" w:sz="4" w:space="0" w:color="000000"/>
            </w:tcBorders>
            <w:noWrap/>
            <w:vAlign w:val="center"/>
          </w:tcPr>
          <w:p w14:paraId="1800FE17"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582A5459" w14:textId="77777777">
        <w:trPr>
          <w:trHeight w:val="308"/>
        </w:trPr>
        <w:tc>
          <w:tcPr>
            <w:tcW w:w="827" w:type="pct"/>
            <w:tcBorders>
              <w:top w:val="nil"/>
              <w:left w:val="single" w:sz="4" w:space="0" w:color="000000"/>
              <w:bottom w:val="single" w:sz="4" w:space="0" w:color="000000"/>
              <w:right w:val="single" w:sz="4" w:space="0" w:color="000000"/>
            </w:tcBorders>
            <w:noWrap/>
            <w:vAlign w:val="center"/>
          </w:tcPr>
          <w:p w14:paraId="6B48C263"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三、国有资本经营预算财政拨款</w:t>
            </w:r>
          </w:p>
        </w:tc>
        <w:tc>
          <w:tcPr>
            <w:tcW w:w="672" w:type="pct"/>
            <w:tcBorders>
              <w:top w:val="nil"/>
              <w:left w:val="nil"/>
              <w:bottom w:val="single" w:sz="4" w:space="0" w:color="000000"/>
              <w:right w:val="single" w:sz="4" w:space="0" w:color="000000"/>
            </w:tcBorders>
            <w:noWrap/>
            <w:vAlign w:val="center"/>
          </w:tcPr>
          <w:p w14:paraId="6156338B"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839" w:type="pct"/>
            <w:tcBorders>
              <w:top w:val="nil"/>
              <w:left w:val="nil"/>
              <w:bottom w:val="single" w:sz="4" w:space="0" w:color="000000"/>
              <w:right w:val="single" w:sz="4" w:space="0" w:color="000000"/>
            </w:tcBorders>
            <w:noWrap/>
            <w:vAlign w:val="center"/>
          </w:tcPr>
          <w:p w14:paraId="430444C5"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三、教育支出</w:t>
            </w:r>
          </w:p>
        </w:tc>
        <w:tc>
          <w:tcPr>
            <w:tcW w:w="661" w:type="pct"/>
            <w:tcBorders>
              <w:top w:val="nil"/>
              <w:left w:val="nil"/>
              <w:bottom w:val="single" w:sz="4" w:space="0" w:color="000000"/>
              <w:right w:val="single" w:sz="4" w:space="0" w:color="000000"/>
            </w:tcBorders>
            <w:noWrap/>
            <w:vAlign w:val="center"/>
          </w:tcPr>
          <w:p w14:paraId="15CF1B47"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640" w:type="pct"/>
            <w:tcBorders>
              <w:top w:val="nil"/>
              <w:left w:val="nil"/>
              <w:bottom w:val="single" w:sz="4" w:space="0" w:color="000000"/>
              <w:right w:val="single" w:sz="4" w:space="0" w:color="000000"/>
            </w:tcBorders>
            <w:noWrap/>
            <w:vAlign w:val="center"/>
          </w:tcPr>
          <w:p w14:paraId="455620E0"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652" w:type="pct"/>
            <w:tcBorders>
              <w:top w:val="nil"/>
              <w:left w:val="nil"/>
              <w:bottom w:val="single" w:sz="4" w:space="0" w:color="000000"/>
              <w:right w:val="single" w:sz="4" w:space="0" w:color="000000"/>
            </w:tcBorders>
            <w:noWrap/>
            <w:vAlign w:val="center"/>
          </w:tcPr>
          <w:p w14:paraId="1438000D"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705" w:type="pct"/>
            <w:tcBorders>
              <w:top w:val="nil"/>
              <w:left w:val="nil"/>
              <w:bottom w:val="single" w:sz="4" w:space="0" w:color="000000"/>
              <w:right w:val="single" w:sz="4" w:space="0" w:color="000000"/>
            </w:tcBorders>
            <w:noWrap/>
            <w:vAlign w:val="center"/>
          </w:tcPr>
          <w:p w14:paraId="4366C1EC"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1A77A8AA" w14:textId="77777777">
        <w:trPr>
          <w:trHeight w:val="308"/>
        </w:trPr>
        <w:tc>
          <w:tcPr>
            <w:tcW w:w="827" w:type="pct"/>
            <w:tcBorders>
              <w:top w:val="nil"/>
              <w:left w:val="single" w:sz="4" w:space="0" w:color="000000"/>
              <w:bottom w:val="single" w:sz="4" w:space="0" w:color="000000"/>
              <w:right w:val="single" w:sz="4" w:space="0" w:color="000000"/>
            </w:tcBorders>
            <w:noWrap/>
            <w:vAlign w:val="center"/>
          </w:tcPr>
          <w:p w14:paraId="6AF2BD76" w14:textId="77777777" w:rsidR="00363845" w:rsidRDefault="00363845">
            <w:pPr>
              <w:jc w:val="left"/>
              <w:rPr>
                <w:rFonts w:asciiTheme="minorEastAsia" w:hAnsiTheme="minorEastAsia" w:cstheme="minorEastAsia" w:hint="eastAsia"/>
                <w:color w:val="000000"/>
                <w:sz w:val="22"/>
                <w:szCs w:val="22"/>
              </w:rPr>
            </w:pPr>
          </w:p>
        </w:tc>
        <w:tc>
          <w:tcPr>
            <w:tcW w:w="672" w:type="pct"/>
            <w:tcBorders>
              <w:top w:val="nil"/>
              <w:left w:val="nil"/>
              <w:bottom w:val="single" w:sz="4" w:space="0" w:color="000000"/>
              <w:right w:val="single" w:sz="4" w:space="0" w:color="000000"/>
            </w:tcBorders>
            <w:noWrap/>
            <w:vAlign w:val="center"/>
          </w:tcPr>
          <w:p w14:paraId="7D5B3D9E" w14:textId="77777777" w:rsidR="00363845" w:rsidRDefault="00363845">
            <w:pPr>
              <w:jc w:val="left"/>
              <w:rPr>
                <w:rFonts w:asciiTheme="minorEastAsia" w:hAnsiTheme="minorEastAsia" w:cstheme="minorEastAsia" w:hint="eastAsia"/>
                <w:color w:val="000000"/>
                <w:sz w:val="22"/>
                <w:szCs w:val="22"/>
              </w:rPr>
            </w:pPr>
          </w:p>
        </w:tc>
        <w:tc>
          <w:tcPr>
            <w:tcW w:w="839" w:type="pct"/>
            <w:tcBorders>
              <w:top w:val="nil"/>
              <w:left w:val="nil"/>
              <w:bottom w:val="single" w:sz="4" w:space="0" w:color="000000"/>
              <w:right w:val="single" w:sz="4" w:space="0" w:color="000000"/>
            </w:tcBorders>
            <w:noWrap/>
            <w:vAlign w:val="center"/>
          </w:tcPr>
          <w:p w14:paraId="3057CA04"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四、科学技术支出</w:t>
            </w:r>
          </w:p>
        </w:tc>
        <w:tc>
          <w:tcPr>
            <w:tcW w:w="661" w:type="pct"/>
            <w:tcBorders>
              <w:top w:val="nil"/>
              <w:left w:val="nil"/>
              <w:bottom w:val="single" w:sz="4" w:space="0" w:color="000000"/>
              <w:right w:val="single" w:sz="4" w:space="0" w:color="000000"/>
            </w:tcBorders>
            <w:noWrap/>
            <w:vAlign w:val="center"/>
          </w:tcPr>
          <w:p w14:paraId="32EDB96C"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640" w:type="pct"/>
            <w:tcBorders>
              <w:top w:val="nil"/>
              <w:left w:val="nil"/>
              <w:bottom w:val="single" w:sz="4" w:space="0" w:color="000000"/>
              <w:right w:val="single" w:sz="4" w:space="0" w:color="000000"/>
            </w:tcBorders>
            <w:noWrap/>
            <w:vAlign w:val="center"/>
          </w:tcPr>
          <w:p w14:paraId="64EF2006"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652" w:type="pct"/>
            <w:tcBorders>
              <w:top w:val="nil"/>
              <w:left w:val="nil"/>
              <w:bottom w:val="single" w:sz="4" w:space="0" w:color="000000"/>
              <w:right w:val="single" w:sz="4" w:space="0" w:color="000000"/>
            </w:tcBorders>
            <w:noWrap/>
            <w:vAlign w:val="center"/>
          </w:tcPr>
          <w:p w14:paraId="44AC846F"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705" w:type="pct"/>
            <w:tcBorders>
              <w:top w:val="nil"/>
              <w:left w:val="nil"/>
              <w:bottom w:val="single" w:sz="4" w:space="0" w:color="000000"/>
              <w:right w:val="single" w:sz="4" w:space="0" w:color="000000"/>
            </w:tcBorders>
            <w:noWrap/>
            <w:vAlign w:val="center"/>
          </w:tcPr>
          <w:p w14:paraId="296172A3"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2EC88416" w14:textId="77777777">
        <w:trPr>
          <w:trHeight w:val="308"/>
        </w:trPr>
        <w:tc>
          <w:tcPr>
            <w:tcW w:w="827" w:type="pct"/>
            <w:tcBorders>
              <w:top w:val="nil"/>
              <w:left w:val="single" w:sz="4" w:space="0" w:color="000000"/>
              <w:bottom w:val="single" w:sz="4" w:space="0" w:color="000000"/>
              <w:right w:val="single" w:sz="4" w:space="0" w:color="000000"/>
            </w:tcBorders>
            <w:noWrap/>
            <w:vAlign w:val="center"/>
          </w:tcPr>
          <w:p w14:paraId="7B8E463D" w14:textId="77777777" w:rsidR="00363845" w:rsidRDefault="00363845">
            <w:pPr>
              <w:jc w:val="left"/>
              <w:rPr>
                <w:rFonts w:asciiTheme="minorEastAsia" w:hAnsiTheme="minorEastAsia" w:cstheme="minorEastAsia" w:hint="eastAsia"/>
                <w:color w:val="000000"/>
                <w:sz w:val="22"/>
                <w:szCs w:val="22"/>
              </w:rPr>
            </w:pPr>
          </w:p>
        </w:tc>
        <w:tc>
          <w:tcPr>
            <w:tcW w:w="672" w:type="pct"/>
            <w:tcBorders>
              <w:top w:val="nil"/>
              <w:left w:val="nil"/>
              <w:bottom w:val="single" w:sz="4" w:space="0" w:color="000000"/>
              <w:right w:val="single" w:sz="4" w:space="0" w:color="000000"/>
            </w:tcBorders>
            <w:noWrap/>
            <w:vAlign w:val="center"/>
          </w:tcPr>
          <w:p w14:paraId="1C29931D" w14:textId="77777777" w:rsidR="00363845" w:rsidRDefault="00363845">
            <w:pPr>
              <w:jc w:val="left"/>
              <w:rPr>
                <w:rFonts w:asciiTheme="minorEastAsia" w:hAnsiTheme="minorEastAsia" w:cstheme="minorEastAsia" w:hint="eastAsia"/>
                <w:color w:val="000000"/>
                <w:sz w:val="22"/>
                <w:szCs w:val="22"/>
              </w:rPr>
            </w:pPr>
          </w:p>
        </w:tc>
        <w:tc>
          <w:tcPr>
            <w:tcW w:w="839" w:type="pct"/>
            <w:tcBorders>
              <w:top w:val="nil"/>
              <w:left w:val="nil"/>
              <w:bottom w:val="single" w:sz="4" w:space="0" w:color="000000"/>
              <w:right w:val="single" w:sz="4" w:space="0" w:color="000000"/>
            </w:tcBorders>
            <w:noWrap/>
            <w:vAlign w:val="center"/>
          </w:tcPr>
          <w:p w14:paraId="01FD8A3E"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五、文化旅游体育与传媒支出</w:t>
            </w:r>
          </w:p>
        </w:tc>
        <w:tc>
          <w:tcPr>
            <w:tcW w:w="661" w:type="pct"/>
            <w:tcBorders>
              <w:top w:val="nil"/>
              <w:left w:val="nil"/>
              <w:bottom w:val="single" w:sz="4" w:space="0" w:color="000000"/>
              <w:right w:val="single" w:sz="4" w:space="0" w:color="000000"/>
            </w:tcBorders>
            <w:noWrap/>
            <w:vAlign w:val="center"/>
          </w:tcPr>
          <w:p w14:paraId="76AD23AB"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142,000.00</w:t>
            </w:r>
          </w:p>
        </w:tc>
        <w:tc>
          <w:tcPr>
            <w:tcW w:w="640" w:type="pct"/>
            <w:tcBorders>
              <w:top w:val="nil"/>
              <w:left w:val="nil"/>
              <w:bottom w:val="single" w:sz="4" w:space="0" w:color="000000"/>
              <w:right w:val="single" w:sz="4" w:space="0" w:color="000000"/>
            </w:tcBorders>
            <w:noWrap/>
            <w:vAlign w:val="center"/>
          </w:tcPr>
          <w:p w14:paraId="6B3E4B56"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142,000.00</w:t>
            </w:r>
          </w:p>
        </w:tc>
        <w:tc>
          <w:tcPr>
            <w:tcW w:w="652" w:type="pct"/>
            <w:tcBorders>
              <w:top w:val="nil"/>
              <w:left w:val="nil"/>
              <w:bottom w:val="single" w:sz="4" w:space="0" w:color="000000"/>
              <w:right w:val="single" w:sz="4" w:space="0" w:color="000000"/>
            </w:tcBorders>
            <w:noWrap/>
            <w:vAlign w:val="center"/>
          </w:tcPr>
          <w:p w14:paraId="4FDD0885"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705" w:type="pct"/>
            <w:tcBorders>
              <w:top w:val="nil"/>
              <w:left w:val="nil"/>
              <w:bottom w:val="single" w:sz="4" w:space="0" w:color="000000"/>
              <w:right w:val="single" w:sz="4" w:space="0" w:color="000000"/>
            </w:tcBorders>
            <w:noWrap/>
            <w:vAlign w:val="center"/>
          </w:tcPr>
          <w:p w14:paraId="6D9CADE8"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202E21F2" w14:textId="77777777">
        <w:trPr>
          <w:trHeight w:val="308"/>
        </w:trPr>
        <w:tc>
          <w:tcPr>
            <w:tcW w:w="827" w:type="pct"/>
            <w:tcBorders>
              <w:top w:val="nil"/>
              <w:left w:val="single" w:sz="4" w:space="0" w:color="000000"/>
              <w:bottom w:val="single" w:sz="4" w:space="0" w:color="000000"/>
              <w:right w:val="single" w:sz="4" w:space="0" w:color="000000"/>
            </w:tcBorders>
            <w:noWrap/>
            <w:vAlign w:val="center"/>
          </w:tcPr>
          <w:p w14:paraId="5D7FFB8F" w14:textId="77777777" w:rsidR="00363845" w:rsidRDefault="00363845">
            <w:pPr>
              <w:jc w:val="left"/>
              <w:rPr>
                <w:rFonts w:asciiTheme="minorEastAsia" w:hAnsiTheme="minorEastAsia" w:cstheme="minorEastAsia" w:hint="eastAsia"/>
                <w:color w:val="000000"/>
                <w:sz w:val="22"/>
                <w:szCs w:val="22"/>
              </w:rPr>
            </w:pPr>
          </w:p>
        </w:tc>
        <w:tc>
          <w:tcPr>
            <w:tcW w:w="672" w:type="pct"/>
            <w:tcBorders>
              <w:top w:val="nil"/>
              <w:left w:val="nil"/>
              <w:bottom w:val="single" w:sz="4" w:space="0" w:color="000000"/>
              <w:right w:val="single" w:sz="4" w:space="0" w:color="000000"/>
            </w:tcBorders>
            <w:noWrap/>
            <w:vAlign w:val="center"/>
          </w:tcPr>
          <w:p w14:paraId="11E2864D" w14:textId="77777777" w:rsidR="00363845" w:rsidRDefault="00363845">
            <w:pPr>
              <w:jc w:val="left"/>
              <w:rPr>
                <w:rFonts w:asciiTheme="minorEastAsia" w:hAnsiTheme="minorEastAsia" w:cstheme="minorEastAsia" w:hint="eastAsia"/>
                <w:color w:val="000000"/>
                <w:sz w:val="22"/>
                <w:szCs w:val="22"/>
              </w:rPr>
            </w:pPr>
          </w:p>
        </w:tc>
        <w:tc>
          <w:tcPr>
            <w:tcW w:w="839" w:type="pct"/>
            <w:tcBorders>
              <w:top w:val="nil"/>
              <w:left w:val="nil"/>
              <w:bottom w:val="single" w:sz="4" w:space="0" w:color="000000"/>
              <w:right w:val="single" w:sz="4" w:space="0" w:color="000000"/>
            </w:tcBorders>
            <w:noWrap/>
            <w:vAlign w:val="center"/>
          </w:tcPr>
          <w:p w14:paraId="3A46FA49"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六、社会保障和就业支出</w:t>
            </w:r>
          </w:p>
        </w:tc>
        <w:tc>
          <w:tcPr>
            <w:tcW w:w="661" w:type="pct"/>
            <w:tcBorders>
              <w:top w:val="nil"/>
              <w:left w:val="nil"/>
              <w:bottom w:val="single" w:sz="4" w:space="0" w:color="000000"/>
              <w:right w:val="single" w:sz="4" w:space="0" w:color="000000"/>
            </w:tcBorders>
            <w:noWrap/>
            <w:vAlign w:val="center"/>
          </w:tcPr>
          <w:p w14:paraId="4FFC92D8"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548,258.40</w:t>
            </w:r>
          </w:p>
        </w:tc>
        <w:tc>
          <w:tcPr>
            <w:tcW w:w="640" w:type="pct"/>
            <w:tcBorders>
              <w:top w:val="nil"/>
              <w:left w:val="nil"/>
              <w:bottom w:val="single" w:sz="4" w:space="0" w:color="000000"/>
              <w:right w:val="single" w:sz="4" w:space="0" w:color="000000"/>
            </w:tcBorders>
            <w:noWrap/>
            <w:vAlign w:val="center"/>
          </w:tcPr>
          <w:p w14:paraId="279A3785"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548,258.40</w:t>
            </w:r>
          </w:p>
        </w:tc>
        <w:tc>
          <w:tcPr>
            <w:tcW w:w="652" w:type="pct"/>
            <w:tcBorders>
              <w:top w:val="nil"/>
              <w:left w:val="nil"/>
              <w:bottom w:val="single" w:sz="4" w:space="0" w:color="000000"/>
              <w:right w:val="single" w:sz="4" w:space="0" w:color="000000"/>
            </w:tcBorders>
            <w:noWrap/>
            <w:vAlign w:val="center"/>
          </w:tcPr>
          <w:p w14:paraId="6250B4FE"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705" w:type="pct"/>
            <w:tcBorders>
              <w:top w:val="nil"/>
              <w:left w:val="nil"/>
              <w:bottom w:val="single" w:sz="4" w:space="0" w:color="000000"/>
              <w:right w:val="single" w:sz="4" w:space="0" w:color="000000"/>
            </w:tcBorders>
            <w:noWrap/>
            <w:vAlign w:val="center"/>
          </w:tcPr>
          <w:p w14:paraId="4D3C5FA5"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5FD99815" w14:textId="77777777">
        <w:trPr>
          <w:trHeight w:val="308"/>
        </w:trPr>
        <w:tc>
          <w:tcPr>
            <w:tcW w:w="827" w:type="pct"/>
            <w:tcBorders>
              <w:top w:val="nil"/>
              <w:left w:val="single" w:sz="4" w:space="0" w:color="000000"/>
              <w:bottom w:val="single" w:sz="4" w:space="0" w:color="000000"/>
              <w:right w:val="single" w:sz="4" w:space="0" w:color="000000"/>
            </w:tcBorders>
            <w:noWrap/>
            <w:vAlign w:val="center"/>
          </w:tcPr>
          <w:p w14:paraId="24D9150F" w14:textId="77777777" w:rsidR="00363845" w:rsidRDefault="00363845">
            <w:pPr>
              <w:jc w:val="left"/>
              <w:rPr>
                <w:rFonts w:asciiTheme="minorEastAsia" w:hAnsiTheme="minorEastAsia" w:cstheme="minorEastAsia" w:hint="eastAsia"/>
                <w:color w:val="000000"/>
                <w:sz w:val="22"/>
                <w:szCs w:val="22"/>
              </w:rPr>
            </w:pPr>
          </w:p>
        </w:tc>
        <w:tc>
          <w:tcPr>
            <w:tcW w:w="672" w:type="pct"/>
            <w:tcBorders>
              <w:top w:val="nil"/>
              <w:left w:val="nil"/>
              <w:bottom w:val="single" w:sz="4" w:space="0" w:color="000000"/>
              <w:right w:val="single" w:sz="4" w:space="0" w:color="000000"/>
            </w:tcBorders>
            <w:noWrap/>
            <w:vAlign w:val="center"/>
          </w:tcPr>
          <w:p w14:paraId="3709B99D" w14:textId="77777777" w:rsidR="00363845" w:rsidRDefault="00363845">
            <w:pPr>
              <w:jc w:val="left"/>
              <w:rPr>
                <w:rFonts w:asciiTheme="minorEastAsia" w:hAnsiTheme="minorEastAsia" w:cstheme="minorEastAsia" w:hint="eastAsia"/>
                <w:color w:val="000000"/>
                <w:sz w:val="22"/>
                <w:szCs w:val="22"/>
              </w:rPr>
            </w:pPr>
          </w:p>
        </w:tc>
        <w:tc>
          <w:tcPr>
            <w:tcW w:w="839" w:type="pct"/>
            <w:tcBorders>
              <w:top w:val="nil"/>
              <w:left w:val="nil"/>
              <w:bottom w:val="single" w:sz="4" w:space="0" w:color="000000"/>
              <w:right w:val="single" w:sz="4" w:space="0" w:color="000000"/>
            </w:tcBorders>
            <w:noWrap/>
            <w:vAlign w:val="center"/>
          </w:tcPr>
          <w:p w14:paraId="0B229BB9"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七、卫生健康支出</w:t>
            </w:r>
          </w:p>
        </w:tc>
        <w:tc>
          <w:tcPr>
            <w:tcW w:w="661" w:type="pct"/>
            <w:tcBorders>
              <w:top w:val="nil"/>
              <w:left w:val="nil"/>
              <w:bottom w:val="single" w:sz="4" w:space="0" w:color="000000"/>
              <w:right w:val="single" w:sz="4" w:space="0" w:color="000000"/>
            </w:tcBorders>
            <w:noWrap/>
            <w:vAlign w:val="center"/>
          </w:tcPr>
          <w:p w14:paraId="49BCB9F6"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274,130.04</w:t>
            </w:r>
          </w:p>
        </w:tc>
        <w:tc>
          <w:tcPr>
            <w:tcW w:w="640" w:type="pct"/>
            <w:tcBorders>
              <w:top w:val="nil"/>
              <w:left w:val="nil"/>
              <w:bottom w:val="single" w:sz="4" w:space="0" w:color="000000"/>
              <w:right w:val="single" w:sz="4" w:space="0" w:color="000000"/>
            </w:tcBorders>
            <w:noWrap/>
            <w:vAlign w:val="center"/>
          </w:tcPr>
          <w:p w14:paraId="6836DD38"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274,130.04</w:t>
            </w:r>
          </w:p>
        </w:tc>
        <w:tc>
          <w:tcPr>
            <w:tcW w:w="652" w:type="pct"/>
            <w:tcBorders>
              <w:top w:val="nil"/>
              <w:left w:val="nil"/>
              <w:bottom w:val="single" w:sz="4" w:space="0" w:color="000000"/>
              <w:right w:val="single" w:sz="4" w:space="0" w:color="000000"/>
            </w:tcBorders>
            <w:noWrap/>
            <w:vAlign w:val="center"/>
          </w:tcPr>
          <w:p w14:paraId="1BD198CB"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705" w:type="pct"/>
            <w:tcBorders>
              <w:top w:val="nil"/>
              <w:left w:val="nil"/>
              <w:bottom w:val="single" w:sz="4" w:space="0" w:color="000000"/>
              <w:right w:val="single" w:sz="4" w:space="0" w:color="000000"/>
            </w:tcBorders>
            <w:noWrap/>
            <w:vAlign w:val="center"/>
          </w:tcPr>
          <w:p w14:paraId="52DF695B"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01F00E90" w14:textId="77777777">
        <w:trPr>
          <w:trHeight w:val="308"/>
        </w:trPr>
        <w:tc>
          <w:tcPr>
            <w:tcW w:w="827" w:type="pct"/>
            <w:tcBorders>
              <w:top w:val="nil"/>
              <w:left w:val="single" w:sz="4" w:space="0" w:color="000000"/>
              <w:bottom w:val="single" w:sz="4" w:space="0" w:color="000000"/>
              <w:right w:val="single" w:sz="4" w:space="0" w:color="000000"/>
            </w:tcBorders>
            <w:noWrap/>
            <w:vAlign w:val="center"/>
          </w:tcPr>
          <w:p w14:paraId="39AC372B" w14:textId="77777777" w:rsidR="00363845" w:rsidRDefault="00363845">
            <w:pPr>
              <w:jc w:val="left"/>
              <w:rPr>
                <w:rFonts w:asciiTheme="minorEastAsia" w:hAnsiTheme="minorEastAsia" w:cstheme="minorEastAsia" w:hint="eastAsia"/>
                <w:color w:val="000000"/>
                <w:sz w:val="22"/>
                <w:szCs w:val="22"/>
              </w:rPr>
            </w:pPr>
          </w:p>
        </w:tc>
        <w:tc>
          <w:tcPr>
            <w:tcW w:w="672" w:type="pct"/>
            <w:tcBorders>
              <w:top w:val="nil"/>
              <w:left w:val="nil"/>
              <w:bottom w:val="single" w:sz="4" w:space="0" w:color="000000"/>
              <w:right w:val="single" w:sz="4" w:space="0" w:color="000000"/>
            </w:tcBorders>
            <w:noWrap/>
            <w:vAlign w:val="center"/>
          </w:tcPr>
          <w:p w14:paraId="1ECD48C9" w14:textId="77777777" w:rsidR="00363845" w:rsidRDefault="00363845">
            <w:pPr>
              <w:jc w:val="left"/>
              <w:rPr>
                <w:rFonts w:asciiTheme="minorEastAsia" w:hAnsiTheme="minorEastAsia" w:cstheme="minorEastAsia" w:hint="eastAsia"/>
                <w:color w:val="000000"/>
                <w:sz w:val="22"/>
                <w:szCs w:val="22"/>
              </w:rPr>
            </w:pPr>
          </w:p>
        </w:tc>
        <w:tc>
          <w:tcPr>
            <w:tcW w:w="839" w:type="pct"/>
            <w:tcBorders>
              <w:top w:val="nil"/>
              <w:left w:val="nil"/>
              <w:bottom w:val="single" w:sz="4" w:space="0" w:color="000000"/>
              <w:right w:val="single" w:sz="4" w:space="0" w:color="000000"/>
            </w:tcBorders>
            <w:noWrap/>
            <w:vAlign w:val="center"/>
          </w:tcPr>
          <w:p w14:paraId="446E0A88"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八、节能环保支出</w:t>
            </w:r>
          </w:p>
        </w:tc>
        <w:tc>
          <w:tcPr>
            <w:tcW w:w="661" w:type="pct"/>
            <w:tcBorders>
              <w:top w:val="nil"/>
              <w:left w:val="nil"/>
              <w:bottom w:val="single" w:sz="4" w:space="0" w:color="000000"/>
              <w:right w:val="single" w:sz="4" w:space="0" w:color="000000"/>
            </w:tcBorders>
            <w:noWrap/>
            <w:vAlign w:val="center"/>
          </w:tcPr>
          <w:p w14:paraId="4C96D022"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640" w:type="pct"/>
            <w:tcBorders>
              <w:top w:val="nil"/>
              <w:left w:val="nil"/>
              <w:bottom w:val="single" w:sz="4" w:space="0" w:color="000000"/>
              <w:right w:val="single" w:sz="4" w:space="0" w:color="000000"/>
            </w:tcBorders>
            <w:noWrap/>
            <w:vAlign w:val="center"/>
          </w:tcPr>
          <w:p w14:paraId="50BB8231"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652" w:type="pct"/>
            <w:tcBorders>
              <w:top w:val="nil"/>
              <w:left w:val="nil"/>
              <w:bottom w:val="single" w:sz="4" w:space="0" w:color="000000"/>
              <w:right w:val="single" w:sz="4" w:space="0" w:color="000000"/>
            </w:tcBorders>
            <w:noWrap/>
            <w:vAlign w:val="center"/>
          </w:tcPr>
          <w:p w14:paraId="447E6379"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705" w:type="pct"/>
            <w:tcBorders>
              <w:top w:val="nil"/>
              <w:left w:val="nil"/>
              <w:bottom w:val="single" w:sz="4" w:space="0" w:color="000000"/>
              <w:right w:val="single" w:sz="4" w:space="0" w:color="000000"/>
            </w:tcBorders>
            <w:noWrap/>
            <w:vAlign w:val="center"/>
          </w:tcPr>
          <w:p w14:paraId="3FBAF259"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0435B69F" w14:textId="77777777">
        <w:trPr>
          <w:trHeight w:val="308"/>
        </w:trPr>
        <w:tc>
          <w:tcPr>
            <w:tcW w:w="827" w:type="pct"/>
            <w:tcBorders>
              <w:top w:val="nil"/>
              <w:left w:val="single" w:sz="4" w:space="0" w:color="000000"/>
              <w:bottom w:val="single" w:sz="4" w:space="0" w:color="000000"/>
              <w:right w:val="single" w:sz="4" w:space="0" w:color="000000"/>
            </w:tcBorders>
            <w:noWrap/>
            <w:vAlign w:val="center"/>
          </w:tcPr>
          <w:p w14:paraId="716B4FB3" w14:textId="77777777" w:rsidR="00363845" w:rsidRDefault="00363845">
            <w:pPr>
              <w:jc w:val="left"/>
              <w:rPr>
                <w:rFonts w:asciiTheme="minorEastAsia" w:hAnsiTheme="minorEastAsia" w:cstheme="minorEastAsia" w:hint="eastAsia"/>
                <w:color w:val="000000"/>
                <w:sz w:val="22"/>
                <w:szCs w:val="22"/>
              </w:rPr>
            </w:pPr>
          </w:p>
        </w:tc>
        <w:tc>
          <w:tcPr>
            <w:tcW w:w="672" w:type="pct"/>
            <w:tcBorders>
              <w:top w:val="nil"/>
              <w:left w:val="nil"/>
              <w:bottom w:val="single" w:sz="4" w:space="0" w:color="000000"/>
              <w:right w:val="single" w:sz="4" w:space="0" w:color="000000"/>
            </w:tcBorders>
            <w:noWrap/>
            <w:vAlign w:val="center"/>
          </w:tcPr>
          <w:p w14:paraId="3CDD785F" w14:textId="77777777" w:rsidR="00363845" w:rsidRDefault="00363845">
            <w:pPr>
              <w:jc w:val="left"/>
              <w:rPr>
                <w:rFonts w:asciiTheme="minorEastAsia" w:hAnsiTheme="minorEastAsia" w:cstheme="minorEastAsia" w:hint="eastAsia"/>
                <w:color w:val="000000"/>
                <w:sz w:val="22"/>
                <w:szCs w:val="22"/>
              </w:rPr>
            </w:pPr>
          </w:p>
        </w:tc>
        <w:tc>
          <w:tcPr>
            <w:tcW w:w="839" w:type="pct"/>
            <w:tcBorders>
              <w:top w:val="nil"/>
              <w:left w:val="nil"/>
              <w:bottom w:val="single" w:sz="4" w:space="0" w:color="000000"/>
              <w:right w:val="single" w:sz="4" w:space="0" w:color="000000"/>
            </w:tcBorders>
            <w:noWrap/>
            <w:vAlign w:val="center"/>
          </w:tcPr>
          <w:p w14:paraId="175FA61D"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九、城乡社区支出</w:t>
            </w:r>
          </w:p>
        </w:tc>
        <w:tc>
          <w:tcPr>
            <w:tcW w:w="661" w:type="pct"/>
            <w:tcBorders>
              <w:top w:val="nil"/>
              <w:left w:val="nil"/>
              <w:bottom w:val="single" w:sz="4" w:space="0" w:color="000000"/>
              <w:right w:val="single" w:sz="4" w:space="0" w:color="000000"/>
            </w:tcBorders>
            <w:noWrap/>
            <w:vAlign w:val="center"/>
          </w:tcPr>
          <w:p w14:paraId="4B745298"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640" w:type="pct"/>
            <w:tcBorders>
              <w:top w:val="nil"/>
              <w:left w:val="nil"/>
              <w:bottom w:val="single" w:sz="4" w:space="0" w:color="000000"/>
              <w:right w:val="single" w:sz="4" w:space="0" w:color="000000"/>
            </w:tcBorders>
            <w:noWrap/>
            <w:vAlign w:val="center"/>
          </w:tcPr>
          <w:p w14:paraId="48916391"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652" w:type="pct"/>
            <w:tcBorders>
              <w:top w:val="nil"/>
              <w:left w:val="nil"/>
              <w:bottom w:val="single" w:sz="4" w:space="0" w:color="000000"/>
              <w:right w:val="single" w:sz="4" w:space="0" w:color="000000"/>
            </w:tcBorders>
            <w:noWrap/>
            <w:vAlign w:val="center"/>
          </w:tcPr>
          <w:p w14:paraId="0CA57D0F"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705" w:type="pct"/>
            <w:tcBorders>
              <w:top w:val="nil"/>
              <w:left w:val="nil"/>
              <w:bottom w:val="single" w:sz="4" w:space="0" w:color="000000"/>
              <w:right w:val="single" w:sz="4" w:space="0" w:color="000000"/>
            </w:tcBorders>
            <w:noWrap/>
            <w:vAlign w:val="center"/>
          </w:tcPr>
          <w:p w14:paraId="43BB5196"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54A1B5CA" w14:textId="77777777">
        <w:trPr>
          <w:trHeight w:val="308"/>
        </w:trPr>
        <w:tc>
          <w:tcPr>
            <w:tcW w:w="827" w:type="pct"/>
            <w:tcBorders>
              <w:top w:val="nil"/>
              <w:left w:val="single" w:sz="4" w:space="0" w:color="000000"/>
              <w:bottom w:val="single" w:sz="4" w:space="0" w:color="000000"/>
              <w:right w:val="single" w:sz="4" w:space="0" w:color="000000"/>
            </w:tcBorders>
            <w:noWrap/>
            <w:vAlign w:val="center"/>
          </w:tcPr>
          <w:p w14:paraId="1BAB9E0C" w14:textId="77777777" w:rsidR="00363845" w:rsidRDefault="00363845">
            <w:pPr>
              <w:jc w:val="left"/>
              <w:rPr>
                <w:rFonts w:asciiTheme="minorEastAsia" w:hAnsiTheme="minorEastAsia" w:cstheme="minorEastAsia" w:hint="eastAsia"/>
                <w:color w:val="000000"/>
                <w:sz w:val="22"/>
                <w:szCs w:val="22"/>
              </w:rPr>
            </w:pPr>
          </w:p>
        </w:tc>
        <w:tc>
          <w:tcPr>
            <w:tcW w:w="672" w:type="pct"/>
            <w:tcBorders>
              <w:top w:val="nil"/>
              <w:left w:val="nil"/>
              <w:bottom w:val="single" w:sz="4" w:space="0" w:color="000000"/>
              <w:right w:val="single" w:sz="4" w:space="0" w:color="000000"/>
            </w:tcBorders>
            <w:noWrap/>
            <w:vAlign w:val="center"/>
          </w:tcPr>
          <w:p w14:paraId="21DAF340" w14:textId="77777777" w:rsidR="00363845" w:rsidRDefault="00363845">
            <w:pPr>
              <w:jc w:val="left"/>
              <w:rPr>
                <w:rFonts w:asciiTheme="minorEastAsia" w:hAnsiTheme="minorEastAsia" w:cstheme="minorEastAsia" w:hint="eastAsia"/>
                <w:color w:val="000000"/>
                <w:sz w:val="22"/>
                <w:szCs w:val="22"/>
              </w:rPr>
            </w:pPr>
          </w:p>
        </w:tc>
        <w:tc>
          <w:tcPr>
            <w:tcW w:w="839" w:type="pct"/>
            <w:tcBorders>
              <w:top w:val="nil"/>
              <w:left w:val="nil"/>
              <w:bottom w:val="single" w:sz="4" w:space="0" w:color="000000"/>
              <w:right w:val="single" w:sz="4" w:space="0" w:color="000000"/>
            </w:tcBorders>
            <w:noWrap/>
            <w:vAlign w:val="center"/>
          </w:tcPr>
          <w:p w14:paraId="67B29D43"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十、农林水支出</w:t>
            </w:r>
          </w:p>
        </w:tc>
        <w:tc>
          <w:tcPr>
            <w:tcW w:w="661" w:type="pct"/>
            <w:tcBorders>
              <w:top w:val="nil"/>
              <w:left w:val="nil"/>
              <w:bottom w:val="single" w:sz="4" w:space="0" w:color="000000"/>
              <w:right w:val="single" w:sz="4" w:space="0" w:color="000000"/>
            </w:tcBorders>
            <w:noWrap/>
            <w:vAlign w:val="center"/>
          </w:tcPr>
          <w:p w14:paraId="4A480A53"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640" w:type="pct"/>
            <w:tcBorders>
              <w:top w:val="nil"/>
              <w:left w:val="nil"/>
              <w:bottom w:val="single" w:sz="4" w:space="0" w:color="000000"/>
              <w:right w:val="single" w:sz="4" w:space="0" w:color="000000"/>
            </w:tcBorders>
            <w:noWrap/>
            <w:vAlign w:val="center"/>
          </w:tcPr>
          <w:p w14:paraId="48C0FD13"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652" w:type="pct"/>
            <w:tcBorders>
              <w:top w:val="nil"/>
              <w:left w:val="nil"/>
              <w:bottom w:val="single" w:sz="4" w:space="0" w:color="000000"/>
              <w:right w:val="single" w:sz="4" w:space="0" w:color="000000"/>
            </w:tcBorders>
            <w:noWrap/>
            <w:vAlign w:val="center"/>
          </w:tcPr>
          <w:p w14:paraId="2EB9A376"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705" w:type="pct"/>
            <w:tcBorders>
              <w:top w:val="nil"/>
              <w:left w:val="nil"/>
              <w:bottom w:val="single" w:sz="4" w:space="0" w:color="000000"/>
              <w:right w:val="single" w:sz="4" w:space="0" w:color="000000"/>
            </w:tcBorders>
            <w:noWrap/>
            <w:vAlign w:val="center"/>
          </w:tcPr>
          <w:p w14:paraId="22C0AC60"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46181524" w14:textId="77777777">
        <w:trPr>
          <w:trHeight w:val="308"/>
        </w:trPr>
        <w:tc>
          <w:tcPr>
            <w:tcW w:w="827" w:type="pct"/>
            <w:tcBorders>
              <w:top w:val="nil"/>
              <w:left w:val="single" w:sz="4" w:space="0" w:color="000000"/>
              <w:bottom w:val="single" w:sz="4" w:space="0" w:color="000000"/>
              <w:right w:val="single" w:sz="4" w:space="0" w:color="000000"/>
            </w:tcBorders>
            <w:noWrap/>
            <w:vAlign w:val="center"/>
          </w:tcPr>
          <w:p w14:paraId="5AC7FB32" w14:textId="77777777" w:rsidR="00363845" w:rsidRDefault="00363845">
            <w:pPr>
              <w:jc w:val="left"/>
              <w:rPr>
                <w:rFonts w:asciiTheme="minorEastAsia" w:hAnsiTheme="minorEastAsia" w:cstheme="minorEastAsia" w:hint="eastAsia"/>
                <w:color w:val="000000"/>
                <w:sz w:val="22"/>
                <w:szCs w:val="22"/>
              </w:rPr>
            </w:pPr>
          </w:p>
        </w:tc>
        <w:tc>
          <w:tcPr>
            <w:tcW w:w="672" w:type="pct"/>
            <w:tcBorders>
              <w:top w:val="nil"/>
              <w:left w:val="nil"/>
              <w:bottom w:val="single" w:sz="4" w:space="0" w:color="000000"/>
              <w:right w:val="single" w:sz="4" w:space="0" w:color="000000"/>
            </w:tcBorders>
            <w:noWrap/>
            <w:vAlign w:val="center"/>
          </w:tcPr>
          <w:p w14:paraId="44FC8DD2" w14:textId="77777777" w:rsidR="00363845" w:rsidRDefault="00363845">
            <w:pPr>
              <w:jc w:val="left"/>
              <w:rPr>
                <w:rFonts w:asciiTheme="minorEastAsia" w:hAnsiTheme="minorEastAsia" w:cstheme="minorEastAsia" w:hint="eastAsia"/>
                <w:color w:val="000000"/>
                <w:sz w:val="22"/>
                <w:szCs w:val="22"/>
              </w:rPr>
            </w:pPr>
          </w:p>
        </w:tc>
        <w:tc>
          <w:tcPr>
            <w:tcW w:w="839" w:type="pct"/>
            <w:tcBorders>
              <w:top w:val="nil"/>
              <w:left w:val="nil"/>
              <w:bottom w:val="single" w:sz="4" w:space="0" w:color="000000"/>
              <w:right w:val="single" w:sz="4" w:space="0" w:color="000000"/>
            </w:tcBorders>
            <w:noWrap/>
            <w:vAlign w:val="center"/>
          </w:tcPr>
          <w:p w14:paraId="27D99745"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十一、交通运输支出</w:t>
            </w:r>
          </w:p>
        </w:tc>
        <w:tc>
          <w:tcPr>
            <w:tcW w:w="661" w:type="pct"/>
            <w:tcBorders>
              <w:top w:val="nil"/>
              <w:left w:val="nil"/>
              <w:bottom w:val="single" w:sz="4" w:space="0" w:color="000000"/>
              <w:right w:val="single" w:sz="4" w:space="0" w:color="000000"/>
            </w:tcBorders>
            <w:noWrap/>
            <w:vAlign w:val="center"/>
          </w:tcPr>
          <w:p w14:paraId="618CEDB5"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640" w:type="pct"/>
            <w:tcBorders>
              <w:top w:val="nil"/>
              <w:left w:val="nil"/>
              <w:bottom w:val="single" w:sz="4" w:space="0" w:color="000000"/>
              <w:right w:val="single" w:sz="4" w:space="0" w:color="000000"/>
            </w:tcBorders>
            <w:noWrap/>
            <w:vAlign w:val="center"/>
          </w:tcPr>
          <w:p w14:paraId="76882912"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652" w:type="pct"/>
            <w:tcBorders>
              <w:top w:val="nil"/>
              <w:left w:val="nil"/>
              <w:bottom w:val="single" w:sz="4" w:space="0" w:color="000000"/>
              <w:right w:val="single" w:sz="4" w:space="0" w:color="000000"/>
            </w:tcBorders>
            <w:noWrap/>
            <w:vAlign w:val="center"/>
          </w:tcPr>
          <w:p w14:paraId="609C7C17"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705" w:type="pct"/>
            <w:tcBorders>
              <w:top w:val="nil"/>
              <w:left w:val="nil"/>
              <w:bottom w:val="single" w:sz="4" w:space="0" w:color="000000"/>
              <w:right w:val="single" w:sz="4" w:space="0" w:color="000000"/>
            </w:tcBorders>
            <w:noWrap/>
            <w:vAlign w:val="center"/>
          </w:tcPr>
          <w:p w14:paraId="6E517590"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688A894B" w14:textId="77777777">
        <w:trPr>
          <w:trHeight w:val="308"/>
        </w:trPr>
        <w:tc>
          <w:tcPr>
            <w:tcW w:w="827" w:type="pct"/>
            <w:tcBorders>
              <w:top w:val="nil"/>
              <w:left w:val="single" w:sz="4" w:space="0" w:color="000000"/>
              <w:bottom w:val="single" w:sz="4" w:space="0" w:color="000000"/>
              <w:right w:val="single" w:sz="4" w:space="0" w:color="000000"/>
            </w:tcBorders>
            <w:noWrap/>
            <w:vAlign w:val="center"/>
          </w:tcPr>
          <w:p w14:paraId="24EFDB6C" w14:textId="77777777" w:rsidR="00363845" w:rsidRDefault="00363845">
            <w:pPr>
              <w:jc w:val="left"/>
              <w:rPr>
                <w:rFonts w:asciiTheme="minorEastAsia" w:hAnsiTheme="minorEastAsia" w:cstheme="minorEastAsia" w:hint="eastAsia"/>
                <w:color w:val="000000"/>
                <w:sz w:val="22"/>
                <w:szCs w:val="22"/>
              </w:rPr>
            </w:pPr>
          </w:p>
        </w:tc>
        <w:tc>
          <w:tcPr>
            <w:tcW w:w="672" w:type="pct"/>
            <w:tcBorders>
              <w:top w:val="nil"/>
              <w:left w:val="nil"/>
              <w:bottom w:val="single" w:sz="4" w:space="0" w:color="000000"/>
              <w:right w:val="single" w:sz="4" w:space="0" w:color="000000"/>
            </w:tcBorders>
            <w:noWrap/>
            <w:vAlign w:val="center"/>
          </w:tcPr>
          <w:p w14:paraId="20C193CE" w14:textId="77777777" w:rsidR="00363845" w:rsidRDefault="00363845">
            <w:pPr>
              <w:jc w:val="left"/>
              <w:rPr>
                <w:rFonts w:asciiTheme="minorEastAsia" w:hAnsiTheme="minorEastAsia" w:cstheme="minorEastAsia" w:hint="eastAsia"/>
                <w:color w:val="000000"/>
                <w:sz w:val="22"/>
                <w:szCs w:val="22"/>
              </w:rPr>
            </w:pPr>
          </w:p>
        </w:tc>
        <w:tc>
          <w:tcPr>
            <w:tcW w:w="839" w:type="pct"/>
            <w:tcBorders>
              <w:top w:val="nil"/>
              <w:left w:val="nil"/>
              <w:bottom w:val="single" w:sz="4" w:space="0" w:color="000000"/>
              <w:right w:val="single" w:sz="4" w:space="0" w:color="000000"/>
            </w:tcBorders>
            <w:noWrap/>
            <w:vAlign w:val="center"/>
          </w:tcPr>
          <w:p w14:paraId="3D5009F2"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十二、资源勘探工业信息等支出</w:t>
            </w:r>
          </w:p>
        </w:tc>
        <w:tc>
          <w:tcPr>
            <w:tcW w:w="661" w:type="pct"/>
            <w:tcBorders>
              <w:top w:val="nil"/>
              <w:left w:val="nil"/>
              <w:bottom w:val="single" w:sz="4" w:space="0" w:color="000000"/>
              <w:right w:val="single" w:sz="4" w:space="0" w:color="000000"/>
            </w:tcBorders>
            <w:noWrap/>
            <w:vAlign w:val="center"/>
          </w:tcPr>
          <w:p w14:paraId="429A6706"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640" w:type="pct"/>
            <w:tcBorders>
              <w:top w:val="nil"/>
              <w:left w:val="nil"/>
              <w:bottom w:val="single" w:sz="4" w:space="0" w:color="000000"/>
              <w:right w:val="single" w:sz="4" w:space="0" w:color="000000"/>
            </w:tcBorders>
            <w:noWrap/>
            <w:vAlign w:val="center"/>
          </w:tcPr>
          <w:p w14:paraId="386F306A"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652" w:type="pct"/>
            <w:tcBorders>
              <w:top w:val="nil"/>
              <w:left w:val="nil"/>
              <w:bottom w:val="single" w:sz="4" w:space="0" w:color="000000"/>
              <w:right w:val="single" w:sz="4" w:space="0" w:color="000000"/>
            </w:tcBorders>
            <w:noWrap/>
            <w:vAlign w:val="center"/>
          </w:tcPr>
          <w:p w14:paraId="1CA1272E"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705" w:type="pct"/>
            <w:tcBorders>
              <w:top w:val="nil"/>
              <w:left w:val="nil"/>
              <w:bottom w:val="single" w:sz="4" w:space="0" w:color="000000"/>
              <w:right w:val="single" w:sz="4" w:space="0" w:color="000000"/>
            </w:tcBorders>
            <w:noWrap/>
            <w:vAlign w:val="center"/>
          </w:tcPr>
          <w:p w14:paraId="6D68CCED"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7AD7F8EA" w14:textId="77777777">
        <w:trPr>
          <w:trHeight w:val="308"/>
        </w:trPr>
        <w:tc>
          <w:tcPr>
            <w:tcW w:w="827" w:type="pct"/>
            <w:tcBorders>
              <w:top w:val="nil"/>
              <w:left w:val="single" w:sz="4" w:space="0" w:color="000000"/>
              <w:bottom w:val="single" w:sz="4" w:space="0" w:color="000000"/>
              <w:right w:val="single" w:sz="4" w:space="0" w:color="000000"/>
            </w:tcBorders>
            <w:noWrap/>
            <w:vAlign w:val="center"/>
          </w:tcPr>
          <w:p w14:paraId="25C20359" w14:textId="77777777" w:rsidR="00363845" w:rsidRDefault="00363845">
            <w:pPr>
              <w:jc w:val="left"/>
              <w:rPr>
                <w:rFonts w:asciiTheme="minorEastAsia" w:hAnsiTheme="minorEastAsia" w:cstheme="minorEastAsia" w:hint="eastAsia"/>
                <w:color w:val="000000"/>
                <w:sz w:val="22"/>
                <w:szCs w:val="22"/>
              </w:rPr>
            </w:pPr>
          </w:p>
        </w:tc>
        <w:tc>
          <w:tcPr>
            <w:tcW w:w="672" w:type="pct"/>
            <w:tcBorders>
              <w:top w:val="nil"/>
              <w:left w:val="nil"/>
              <w:bottom w:val="single" w:sz="4" w:space="0" w:color="000000"/>
              <w:right w:val="single" w:sz="4" w:space="0" w:color="000000"/>
            </w:tcBorders>
            <w:noWrap/>
            <w:vAlign w:val="center"/>
          </w:tcPr>
          <w:p w14:paraId="1F0745E6" w14:textId="77777777" w:rsidR="00363845" w:rsidRDefault="00363845">
            <w:pPr>
              <w:jc w:val="left"/>
              <w:rPr>
                <w:rFonts w:asciiTheme="minorEastAsia" w:hAnsiTheme="minorEastAsia" w:cstheme="minorEastAsia" w:hint="eastAsia"/>
                <w:color w:val="000000"/>
                <w:sz w:val="22"/>
                <w:szCs w:val="22"/>
              </w:rPr>
            </w:pPr>
          </w:p>
        </w:tc>
        <w:tc>
          <w:tcPr>
            <w:tcW w:w="839" w:type="pct"/>
            <w:tcBorders>
              <w:top w:val="nil"/>
              <w:left w:val="nil"/>
              <w:bottom w:val="single" w:sz="4" w:space="0" w:color="000000"/>
              <w:right w:val="single" w:sz="4" w:space="0" w:color="000000"/>
            </w:tcBorders>
            <w:noWrap/>
            <w:vAlign w:val="center"/>
          </w:tcPr>
          <w:p w14:paraId="751156DA"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十三、商业服务业等支出</w:t>
            </w:r>
          </w:p>
        </w:tc>
        <w:tc>
          <w:tcPr>
            <w:tcW w:w="661" w:type="pct"/>
            <w:tcBorders>
              <w:top w:val="nil"/>
              <w:left w:val="nil"/>
              <w:bottom w:val="single" w:sz="4" w:space="0" w:color="000000"/>
              <w:right w:val="single" w:sz="4" w:space="0" w:color="000000"/>
            </w:tcBorders>
            <w:noWrap/>
            <w:vAlign w:val="center"/>
          </w:tcPr>
          <w:p w14:paraId="353DE248"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640" w:type="pct"/>
            <w:tcBorders>
              <w:top w:val="nil"/>
              <w:left w:val="nil"/>
              <w:bottom w:val="single" w:sz="4" w:space="0" w:color="000000"/>
              <w:right w:val="single" w:sz="4" w:space="0" w:color="000000"/>
            </w:tcBorders>
            <w:noWrap/>
            <w:vAlign w:val="center"/>
          </w:tcPr>
          <w:p w14:paraId="221EAC04"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652" w:type="pct"/>
            <w:tcBorders>
              <w:top w:val="nil"/>
              <w:left w:val="nil"/>
              <w:bottom w:val="single" w:sz="4" w:space="0" w:color="000000"/>
              <w:right w:val="single" w:sz="4" w:space="0" w:color="000000"/>
            </w:tcBorders>
            <w:noWrap/>
            <w:vAlign w:val="center"/>
          </w:tcPr>
          <w:p w14:paraId="0DB9D05A"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705" w:type="pct"/>
            <w:tcBorders>
              <w:top w:val="nil"/>
              <w:left w:val="nil"/>
              <w:bottom w:val="single" w:sz="4" w:space="0" w:color="000000"/>
              <w:right w:val="single" w:sz="4" w:space="0" w:color="000000"/>
            </w:tcBorders>
            <w:noWrap/>
            <w:vAlign w:val="center"/>
          </w:tcPr>
          <w:p w14:paraId="2C7AB755"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0A0D9851" w14:textId="77777777">
        <w:trPr>
          <w:trHeight w:val="308"/>
        </w:trPr>
        <w:tc>
          <w:tcPr>
            <w:tcW w:w="827" w:type="pct"/>
            <w:tcBorders>
              <w:top w:val="nil"/>
              <w:left w:val="single" w:sz="4" w:space="0" w:color="000000"/>
              <w:bottom w:val="single" w:sz="4" w:space="0" w:color="000000"/>
              <w:right w:val="single" w:sz="4" w:space="0" w:color="000000"/>
            </w:tcBorders>
            <w:noWrap/>
            <w:vAlign w:val="center"/>
          </w:tcPr>
          <w:p w14:paraId="4A751C52" w14:textId="77777777" w:rsidR="00363845" w:rsidRDefault="00363845">
            <w:pPr>
              <w:jc w:val="left"/>
              <w:rPr>
                <w:rFonts w:asciiTheme="minorEastAsia" w:hAnsiTheme="minorEastAsia" w:cstheme="minorEastAsia" w:hint="eastAsia"/>
                <w:color w:val="000000"/>
                <w:sz w:val="22"/>
                <w:szCs w:val="22"/>
              </w:rPr>
            </w:pPr>
          </w:p>
        </w:tc>
        <w:tc>
          <w:tcPr>
            <w:tcW w:w="672" w:type="pct"/>
            <w:tcBorders>
              <w:top w:val="nil"/>
              <w:left w:val="nil"/>
              <w:bottom w:val="single" w:sz="4" w:space="0" w:color="000000"/>
              <w:right w:val="single" w:sz="4" w:space="0" w:color="000000"/>
            </w:tcBorders>
            <w:noWrap/>
            <w:vAlign w:val="center"/>
          </w:tcPr>
          <w:p w14:paraId="09CC649D" w14:textId="77777777" w:rsidR="00363845" w:rsidRDefault="00363845">
            <w:pPr>
              <w:jc w:val="left"/>
              <w:rPr>
                <w:rFonts w:asciiTheme="minorEastAsia" w:hAnsiTheme="minorEastAsia" w:cstheme="minorEastAsia" w:hint="eastAsia"/>
                <w:color w:val="000000"/>
                <w:sz w:val="22"/>
                <w:szCs w:val="22"/>
              </w:rPr>
            </w:pPr>
          </w:p>
        </w:tc>
        <w:tc>
          <w:tcPr>
            <w:tcW w:w="839" w:type="pct"/>
            <w:tcBorders>
              <w:top w:val="nil"/>
              <w:left w:val="nil"/>
              <w:bottom w:val="single" w:sz="4" w:space="0" w:color="000000"/>
              <w:right w:val="single" w:sz="4" w:space="0" w:color="000000"/>
            </w:tcBorders>
            <w:noWrap/>
            <w:vAlign w:val="center"/>
          </w:tcPr>
          <w:p w14:paraId="013C80F4"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十四、金融支出</w:t>
            </w:r>
          </w:p>
        </w:tc>
        <w:tc>
          <w:tcPr>
            <w:tcW w:w="661" w:type="pct"/>
            <w:tcBorders>
              <w:top w:val="nil"/>
              <w:left w:val="nil"/>
              <w:bottom w:val="single" w:sz="4" w:space="0" w:color="000000"/>
              <w:right w:val="single" w:sz="4" w:space="0" w:color="000000"/>
            </w:tcBorders>
            <w:noWrap/>
            <w:vAlign w:val="center"/>
          </w:tcPr>
          <w:p w14:paraId="092BC0AC"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640" w:type="pct"/>
            <w:tcBorders>
              <w:top w:val="nil"/>
              <w:left w:val="nil"/>
              <w:bottom w:val="single" w:sz="4" w:space="0" w:color="000000"/>
              <w:right w:val="single" w:sz="4" w:space="0" w:color="000000"/>
            </w:tcBorders>
            <w:noWrap/>
            <w:vAlign w:val="center"/>
          </w:tcPr>
          <w:p w14:paraId="6E8B4A85"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652" w:type="pct"/>
            <w:tcBorders>
              <w:top w:val="nil"/>
              <w:left w:val="nil"/>
              <w:bottom w:val="single" w:sz="4" w:space="0" w:color="000000"/>
              <w:right w:val="single" w:sz="4" w:space="0" w:color="000000"/>
            </w:tcBorders>
            <w:noWrap/>
            <w:vAlign w:val="center"/>
          </w:tcPr>
          <w:p w14:paraId="70B6B2F5"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705" w:type="pct"/>
            <w:tcBorders>
              <w:top w:val="nil"/>
              <w:left w:val="nil"/>
              <w:bottom w:val="single" w:sz="4" w:space="0" w:color="000000"/>
              <w:right w:val="single" w:sz="4" w:space="0" w:color="000000"/>
            </w:tcBorders>
            <w:noWrap/>
            <w:vAlign w:val="center"/>
          </w:tcPr>
          <w:p w14:paraId="2BFC531F"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2A57502E" w14:textId="77777777">
        <w:trPr>
          <w:trHeight w:val="308"/>
        </w:trPr>
        <w:tc>
          <w:tcPr>
            <w:tcW w:w="827" w:type="pct"/>
            <w:tcBorders>
              <w:top w:val="nil"/>
              <w:left w:val="single" w:sz="4" w:space="0" w:color="000000"/>
              <w:bottom w:val="single" w:sz="4" w:space="0" w:color="000000"/>
              <w:right w:val="single" w:sz="4" w:space="0" w:color="000000"/>
            </w:tcBorders>
            <w:noWrap/>
            <w:vAlign w:val="center"/>
          </w:tcPr>
          <w:p w14:paraId="46991CEA" w14:textId="77777777" w:rsidR="00363845" w:rsidRDefault="00363845">
            <w:pPr>
              <w:jc w:val="left"/>
              <w:rPr>
                <w:rFonts w:asciiTheme="minorEastAsia" w:hAnsiTheme="minorEastAsia" w:cstheme="minorEastAsia" w:hint="eastAsia"/>
                <w:color w:val="000000"/>
                <w:sz w:val="22"/>
                <w:szCs w:val="22"/>
              </w:rPr>
            </w:pPr>
          </w:p>
        </w:tc>
        <w:tc>
          <w:tcPr>
            <w:tcW w:w="672" w:type="pct"/>
            <w:tcBorders>
              <w:top w:val="nil"/>
              <w:left w:val="nil"/>
              <w:bottom w:val="single" w:sz="4" w:space="0" w:color="000000"/>
              <w:right w:val="single" w:sz="4" w:space="0" w:color="000000"/>
            </w:tcBorders>
            <w:noWrap/>
            <w:vAlign w:val="center"/>
          </w:tcPr>
          <w:p w14:paraId="7AF70D67" w14:textId="77777777" w:rsidR="00363845" w:rsidRDefault="00363845">
            <w:pPr>
              <w:jc w:val="left"/>
              <w:rPr>
                <w:rFonts w:asciiTheme="minorEastAsia" w:hAnsiTheme="minorEastAsia" w:cstheme="minorEastAsia" w:hint="eastAsia"/>
                <w:color w:val="000000"/>
                <w:sz w:val="22"/>
                <w:szCs w:val="22"/>
              </w:rPr>
            </w:pPr>
          </w:p>
        </w:tc>
        <w:tc>
          <w:tcPr>
            <w:tcW w:w="839" w:type="pct"/>
            <w:tcBorders>
              <w:top w:val="nil"/>
              <w:left w:val="nil"/>
              <w:bottom w:val="single" w:sz="4" w:space="0" w:color="000000"/>
              <w:right w:val="single" w:sz="4" w:space="0" w:color="000000"/>
            </w:tcBorders>
            <w:noWrap/>
            <w:vAlign w:val="center"/>
          </w:tcPr>
          <w:p w14:paraId="72CA24CC"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十五、援助其他地区支出</w:t>
            </w:r>
          </w:p>
        </w:tc>
        <w:tc>
          <w:tcPr>
            <w:tcW w:w="661" w:type="pct"/>
            <w:tcBorders>
              <w:top w:val="nil"/>
              <w:left w:val="nil"/>
              <w:bottom w:val="single" w:sz="4" w:space="0" w:color="000000"/>
              <w:right w:val="single" w:sz="4" w:space="0" w:color="000000"/>
            </w:tcBorders>
            <w:noWrap/>
            <w:vAlign w:val="center"/>
          </w:tcPr>
          <w:p w14:paraId="4FF29407"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640" w:type="pct"/>
            <w:tcBorders>
              <w:top w:val="nil"/>
              <w:left w:val="nil"/>
              <w:bottom w:val="single" w:sz="4" w:space="0" w:color="000000"/>
              <w:right w:val="single" w:sz="4" w:space="0" w:color="000000"/>
            </w:tcBorders>
            <w:noWrap/>
            <w:vAlign w:val="center"/>
          </w:tcPr>
          <w:p w14:paraId="2825BC5E"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652" w:type="pct"/>
            <w:tcBorders>
              <w:top w:val="nil"/>
              <w:left w:val="nil"/>
              <w:bottom w:val="single" w:sz="4" w:space="0" w:color="000000"/>
              <w:right w:val="single" w:sz="4" w:space="0" w:color="000000"/>
            </w:tcBorders>
            <w:noWrap/>
            <w:vAlign w:val="center"/>
          </w:tcPr>
          <w:p w14:paraId="4AB8243C"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705" w:type="pct"/>
            <w:tcBorders>
              <w:top w:val="nil"/>
              <w:left w:val="nil"/>
              <w:bottom w:val="single" w:sz="4" w:space="0" w:color="000000"/>
              <w:right w:val="single" w:sz="4" w:space="0" w:color="000000"/>
            </w:tcBorders>
            <w:noWrap/>
            <w:vAlign w:val="center"/>
          </w:tcPr>
          <w:p w14:paraId="1552F395"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62945B78" w14:textId="77777777">
        <w:trPr>
          <w:trHeight w:val="308"/>
        </w:trPr>
        <w:tc>
          <w:tcPr>
            <w:tcW w:w="827" w:type="pct"/>
            <w:tcBorders>
              <w:top w:val="nil"/>
              <w:left w:val="single" w:sz="4" w:space="0" w:color="000000"/>
              <w:bottom w:val="single" w:sz="4" w:space="0" w:color="000000"/>
              <w:right w:val="single" w:sz="4" w:space="0" w:color="000000"/>
            </w:tcBorders>
            <w:noWrap/>
            <w:vAlign w:val="center"/>
          </w:tcPr>
          <w:p w14:paraId="72ABBF43" w14:textId="77777777" w:rsidR="00363845" w:rsidRDefault="00363845">
            <w:pPr>
              <w:jc w:val="left"/>
              <w:rPr>
                <w:rFonts w:asciiTheme="minorEastAsia" w:hAnsiTheme="minorEastAsia" w:cstheme="minorEastAsia" w:hint="eastAsia"/>
                <w:color w:val="000000"/>
                <w:sz w:val="22"/>
                <w:szCs w:val="22"/>
              </w:rPr>
            </w:pPr>
          </w:p>
        </w:tc>
        <w:tc>
          <w:tcPr>
            <w:tcW w:w="672" w:type="pct"/>
            <w:tcBorders>
              <w:top w:val="nil"/>
              <w:left w:val="nil"/>
              <w:bottom w:val="single" w:sz="4" w:space="0" w:color="000000"/>
              <w:right w:val="single" w:sz="4" w:space="0" w:color="000000"/>
            </w:tcBorders>
            <w:noWrap/>
            <w:vAlign w:val="center"/>
          </w:tcPr>
          <w:p w14:paraId="41D56347" w14:textId="77777777" w:rsidR="00363845" w:rsidRDefault="00363845">
            <w:pPr>
              <w:jc w:val="left"/>
              <w:rPr>
                <w:rFonts w:asciiTheme="minorEastAsia" w:hAnsiTheme="minorEastAsia" w:cstheme="minorEastAsia" w:hint="eastAsia"/>
                <w:color w:val="000000"/>
                <w:sz w:val="22"/>
                <w:szCs w:val="22"/>
              </w:rPr>
            </w:pPr>
          </w:p>
        </w:tc>
        <w:tc>
          <w:tcPr>
            <w:tcW w:w="839" w:type="pct"/>
            <w:tcBorders>
              <w:top w:val="nil"/>
              <w:left w:val="nil"/>
              <w:bottom w:val="single" w:sz="4" w:space="0" w:color="000000"/>
              <w:right w:val="single" w:sz="4" w:space="0" w:color="000000"/>
            </w:tcBorders>
            <w:noWrap/>
            <w:vAlign w:val="center"/>
          </w:tcPr>
          <w:p w14:paraId="324E7109"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十六、自然资源海洋气象等支出</w:t>
            </w:r>
          </w:p>
        </w:tc>
        <w:tc>
          <w:tcPr>
            <w:tcW w:w="661" w:type="pct"/>
            <w:tcBorders>
              <w:top w:val="nil"/>
              <w:left w:val="nil"/>
              <w:bottom w:val="single" w:sz="4" w:space="0" w:color="000000"/>
              <w:right w:val="single" w:sz="4" w:space="0" w:color="000000"/>
            </w:tcBorders>
            <w:noWrap/>
            <w:vAlign w:val="center"/>
          </w:tcPr>
          <w:p w14:paraId="065342BC"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640" w:type="pct"/>
            <w:tcBorders>
              <w:top w:val="nil"/>
              <w:left w:val="nil"/>
              <w:bottom w:val="single" w:sz="4" w:space="0" w:color="000000"/>
              <w:right w:val="single" w:sz="4" w:space="0" w:color="000000"/>
            </w:tcBorders>
            <w:noWrap/>
            <w:vAlign w:val="center"/>
          </w:tcPr>
          <w:p w14:paraId="4333DF51"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652" w:type="pct"/>
            <w:tcBorders>
              <w:top w:val="nil"/>
              <w:left w:val="nil"/>
              <w:bottom w:val="single" w:sz="4" w:space="0" w:color="000000"/>
              <w:right w:val="single" w:sz="4" w:space="0" w:color="000000"/>
            </w:tcBorders>
            <w:noWrap/>
            <w:vAlign w:val="center"/>
          </w:tcPr>
          <w:p w14:paraId="380B0908"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705" w:type="pct"/>
            <w:tcBorders>
              <w:top w:val="nil"/>
              <w:left w:val="nil"/>
              <w:bottom w:val="single" w:sz="4" w:space="0" w:color="000000"/>
              <w:right w:val="single" w:sz="4" w:space="0" w:color="000000"/>
            </w:tcBorders>
            <w:noWrap/>
            <w:vAlign w:val="center"/>
          </w:tcPr>
          <w:p w14:paraId="1A66533F"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793EA084" w14:textId="77777777">
        <w:trPr>
          <w:trHeight w:val="308"/>
        </w:trPr>
        <w:tc>
          <w:tcPr>
            <w:tcW w:w="827" w:type="pct"/>
            <w:tcBorders>
              <w:top w:val="nil"/>
              <w:left w:val="single" w:sz="4" w:space="0" w:color="000000"/>
              <w:bottom w:val="single" w:sz="4" w:space="0" w:color="000000"/>
              <w:right w:val="single" w:sz="4" w:space="0" w:color="000000"/>
            </w:tcBorders>
            <w:noWrap/>
            <w:vAlign w:val="center"/>
          </w:tcPr>
          <w:p w14:paraId="708604A6" w14:textId="77777777" w:rsidR="00363845" w:rsidRDefault="00363845">
            <w:pPr>
              <w:jc w:val="left"/>
              <w:rPr>
                <w:rFonts w:asciiTheme="minorEastAsia" w:hAnsiTheme="minorEastAsia" w:cstheme="minorEastAsia" w:hint="eastAsia"/>
                <w:color w:val="000000"/>
                <w:sz w:val="22"/>
                <w:szCs w:val="22"/>
              </w:rPr>
            </w:pPr>
          </w:p>
        </w:tc>
        <w:tc>
          <w:tcPr>
            <w:tcW w:w="672" w:type="pct"/>
            <w:tcBorders>
              <w:top w:val="nil"/>
              <w:left w:val="nil"/>
              <w:bottom w:val="single" w:sz="4" w:space="0" w:color="000000"/>
              <w:right w:val="single" w:sz="4" w:space="0" w:color="000000"/>
            </w:tcBorders>
            <w:noWrap/>
            <w:vAlign w:val="center"/>
          </w:tcPr>
          <w:p w14:paraId="606D5062" w14:textId="77777777" w:rsidR="00363845" w:rsidRDefault="00363845">
            <w:pPr>
              <w:jc w:val="left"/>
              <w:rPr>
                <w:rFonts w:asciiTheme="minorEastAsia" w:hAnsiTheme="minorEastAsia" w:cstheme="minorEastAsia" w:hint="eastAsia"/>
                <w:color w:val="000000"/>
                <w:sz w:val="22"/>
                <w:szCs w:val="22"/>
              </w:rPr>
            </w:pPr>
          </w:p>
        </w:tc>
        <w:tc>
          <w:tcPr>
            <w:tcW w:w="839" w:type="pct"/>
            <w:tcBorders>
              <w:top w:val="nil"/>
              <w:left w:val="nil"/>
              <w:bottom w:val="single" w:sz="4" w:space="0" w:color="000000"/>
              <w:right w:val="single" w:sz="4" w:space="0" w:color="000000"/>
            </w:tcBorders>
            <w:noWrap/>
            <w:vAlign w:val="center"/>
          </w:tcPr>
          <w:p w14:paraId="5CB1B803"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十七、住房保障支出</w:t>
            </w:r>
          </w:p>
        </w:tc>
        <w:tc>
          <w:tcPr>
            <w:tcW w:w="661" w:type="pct"/>
            <w:tcBorders>
              <w:top w:val="nil"/>
              <w:left w:val="nil"/>
              <w:bottom w:val="single" w:sz="4" w:space="0" w:color="000000"/>
              <w:right w:val="single" w:sz="4" w:space="0" w:color="000000"/>
            </w:tcBorders>
            <w:noWrap/>
            <w:vAlign w:val="center"/>
          </w:tcPr>
          <w:p w14:paraId="28ED20F6"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1,151,985.00</w:t>
            </w:r>
          </w:p>
        </w:tc>
        <w:tc>
          <w:tcPr>
            <w:tcW w:w="640" w:type="pct"/>
            <w:tcBorders>
              <w:top w:val="nil"/>
              <w:left w:val="nil"/>
              <w:bottom w:val="single" w:sz="4" w:space="0" w:color="000000"/>
              <w:right w:val="single" w:sz="4" w:space="0" w:color="000000"/>
            </w:tcBorders>
            <w:noWrap/>
            <w:vAlign w:val="center"/>
          </w:tcPr>
          <w:p w14:paraId="2C1636FD"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1,151,985.00</w:t>
            </w:r>
          </w:p>
        </w:tc>
        <w:tc>
          <w:tcPr>
            <w:tcW w:w="652" w:type="pct"/>
            <w:tcBorders>
              <w:top w:val="nil"/>
              <w:left w:val="nil"/>
              <w:bottom w:val="single" w:sz="4" w:space="0" w:color="000000"/>
              <w:right w:val="single" w:sz="4" w:space="0" w:color="000000"/>
            </w:tcBorders>
            <w:noWrap/>
            <w:vAlign w:val="center"/>
          </w:tcPr>
          <w:p w14:paraId="6B485589"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705" w:type="pct"/>
            <w:tcBorders>
              <w:top w:val="nil"/>
              <w:left w:val="nil"/>
              <w:bottom w:val="single" w:sz="4" w:space="0" w:color="000000"/>
              <w:right w:val="single" w:sz="4" w:space="0" w:color="000000"/>
            </w:tcBorders>
            <w:noWrap/>
            <w:vAlign w:val="center"/>
          </w:tcPr>
          <w:p w14:paraId="51064980"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43F04001" w14:textId="77777777">
        <w:trPr>
          <w:trHeight w:val="308"/>
        </w:trPr>
        <w:tc>
          <w:tcPr>
            <w:tcW w:w="827" w:type="pct"/>
            <w:tcBorders>
              <w:top w:val="nil"/>
              <w:left w:val="single" w:sz="4" w:space="0" w:color="000000"/>
              <w:bottom w:val="single" w:sz="4" w:space="0" w:color="000000"/>
              <w:right w:val="single" w:sz="4" w:space="0" w:color="000000"/>
            </w:tcBorders>
            <w:noWrap/>
            <w:vAlign w:val="center"/>
          </w:tcPr>
          <w:p w14:paraId="72A0F32B" w14:textId="77777777" w:rsidR="00363845" w:rsidRDefault="00363845">
            <w:pPr>
              <w:jc w:val="left"/>
              <w:rPr>
                <w:rFonts w:asciiTheme="minorEastAsia" w:hAnsiTheme="minorEastAsia" w:cstheme="minorEastAsia" w:hint="eastAsia"/>
                <w:color w:val="000000"/>
                <w:sz w:val="22"/>
                <w:szCs w:val="22"/>
              </w:rPr>
            </w:pPr>
          </w:p>
        </w:tc>
        <w:tc>
          <w:tcPr>
            <w:tcW w:w="672" w:type="pct"/>
            <w:tcBorders>
              <w:top w:val="nil"/>
              <w:left w:val="nil"/>
              <w:bottom w:val="single" w:sz="4" w:space="0" w:color="000000"/>
              <w:right w:val="single" w:sz="4" w:space="0" w:color="000000"/>
            </w:tcBorders>
            <w:noWrap/>
            <w:vAlign w:val="center"/>
          </w:tcPr>
          <w:p w14:paraId="239DA558" w14:textId="77777777" w:rsidR="00363845" w:rsidRDefault="00363845">
            <w:pPr>
              <w:jc w:val="left"/>
              <w:rPr>
                <w:rFonts w:asciiTheme="minorEastAsia" w:hAnsiTheme="minorEastAsia" w:cstheme="minorEastAsia" w:hint="eastAsia"/>
                <w:color w:val="000000"/>
                <w:sz w:val="22"/>
                <w:szCs w:val="22"/>
              </w:rPr>
            </w:pPr>
          </w:p>
        </w:tc>
        <w:tc>
          <w:tcPr>
            <w:tcW w:w="839" w:type="pct"/>
            <w:tcBorders>
              <w:top w:val="nil"/>
              <w:left w:val="nil"/>
              <w:bottom w:val="single" w:sz="4" w:space="0" w:color="000000"/>
              <w:right w:val="single" w:sz="4" w:space="0" w:color="000000"/>
            </w:tcBorders>
            <w:noWrap/>
            <w:vAlign w:val="center"/>
          </w:tcPr>
          <w:p w14:paraId="71DCEA05"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十八、粮油物资储备支出</w:t>
            </w:r>
          </w:p>
        </w:tc>
        <w:tc>
          <w:tcPr>
            <w:tcW w:w="661" w:type="pct"/>
            <w:tcBorders>
              <w:top w:val="nil"/>
              <w:left w:val="nil"/>
              <w:bottom w:val="single" w:sz="4" w:space="0" w:color="000000"/>
              <w:right w:val="single" w:sz="4" w:space="0" w:color="000000"/>
            </w:tcBorders>
            <w:noWrap/>
            <w:vAlign w:val="center"/>
          </w:tcPr>
          <w:p w14:paraId="430AC5D7"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640" w:type="pct"/>
            <w:tcBorders>
              <w:top w:val="nil"/>
              <w:left w:val="nil"/>
              <w:bottom w:val="single" w:sz="4" w:space="0" w:color="000000"/>
              <w:right w:val="single" w:sz="4" w:space="0" w:color="000000"/>
            </w:tcBorders>
            <w:noWrap/>
            <w:vAlign w:val="center"/>
          </w:tcPr>
          <w:p w14:paraId="0F54A50C"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652" w:type="pct"/>
            <w:tcBorders>
              <w:top w:val="nil"/>
              <w:left w:val="nil"/>
              <w:bottom w:val="single" w:sz="4" w:space="0" w:color="000000"/>
              <w:right w:val="single" w:sz="4" w:space="0" w:color="000000"/>
            </w:tcBorders>
            <w:noWrap/>
            <w:vAlign w:val="center"/>
          </w:tcPr>
          <w:p w14:paraId="3D4C6BF7"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705" w:type="pct"/>
            <w:tcBorders>
              <w:top w:val="nil"/>
              <w:left w:val="nil"/>
              <w:bottom w:val="single" w:sz="4" w:space="0" w:color="000000"/>
              <w:right w:val="single" w:sz="4" w:space="0" w:color="000000"/>
            </w:tcBorders>
            <w:noWrap/>
            <w:vAlign w:val="center"/>
          </w:tcPr>
          <w:p w14:paraId="37D6BBD2"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25EBA11A" w14:textId="77777777">
        <w:trPr>
          <w:trHeight w:val="308"/>
        </w:trPr>
        <w:tc>
          <w:tcPr>
            <w:tcW w:w="827" w:type="pct"/>
            <w:tcBorders>
              <w:top w:val="nil"/>
              <w:left w:val="single" w:sz="4" w:space="0" w:color="000000"/>
              <w:bottom w:val="single" w:sz="4" w:space="0" w:color="000000"/>
              <w:right w:val="single" w:sz="4" w:space="0" w:color="000000"/>
            </w:tcBorders>
            <w:noWrap/>
            <w:vAlign w:val="center"/>
          </w:tcPr>
          <w:p w14:paraId="72D44299" w14:textId="77777777" w:rsidR="00363845" w:rsidRDefault="00363845">
            <w:pPr>
              <w:jc w:val="left"/>
              <w:rPr>
                <w:rFonts w:asciiTheme="minorEastAsia" w:hAnsiTheme="minorEastAsia" w:cstheme="minorEastAsia" w:hint="eastAsia"/>
                <w:color w:val="000000"/>
                <w:sz w:val="22"/>
                <w:szCs w:val="22"/>
              </w:rPr>
            </w:pPr>
          </w:p>
        </w:tc>
        <w:tc>
          <w:tcPr>
            <w:tcW w:w="672" w:type="pct"/>
            <w:tcBorders>
              <w:top w:val="nil"/>
              <w:left w:val="nil"/>
              <w:bottom w:val="single" w:sz="4" w:space="0" w:color="000000"/>
              <w:right w:val="single" w:sz="4" w:space="0" w:color="000000"/>
            </w:tcBorders>
            <w:noWrap/>
            <w:vAlign w:val="center"/>
          </w:tcPr>
          <w:p w14:paraId="540BD86C" w14:textId="77777777" w:rsidR="00363845" w:rsidRDefault="00363845">
            <w:pPr>
              <w:jc w:val="left"/>
              <w:rPr>
                <w:rFonts w:asciiTheme="minorEastAsia" w:hAnsiTheme="minorEastAsia" w:cstheme="minorEastAsia" w:hint="eastAsia"/>
                <w:color w:val="000000"/>
                <w:sz w:val="22"/>
                <w:szCs w:val="22"/>
              </w:rPr>
            </w:pPr>
          </w:p>
        </w:tc>
        <w:tc>
          <w:tcPr>
            <w:tcW w:w="839" w:type="pct"/>
            <w:tcBorders>
              <w:top w:val="nil"/>
              <w:left w:val="nil"/>
              <w:bottom w:val="single" w:sz="4" w:space="0" w:color="000000"/>
              <w:right w:val="single" w:sz="4" w:space="0" w:color="000000"/>
            </w:tcBorders>
            <w:noWrap/>
            <w:vAlign w:val="center"/>
          </w:tcPr>
          <w:p w14:paraId="657A965A"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十九、国有资本经营预算支出</w:t>
            </w:r>
          </w:p>
        </w:tc>
        <w:tc>
          <w:tcPr>
            <w:tcW w:w="661" w:type="pct"/>
            <w:tcBorders>
              <w:top w:val="nil"/>
              <w:left w:val="nil"/>
              <w:bottom w:val="single" w:sz="4" w:space="0" w:color="000000"/>
              <w:right w:val="single" w:sz="4" w:space="0" w:color="000000"/>
            </w:tcBorders>
            <w:noWrap/>
            <w:vAlign w:val="center"/>
          </w:tcPr>
          <w:p w14:paraId="2AE6E2D9"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640" w:type="pct"/>
            <w:tcBorders>
              <w:top w:val="nil"/>
              <w:left w:val="nil"/>
              <w:bottom w:val="single" w:sz="4" w:space="0" w:color="000000"/>
              <w:right w:val="single" w:sz="4" w:space="0" w:color="000000"/>
            </w:tcBorders>
            <w:noWrap/>
            <w:vAlign w:val="center"/>
          </w:tcPr>
          <w:p w14:paraId="769964BD"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652" w:type="pct"/>
            <w:tcBorders>
              <w:top w:val="nil"/>
              <w:left w:val="nil"/>
              <w:bottom w:val="single" w:sz="4" w:space="0" w:color="000000"/>
              <w:right w:val="single" w:sz="4" w:space="0" w:color="000000"/>
            </w:tcBorders>
            <w:noWrap/>
            <w:vAlign w:val="center"/>
          </w:tcPr>
          <w:p w14:paraId="75BA928E"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705" w:type="pct"/>
            <w:tcBorders>
              <w:top w:val="nil"/>
              <w:left w:val="nil"/>
              <w:bottom w:val="single" w:sz="4" w:space="0" w:color="000000"/>
              <w:right w:val="single" w:sz="4" w:space="0" w:color="000000"/>
            </w:tcBorders>
            <w:noWrap/>
            <w:vAlign w:val="center"/>
          </w:tcPr>
          <w:p w14:paraId="11954102"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79CF2F9C" w14:textId="77777777">
        <w:trPr>
          <w:trHeight w:val="308"/>
        </w:trPr>
        <w:tc>
          <w:tcPr>
            <w:tcW w:w="827" w:type="pct"/>
            <w:tcBorders>
              <w:top w:val="nil"/>
              <w:left w:val="single" w:sz="4" w:space="0" w:color="000000"/>
              <w:bottom w:val="single" w:sz="4" w:space="0" w:color="000000"/>
              <w:right w:val="single" w:sz="4" w:space="0" w:color="000000"/>
            </w:tcBorders>
            <w:noWrap/>
            <w:vAlign w:val="center"/>
          </w:tcPr>
          <w:p w14:paraId="5B901ED6" w14:textId="77777777" w:rsidR="00363845" w:rsidRDefault="00363845">
            <w:pPr>
              <w:jc w:val="left"/>
              <w:rPr>
                <w:rFonts w:asciiTheme="minorEastAsia" w:hAnsiTheme="minorEastAsia" w:cstheme="minorEastAsia" w:hint="eastAsia"/>
                <w:color w:val="000000"/>
                <w:sz w:val="22"/>
                <w:szCs w:val="22"/>
              </w:rPr>
            </w:pPr>
          </w:p>
        </w:tc>
        <w:tc>
          <w:tcPr>
            <w:tcW w:w="672" w:type="pct"/>
            <w:tcBorders>
              <w:top w:val="nil"/>
              <w:left w:val="nil"/>
              <w:bottom w:val="single" w:sz="4" w:space="0" w:color="000000"/>
              <w:right w:val="single" w:sz="4" w:space="0" w:color="000000"/>
            </w:tcBorders>
            <w:noWrap/>
            <w:vAlign w:val="center"/>
          </w:tcPr>
          <w:p w14:paraId="42FBE104" w14:textId="77777777" w:rsidR="00363845" w:rsidRDefault="00363845">
            <w:pPr>
              <w:jc w:val="left"/>
              <w:rPr>
                <w:rFonts w:asciiTheme="minorEastAsia" w:hAnsiTheme="minorEastAsia" w:cstheme="minorEastAsia" w:hint="eastAsia"/>
                <w:color w:val="000000"/>
                <w:sz w:val="22"/>
                <w:szCs w:val="22"/>
              </w:rPr>
            </w:pPr>
          </w:p>
        </w:tc>
        <w:tc>
          <w:tcPr>
            <w:tcW w:w="839" w:type="pct"/>
            <w:tcBorders>
              <w:top w:val="nil"/>
              <w:left w:val="nil"/>
              <w:bottom w:val="single" w:sz="4" w:space="0" w:color="000000"/>
              <w:right w:val="single" w:sz="4" w:space="0" w:color="000000"/>
            </w:tcBorders>
            <w:noWrap/>
            <w:vAlign w:val="center"/>
          </w:tcPr>
          <w:p w14:paraId="53F43829"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二十、灾害防治及应急管理支出</w:t>
            </w:r>
          </w:p>
        </w:tc>
        <w:tc>
          <w:tcPr>
            <w:tcW w:w="661" w:type="pct"/>
            <w:tcBorders>
              <w:top w:val="nil"/>
              <w:left w:val="nil"/>
              <w:bottom w:val="single" w:sz="4" w:space="0" w:color="000000"/>
              <w:right w:val="single" w:sz="4" w:space="0" w:color="000000"/>
            </w:tcBorders>
            <w:noWrap/>
            <w:vAlign w:val="center"/>
          </w:tcPr>
          <w:p w14:paraId="5B1B5156"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640" w:type="pct"/>
            <w:tcBorders>
              <w:top w:val="nil"/>
              <w:left w:val="nil"/>
              <w:bottom w:val="single" w:sz="4" w:space="0" w:color="000000"/>
              <w:right w:val="single" w:sz="4" w:space="0" w:color="000000"/>
            </w:tcBorders>
            <w:noWrap/>
            <w:vAlign w:val="center"/>
          </w:tcPr>
          <w:p w14:paraId="420C4548"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652" w:type="pct"/>
            <w:tcBorders>
              <w:top w:val="nil"/>
              <w:left w:val="nil"/>
              <w:bottom w:val="single" w:sz="4" w:space="0" w:color="000000"/>
              <w:right w:val="single" w:sz="4" w:space="0" w:color="000000"/>
            </w:tcBorders>
            <w:noWrap/>
            <w:vAlign w:val="center"/>
          </w:tcPr>
          <w:p w14:paraId="6BCAAA5A"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705" w:type="pct"/>
            <w:tcBorders>
              <w:top w:val="nil"/>
              <w:left w:val="nil"/>
              <w:bottom w:val="single" w:sz="4" w:space="0" w:color="000000"/>
              <w:right w:val="single" w:sz="4" w:space="0" w:color="000000"/>
            </w:tcBorders>
            <w:noWrap/>
            <w:vAlign w:val="center"/>
          </w:tcPr>
          <w:p w14:paraId="58F63EAC"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74AE95BB" w14:textId="77777777">
        <w:trPr>
          <w:trHeight w:val="308"/>
        </w:trPr>
        <w:tc>
          <w:tcPr>
            <w:tcW w:w="827" w:type="pct"/>
            <w:tcBorders>
              <w:top w:val="nil"/>
              <w:left w:val="single" w:sz="4" w:space="0" w:color="000000"/>
              <w:bottom w:val="single" w:sz="4" w:space="0" w:color="000000"/>
              <w:right w:val="single" w:sz="4" w:space="0" w:color="000000"/>
            </w:tcBorders>
            <w:noWrap/>
            <w:vAlign w:val="center"/>
          </w:tcPr>
          <w:p w14:paraId="1C627FCA" w14:textId="77777777" w:rsidR="00363845" w:rsidRDefault="00363845">
            <w:pPr>
              <w:jc w:val="left"/>
              <w:rPr>
                <w:rFonts w:asciiTheme="minorEastAsia" w:hAnsiTheme="minorEastAsia" w:cstheme="minorEastAsia" w:hint="eastAsia"/>
                <w:color w:val="000000"/>
                <w:sz w:val="22"/>
                <w:szCs w:val="22"/>
              </w:rPr>
            </w:pPr>
          </w:p>
        </w:tc>
        <w:tc>
          <w:tcPr>
            <w:tcW w:w="672" w:type="pct"/>
            <w:tcBorders>
              <w:top w:val="nil"/>
              <w:left w:val="nil"/>
              <w:bottom w:val="single" w:sz="4" w:space="0" w:color="000000"/>
              <w:right w:val="single" w:sz="4" w:space="0" w:color="000000"/>
            </w:tcBorders>
            <w:noWrap/>
            <w:vAlign w:val="center"/>
          </w:tcPr>
          <w:p w14:paraId="09CD35A3" w14:textId="77777777" w:rsidR="00363845" w:rsidRDefault="00363845">
            <w:pPr>
              <w:jc w:val="left"/>
              <w:rPr>
                <w:rFonts w:asciiTheme="minorEastAsia" w:hAnsiTheme="minorEastAsia" w:cstheme="minorEastAsia" w:hint="eastAsia"/>
                <w:color w:val="000000"/>
                <w:sz w:val="22"/>
                <w:szCs w:val="22"/>
              </w:rPr>
            </w:pPr>
          </w:p>
        </w:tc>
        <w:tc>
          <w:tcPr>
            <w:tcW w:w="839" w:type="pct"/>
            <w:tcBorders>
              <w:top w:val="nil"/>
              <w:left w:val="nil"/>
              <w:bottom w:val="single" w:sz="4" w:space="0" w:color="000000"/>
              <w:right w:val="single" w:sz="4" w:space="0" w:color="000000"/>
            </w:tcBorders>
            <w:noWrap/>
            <w:vAlign w:val="center"/>
          </w:tcPr>
          <w:p w14:paraId="208F6C1C"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二十一、其他支出</w:t>
            </w:r>
          </w:p>
        </w:tc>
        <w:tc>
          <w:tcPr>
            <w:tcW w:w="661" w:type="pct"/>
            <w:tcBorders>
              <w:top w:val="nil"/>
              <w:left w:val="nil"/>
              <w:bottom w:val="single" w:sz="4" w:space="0" w:color="000000"/>
              <w:right w:val="single" w:sz="4" w:space="0" w:color="000000"/>
            </w:tcBorders>
            <w:noWrap/>
            <w:vAlign w:val="center"/>
          </w:tcPr>
          <w:p w14:paraId="393322FF"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640" w:type="pct"/>
            <w:tcBorders>
              <w:top w:val="nil"/>
              <w:left w:val="nil"/>
              <w:bottom w:val="single" w:sz="4" w:space="0" w:color="000000"/>
              <w:right w:val="single" w:sz="4" w:space="0" w:color="000000"/>
            </w:tcBorders>
            <w:noWrap/>
            <w:vAlign w:val="center"/>
          </w:tcPr>
          <w:p w14:paraId="79D26CA5"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652" w:type="pct"/>
            <w:tcBorders>
              <w:top w:val="nil"/>
              <w:left w:val="nil"/>
              <w:bottom w:val="single" w:sz="4" w:space="0" w:color="000000"/>
              <w:right w:val="single" w:sz="4" w:space="0" w:color="000000"/>
            </w:tcBorders>
            <w:noWrap/>
            <w:vAlign w:val="center"/>
          </w:tcPr>
          <w:p w14:paraId="189EF83F"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705" w:type="pct"/>
            <w:tcBorders>
              <w:top w:val="nil"/>
              <w:left w:val="nil"/>
              <w:bottom w:val="single" w:sz="4" w:space="0" w:color="000000"/>
              <w:right w:val="single" w:sz="4" w:space="0" w:color="000000"/>
            </w:tcBorders>
            <w:noWrap/>
            <w:vAlign w:val="center"/>
          </w:tcPr>
          <w:p w14:paraId="25A63792"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5B01A7D0" w14:textId="77777777">
        <w:trPr>
          <w:trHeight w:val="308"/>
        </w:trPr>
        <w:tc>
          <w:tcPr>
            <w:tcW w:w="827" w:type="pct"/>
            <w:tcBorders>
              <w:top w:val="nil"/>
              <w:left w:val="single" w:sz="4" w:space="0" w:color="000000"/>
              <w:bottom w:val="single" w:sz="4" w:space="0" w:color="000000"/>
              <w:right w:val="single" w:sz="4" w:space="0" w:color="000000"/>
            </w:tcBorders>
            <w:noWrap/>
            <w:vAlign w:val="center"/>
          </w:tcPr>
          <w:p w14:paraId="68B321E4" w14:textId="77777777" w:rsidR="00363845" w:rsidRDefault="00363845">
            <w:pPr>
              <w:jc w:val="left"/>
              <w:rPr>
                <w:rFonts w:asciiTheme="minorEastAsia" w:hAnsiTheme="minorEastAsia" w:cstheme="minorEastAsia" w:hint="eastAsia"/>
                <w:color w:val="000000"/>
                <w:sz w:val="22"/>
                <w:szCs w:val="22"/>
              </w:rPr>
            </w:pPr>
          </w:p>
        </w:tc>
        <w:tc>
          <w:tcPr>
            <w:tcW w:w="672" w:type="pct"/>
            <w:tcBorders>
              <w:top w:val="nil"/>
              <w:left w:val="nil"/>
              <w:bottom w:val="single" w:sz="4" w:space="0" w:color="000000"/>
              <w:right w:val="single" w:sz="4" w:space="0" w:color="000000"/>
            </w:tcBorders>
            <w:noWrap/>
            <w:vAlign w:val="center"/>
          </w:tcPr>
          <w:p w14:paraId="3B280484" w14:textId="77777777" w:rsidR="00363845" w:rsidRDefault="00363845">
            <w:pPr>
              <w:jc w:val="left"/>
              <w:rPr>
                <w:rFonts w:asciiTheme="minorEastAsia" w:hAnsiTheme="minorEastAsia" w:cstheme="minorEastAsia" w:hint="eastAsia"/>
                <w:color w:val="000000"/>
                <w:sz w:val="22"/>
                <w:szCs w:val="22"/>
              </w:rPr>
            </w:pPr>
          </w:p>
        </w:tc>
        <w:tc>
          <w:tcPr>
            <w:tcW w:w="839" w:type="pct"/>
            <w:tcBorders>
              <w:top w:val="nil"/>
              <w:left w:val="nil"/>
              <w:bottom w:val="single" w:sz="4" w:space="0" w:color="000000"/>
              <w:right w:val="single" w:sz="4" w:space="0" w:color="000000"/>
            </w:tcBorders>
            <w:noWrap/>
            <w:vAlign w:val="center"/>
          </w:tcPr>
          <w:p w14:paraId="094209E2"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二十二、债务付息支出</w:t>
            </w:r>
          </w:p>
        </w:tc>
        <w:tc>
          <w:tcPr>
            <w:tcW w:w="661" w:type="pct"/>
            <w:tcBorders>
              <w:top w:val="nil"/>
              <w:left w:val="nil"/>
              <w:bottom w:val="single" w:sz="4" w:space="0" w:color="000000"/>
              <w:right w:val="single" w:sz="4" w:space="0" w:color="000000"/>
            </w:tcBorders>
            <w:noWrap/>
            <w:vAlign w:val="center"/>
          </w:tcPr>
          <w:p w14:paraId="4581D2FB"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640" w:type="pct"/>
            <w:tcBorders>
              <w:top w:val="nil"/>
              <w:left w:val="nil"/>
              <w:bottom w:val="single" w:sz="4" w:space="0" w:color="000000"/>
              <w:right w:val="single" w:sz="4" w:space="0" w:color="000000"/>
            </w:tcBorders>
            <w:noWrap/>
            <w:vAlign w:val="center"/>
          </w:tcPr>
          <w:p w14:paraId="2087C3A6"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652" w:type="pct"/>
            <w:tcBorders>
              <w:top w:val="nil"/>
              <w:left w:val="nil"/>
              <w:bottom w:val="single" w:sz="4" w:space="0" w:color="000000"/>
              <w:right w:val="single" w:sz="4" w:space="0" w:color="000000"/>
            </w:tcBorders>
            <w:noWrap/>
            <w:vAlign w:val="center"/>
          </w:tcPr>
          <w:p w14:paraId="13697054"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705" w:type="pct"/>
            <w:tcBorders>
              <w:top w:val="nil"/>
              <w:left w:val="nil"/>
              <w:bottom w:val="single" w:sz="4" w:space="0" w:color="000000"/>
              <w:right w:val="single" w:sz="4" w:space="0" w:color="000000"/>
            </w:tcBorders>
            <w:noWrap/>
            <w:vAlign w:val="center"/>
          </w:tcPr>
          <w:p w14:paraId="4F0702C2"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16D3A953" w14:textId="77777777">
        <w:trPr>
          <w:trHeight w:val="308"/>
        </w:trPr>
        <w:tc>
          <w:tcPr>
            <w:tcW w:w="827" w:type="pct"/>
            <w:tcBorders>
              <w:top w:val="nil"/>
              <w:left w:val="single" w:sz="4" w:space="0" w:color="000000"/>
              <w:bottom w:val="single" w:sz="4" w:space="0" w:color="000000"/>
              <w:right w:val="single" w:sz="4" w:space="0" w:color="000000"/>
            </w:tcBorders>
            <w:noWrap/>
            <w:vAlign w:val="center"/>
          </w:tcPr>
          <w:p w14:paraId="698FC082" w14:textId="77777777" w:rsidR="00363845" w:rsidRDefault="00363845">
            <w:pPr>
              <w:jc w:val="left"/>
              <w:rPr>
                <w:rFonts w:asciiTheme="minorEastAsia" w:hAnsiTheme="minorEastAsia" w:cstheme="minorEastAsia" w:hint="eastAsia"/>
                <w:color w:val="000000"/>
                <w:sz w:val="22"/>
                <w:szCs w:val="22"/>
              </w:rPr>
            </w:pPr>
          </w:p>
        </w:tc>
        <w:tc>
          <w:tcPr>
            <w:tcW w:w="672" w:type="pct"/>
            <w:tcBorders>
              <w:top w:val="nil"/>
              <w:left w:val="nil"/>
              <w:bottom w:val="single" w:sz="4" w:space="0" w:color="000000"/>
              <w:right w:val="single" w:sz="4" w:space="0" w:color="000000"/>
            </w:tcBorders>
            <w:noWrap/>
            <w:vAlign w:val="center"/>
          </w:tcPr>
          <w:p w14:paraId="4AD93549" w14:textId="77777777" w:rsidR="00363845" w:rsidRDefault="00363845">
            <w:pPr>
              <w:jc w:val="left"/>
              <w:rPr>
                <w:rFonts w:asciiTheme="minorEastAsia" w:hAnsiTheme="minorEastAsia" w:cstheme="minorEastAsia" w:hint="eastAsia"/>
                <w:color w:val="000000"/>
                <w:sz w:val="22"/>
                <w:szCs w:val="22"/>
              </w:rPr>
            </w:pPr>
          </w:p>
        </w:tc>
        <w:tc>
          <w:tcPr>
            <w:tcW w:w="839" w:type="pct"/>
            <w:tcBorders>
              <w:top w:val="nil"/>
              <w:left w:val="nil"/>
              <w:bottom w:val="single" w:sz="4" w:space="0" w:color="000000"/>
              <w:right w:val="single" w:sz="4" w:space="0" w:color="000000"/>
            </w:tcBorders>
            <w:noWrap/>
            <w:vAlign w:val="center"/>
          </w:tcPr>
          <w:p w14:paraId="09DE073E"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二十三、抗疫特别国债安排的支出</w:t>
            </w:r>
          </w:p>
        </w:tc>
        <w:tc>
          <w:tcPr>
            <w:tcW w:w="661" w:type="pct"/>
            <w:tcBorders>
              <w:top w:val="nil"/>
              <w:left w:val="nil"/>
              <w:bottom w:val="single" w:sz="4" w:space="0" w:color="000000"/>
              <w:right w:val="single" w:sz="4" w:space="0" w:color="000000"/>
            </w:tcBorders>
            <w:noWrap/>
            <w:vAlign w:val="center"/>
          </w:tcPr>
          <w:p w14:paraId="25C88135"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640" w:type="pct"/>
            <w:tcBorders>
              <w:top w:val="nil"/>
              <w:left w:val="nil"/>
              <w:bottom w:val="single" w:sz="4" w:space="0" w:color="000000"/>
              <w:right w:val="single" w:sz="4" w:space="0" w:color="000000"/>
            </w:tcBorders>
            <w:noWrap/>
            <w:vAlign w:val="center"/>
          </w:tcPr>
          <w:p w14:paraId="1811A420"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652" w:type="pct"/>
            <w:tcBorders>
              <w:top w:val="nil"/>
              <w:left w:val="nil"/>
              <w:bottom w:val="single" w:sz="4" w:space="0" w:color="000000"/>
              <w:right w:val="single" w:sz="4" w:space="0" w:color="000000"/>
            </w:tcBorders>
            <w:noWrap/>
            <w:vAlign w:val="center"/>
          </w:tcPr>
          <w:p w14:paraId="77D2193E"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705" w:type="pct"/>
            <w:tcBorders>
              <w:top w:val="nil"/>
              <w:left w:val="nil"/>
              <w:bottom w:val="single" w:sz="4" w:space="0" w:color="000000"/>
              <w:right w:val="single" w:sz="4" w:space="0" w:color="000000"/>
            </w:tcBorders>
            <w:noWrap/>
            <w:vAlign w:val="center"/>
          </w:tcPr>
          <w:p w14:paraId="521F5383"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65D15101" w14:textId="77777777">
        <w:trPr>
          <w:trHeight w:val="308"/>
        </w:trPr>
        <w:tc>
          <w:tcPr>
            <w:tcW w:w="827" w:type="pct"/>
            <w:tcBorders>
              <w:top w:val="nil"/>
              <w:left w:val="single" w:sz="4" w:space="0" w:color="000000"/>
              <w:bottom w:val="single" w:sz="4" w:space="0" w:color="000000"/>
              <w:right w:val="single" w:sz="4" w:space="0" w:color="000000"/>
            </w:tcBorders>
            <w:noWrap/>
            <w:vAlign w:val="center"/>
          </w:tcPr>
          <w:p w14:paraId="51139BBC"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本年收入合计</w:t>
            </w:r>
          </w:p>
        </w:tc>
        <w:tc>
          <w:tcPr>
            <w:tcW w:w="672" w:type="pct"/>
            <w:tcBorders>
              <w:top w:val="nil"/>
              <w:left w:val="nil"/>
              <w:bottom w:val="single" w:sz="4" w:space="0" w:color="000000"/>
              <w:right w:val="single" w:sz="4" w:space="0" w:color="000000"/>
            </w:tcBorders>
            <w:noWrap/>
            <w:vAlign w:val="center"/>
          </w:tcPr>
          <w:p w14:paraId="784A592E"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8,165,274.66</w:t>
            </w:r>
          </w:p>
        </w:tc>
        <w:tc>
          <w:tcPr>
            <w:tcW w:w="839" w:type="pct"/>
            <w:tcBorders>
              <w:top w:val="nil"/>
              <w:left w:val="nil"/>
              <w:bottom w:val="single" w:sz="4" w:space="0" w:color="000000"/>
              <w:right w:val="single" w:sz="4" w:space="0" w:color="000000"/>
            </w:tcBorders>
            <w:noWrap/>
            <w:vAlign w:val="center"/>
          </w:tcPr>
          <w:p w14:paraId="574C2A67"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本年支出合计</w:t>
            </w:r>
          </w:p>
        </w:tc>
        <w:tc>
          <w:tcPr>
            <w:tcW w:w="661" w:type="pct"/>
            <w:tcBorders>
              <w:top w:val="nil"/>
              <w:left w:val="nil"/>
              <w:bottom w:val="single" w:sz="4" w:space="0" w:color="000000"/>
              <w:right w:val="single" w:sz="4" w:space="0" w:color="000000"/>
            </w:tcBorders>
            <w:noWrap/>
            <w:vAlign w:val="center"/>
          </w:tcPr>
          <w:p w14:paraId="20039274"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8,099,623.36</w:t>
            </w:r>
          </w:p>
        </w:tc>
        <w:tc>
          <w:tcPr>
            <w:tcW w:w="640" w:type="pct"/>
            <w:tcBorders>
              <w:top w:val="nil"/>
              <w:left w:val="nil"/>
              <w:bottom w:val="single" w:sz="4" w:space="0" w:color="000000"/>
              <w:right w:val="single" w:sz="4" w:space="0" w:color="000000"/>
            </w:tcBorders>
            <w:noWrap/>
            <w:vAlign w:val="center"/>
          </w:tcPr>
          <w:p w14:paraId="4416283C"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8,099,623.36</w:t>
            </w:r>
          </w:p>
        </w:tc>
        <w:tc>
          <w:tcPr>
            <w:tcW w:w="652" w:type="pct"/>
            <w:tcBorders>
              <w:top w:val="nil"/>
              <w:left w:val="nil"/>
              <w:bottom w:val="single" w:sz="4" w:space="0" w:color="000000"/>
              <w:right w:val="single" w:sz="4" w:space="0" w:color="000000"/>
            </w:tcBorders>
            <w:noWrap/>
            <w:vAlign w:val="center"/>
          </w:tcPr>
          <w:p w14:paraId="21125333"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705" w:type="pct"/>
            <w:tcBorders>
              <w:top w:val="nil"/>
              <w:left w:val="nil"/>
              <w:bottom w:val="single" w:sz="4" w:space="0" w:color="000000"/>
              <w:right w:val="single" w:sz="4" w:space="0" w:color="000000"/>
            </w:tcBorders>
            <w:noWrap/>
            <w:vAlign w:val="center"/>
          </w:tcPr>
          <w:p w14:paraId="570E975B"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43C296B1" w14:textId="77777777">
        <w:trPr>
          <w:trHeight w:val="308"/>
        </w:trPr>
        <w:tc>
          <w:tcPr>
            <w:tcW w:w="827" w:type="pct"/>
            <w:tcBorders>
              <w:top w:val="nil"/>
              <w:left w:val="single" w:sz="4" w:space="0" w:color="000000"/>
              <w:bottom w:val="single" w:sz="4" w:space="0" w:color="000000"/>
              <w:right w:val="single" w:sz="4" w:space="0" w:color="000000"/>
            </w:tcBorders>
            <w:noWrap/>
            <w:vAlign w:val="center"/>
          </w:tcPr>
          <w:p w14:paraId="2A1D7020"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年初财政拨款结转和结余</w:t>
            </w:r>
          </w:p>
        </w:tc>
        <w:tc>
          <w:tcPr>
            <w:tcW w:w="672" w:type="pct"/>
            <w:tcBorders>
              <w:top w:val="nil"/>
              <w:left w:val="nil"/>
              <w:bottom w:val="single" w:sz="4" w:space="0" w:color="000000"/>
              <w:right w:val="single" w:sz="4" w:space="0" w:color="000000"/>
            </w:tcBorders>
            <w:noWrap/>
            <w:vAlign w:val="center"/>
          </w:tcPr>
          <w:p w14:paraId="46635085"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13,438.17</w:t>
            </w:r>
          </w:p>
        </w:tc>
        <w:tc>
          <w:tcPr>
            <w:tcW w:w="839" w:type="pct"/>
            <w:tcBorders>
              <w:top w:val="nil"/>
              <w:left w:val="nil"/>
              <w:bottom w:val="single" w:sz="4" w:space="0" w:color="000000"/>
              <w:right w:val="single" w:sz="4" w:space="0" w:color="000000"/>
            </w:tcBorders>
            <w:noWrap/>
            <w:vAlign w:val="center"/>
          </w:tcPr>
          <w:p w14:paraId="6B14D06F"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年末财政拨款结转和结余</w:t>
            </w:r>
          </w:p>
        </w:tc>
        <w:tc>
          <w:tcPr>
            <w:tcW w:w="661" w:type="pct"/>
            <w:tcBorders>
              <w:top w:val="nil"/>
              <w:left w:val="nil"/>
              <w:bottom w:val="single" w:sz="4" w:space="0" w:color="000000"/>
              <w:right w:val="single" w:sz="4" w:space="0" w:color="000000"/>
            </w:tcBorders>
            <w:noWrap/>
            <w:vAlign w:val="center"/>
          </w:tcPr>
          <w:p w14:paraId="188D3587"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79,089.47</w:t>
            </w:r>
          </w:p>
        </w:tc>
        <w:tc>
          <w:tcPr>
            <w:tcW w:w="640" w:type="pct"/>
            <w:tcBorders>
              <w:top w:val="nil"/>
              <w:left w:val="nil"/>
              <w:bottom w:val="single" w:sz="4" w:space="0" w:color="000000"/>
              <w:right w:val="single" w:sz="4" w:space="0" w:color="000000"/>
            </w:tcBorders>
            <w:noWrap/>
            <w:vAlign w:val="center"/>
          </w:tcPr>
          <w:p w14:paraId="7C4B319D"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79,089.47</w:t>
            </w:r>
          </w:p>
        </w:tc>
        <w:tc>
          <w:tcPr>
            <w:tcW w:w="652" w:type="pct"/>
            <w:tcBorders>
              <w:top w:val="nil"/>
              <w:left w:val="nil"/>
              <w:bottom w:val="single" w:sz="4" w:space="0" w:color="000000"/>
              <w:right w:val="single" w:sz="4" w:space="0" w:color="000000"/>
            </w:tcBorders>
            <w:noWrap/>
            <w:vAlign w:val="center"/>
          </w:tcPr>
          <w:p w14:paraId="6BBB4F5D"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705" w:type="pct"/>
            <w:tcBorders>
              <w:top w:val="nil"/>
              <w:left w:val="nil"/>
              <w:bottom w:val="single" w:sz="4" w:space="0" w:color="000000"/>
              <w:right w:val="single" w:sz="4" w:space="0" w:color="000000"/>
            </w:tcBorders>
            <w:noWrap/>
            <w:vAlign w:val="center"/>
          </w:tcPr>
          <w:p w14:paraId="0BE0A264"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68B1A434" w14:textId="77777777">
        <w:trPr>
          <w:trHeight w:val="308"/>
        </w:trPr>
        <w:tc>
          <w:tcPr>
            <w:tcW w:w="827" w:type="pct"/>
            <w:tcBorders>
              <w:top w:val="nil"/>
              <w:left w:val="single" w:sz="4" w:space="0" w:color="000000"/>
              <w:bottom w:val="single" w:sz="4" w:space="0" w:color="000000"/>
              <w:right w:val="single" w:sz="4" w:space="0" w:color="000000"/>
            </w:tcBorders>
            <w:noWrap/>
            <w:vAlign w:val="center"/>
          </w:tcPr>
          <w:p w14:paraId="1B1BDF44"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一般公共预算财政拨款</w:t>
            </w:r>
          </w:p>
        </w:tc>
        <w:tc>
          <w:tcPr>
            <w:tcW w:w="672" w:type="pct"/>
            <w:tcBorders>
              <w:top w:val="nil"/>
              <w:left w:val="nil"/>
              <w:bottom w:val="single" w:sz="4" w:space="0" w:color="000000"/>
              <w:right w:val="single" w:sz="4" w:space="0" w:color="000000"/>
            </w:tcBorders>
            <w:noWrap/>
            <w:vAlign w:val="center"/>
          </w:tcPr>
          <w:p w14:paraId="1750FAD0"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13,438.17</w:t>
            </w:r>
          </w:p>
        </w:tc>
        <w:tc>
          <w:tcPr>
            <w:tcW w:w="839" w:type="pct"/>
            <w:tcBorders>
              <w:top w:val="nil"/>
              <w:left w:val="nil"/>
              <w:bottom w:val="single" w:sz="4" w:space="0" w:color="000000"/>
              <w:right w:val="single" w:sz="4" w:space="0" w:color="000000"/>
            </w:tcBorders>
            <w:noWrap/>
            <w:vAlign w:val="center"/>
          </w:tcPr>
          <w:p w14:paraId="18B2BF81" w14:textId="77777777" w:rsidR="00363845" w:rsidRDefault="00363845">
            <w:pPr>
              <w:jc w:val="left"/>
              <w:rPr>
                <w:rFonts w:asciiTheme="minorEastAsia" w:hAnsiTheme="minorEastAsia" w:cstheme="minorEastAsia" w:hint="eastAsia"/>
                <w:color w:val="000000"/>
                <w:sz w:val="22"/>
                <w:szCs w:val="22"/>
              </w:rPr>
            </w:pPr>
          </w:p>
        </w:tc>
        <w:tc>
          <w:tcPr>
            <w:tcW w:w="661" w:type="pct"/>
            <w:tcBorders>
              <w:top w:val="nil"/>
              <w:left w:val="nil"/>
              <w:bottom w:val="single" w:sz="4" w:space="0" w:color="000000"/>
              <w:right w:val="single" w:sz="4" w:space="0" w:color="000000"/>
            </w:tcBorders>
            <w:noWrap/>
            <w:vAlign w:val="center"/>
          </w:tcPr>
          <w:p w14:paraId="1C696559" w14:textId="77777777" w:rsidR="00363845" w:rsidRDefault="00363845">
            <w:pPr>
              <w:jc w:val="left"/>
              <w:rPr>
                <w:rFonts w:asciiTheme="minorEastAsia" w:hAnsiTheme="minorEastAsia" w:cstheme="minorEastAsia" w:hint="eastAsia"/>
                <w:color w:val="000000"/>
                <w:sz w:val="22"/>
                <w:szCs w:val="22"/>
              </w:rPr>
            </w:pPr>
          </w:p>
        </w:tc>
        <w:tc>
          <w:tcPr>
            <w:tcW w:w="640" w:type="pct"/>
            <w:tcBorders>
              <w:top w:val="nil"/>
              <w:left w:val="nil"/>
              <w:bottom w:val="single" w:sz="4" w:space="0" w:color="000000"/>
              <w:right w:val="single" w:sz="4" w:space="0" w:color="000000"/>
            </w:tcBorders>
            <w:noWrap/>
            <w:vAlign w:val="center"/>
          </w:tcPr>
          <w:p w14:paraId="1261C4A0" w14:textId="77777777" w:rsidR="00363845" w:rsidRDefault="00363845">
            <w:pPr>
              <w:jc w:val="left"/>
              <w:rPr>
                <w:rFonts w:asciiTheme="minorEastAsia" w:hAnsiTheme="minorEastAsia" w:cstheme="minorEastAsia" w:hint="eastAsia"/>
                <w:color w:val="000000"/>
                <w:sz w:val="22"/>
                <w:szCs w:val="22"/>
              </w:rPr>
            </w:pPr>
          </w:p>
        </w:tc>
        <w:tc>
          <w:tcPr>
            <w:tcW w:w="652" w:type="pct"/>
            <w:tcBorders>
              <w:top w:val="nil"/>
              <w:left w:val="nil"/>
              <w:bottom w:val="single" w:sz="4" w:space="0" w:color="000000"/>
              <w:right w:val="single" w:sz="4" w:space="0" w:color="000000"/>
            </w:tcBorders>
            <w:noWrap/>
            <w:vAlign w:val="center"/>
          </w:tcPr>
          <w:p w14:paraId="4BC0F7EE" w14:textId="77777777" w:rsidR="00363845" w:rsidRDefault="00363845">
            <w:pPr>
              <w:jc w:val="left"/>
              <w:rPr>
                <w:rFonts w:asciiTheme="minorEastAsia" w:hAnsiTheme="minorEastAsia" w:cstheme="minorEastAsia" w:hint="eastAsia"/>
                <w:color w:val="000000"/>
                <w:sz w:val="22"/>
                <w:szCs w:val="22"/>
              </w:rPr>
            </w:pPr>
          </w:p>
        </w:tc>
        <w:tc>
          <w:tcPr>
            <w:tcW w:w="705" w:type="pct"/>
            <w:tcBorders>
              <w:top w:val="nil"/>
              <w:left w:val="nil"/>
              <w:bottom w:val="single" w:sz="4" w:space="0" w:color="000000"/>
              <w:right w:val="single" w:sz="4" w:space="0" w:color="000000"/>
            </w:tcBorders>
            <w:noWrap/>
            <w:vAlign w:val="center"/>
          </w:tcPr>
          <w:p w14:paraId="44F43C14" w14:textId="77777777" w:rsidR="00363845" w:rsidRDefault="00363845">
            <w:pPr>
              <w:jc w:val="left"/>
              <w:rPr>
                <w:rFonts w:asciiTheme="minorEastAsia" w:hAnsiTheme="minorEastAsia" w:cstheme="minorEastAsia" w:hint="eastAsia"/>
                <w:color w:val="000000"/>
                <w:sz w:val="22"/>
                <w:szCs w:val="22"/>
              </w:rPr>
            </w:pPr>
          </w:p>
        </w:tc>
      </w:tr>
      <w:tr w:rsidR="00363845" w14:paraId="11462CF4" w14:textId="77777777">
        <w:trPr>
          <w:trHeight w:val="308"/>
        </w:trPr>
        <w:tc>
          <w:tcPr>
            <w:tcW w:w="827" w:type="pct"/>
            <w:tcBorders>
              <w:top w:val="nil"/>
              <w:left w:val="single" w:sz="4" w:space="0" w:color="000000"/>
              <w:bottom w:val="single" w:sz="4" w:space="0" w:color="000000"/>
              <w:right w:val="single" w:sz="4" w:space="0" w:color="000000"/>
            </w:tcBorders>
            <w:noWrap/>
            <w:vAlign w:val="center"/>
          </w:tcPr>
          <w:p w14:paraId="01F55009"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政府性基金预</w:t>
            </w:r>
            <w:r>
              <w:rPr>
                <w:rFonts w:asciiTheme="minorEastAsia" w:hAnsiTheme="minorEastAsia" w:cstheme="minorEastAsia" w:hint="eastAsia"/>
                <w:color w:val="000000"/>
                <w:sz w:val="22"/>
                <w:szCs w:val="22"/>
                <w:lang w:bidi="ar"/>
              </w:rPr>
              <w:lastRenderedPageBreak/>
              <w:t>算财政拨款</w:t>
            </w:r>
          </w:p>
        </w:tc>
        <w:tc>
          <w:tcPr>
            <w:tcW w:w="672" w:type="pct"/>
            <w:tcBorders>
              <w:top w:val="nil"/>
              <w:left w:val="nil"/>
              <w:bottom w:val="single" w:sz="4" w:space="0" w:color="000000"/>
              <w:right w:val="single" w:sz="4" w:space="0" w:color="000000"/>
            </w:tcBorders>
            <w:noWrap/>
            <w:vAlign w:val="center"/>
          </w:tcPr>
          <w:p w14:paraId="3B0C2763"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839" w:type="pct"/>
            <w:tcBorders>
              <w:top w:val="nil"/>
              <w:left w:val="nil"/>
              <w:bottom w:val="single" w:sz="4" w:space="0" w:color="000000"/>
              <w:right w:val="single" w:sz="4" w:space="0" w:color="000000"/>
            </w:tcBorders>
            <w:noWrap/>
            <w:vAlign w:val="center"/>
          </w:tcPr>
          <w:p w14:paraId="5C4FCAB2" w14:textId="77777777" w:rsidR="00363845" w:rsidRDefault="00363845">
            <w:pPr>
              <w:jc w:val="left"/>
              <w:rPr>
                <w:rFonts w:asciiTheme="minorEastAsia" w:hAnsiTheme="minorEastAsia" w:cstheme="minorEastAsia" w:hint="eastAsia"/>
                <w:color w:val="000000"/>
                <w:sz w:val="22"/>
                <w:szCs w:val="22"/>
              </w:rPr>
            </w:pPr>
          </w:p>
        </w:tc>
        <w:tc>
          <w:tcPr>
            <w:tcW w:w="661" w:type="pct"/>
            <w:tcBorders>
              <w:top w:val="nil"/>
              <w:left w:val="nil"/>
              <w:bottom w:val="single" w:sz="4" w:space="0" w:color="000000"/>
              <w:right w:val="single" w:sz="4" w:space="0" w:color="000000"/>
            </w:tcBorders>
            <w:noWrap/>
            <w:vAlign w:val="center"/>
          </w:tcPr>
          <w:p w14:paraId="7C1FF550" w14:textId="77777777" w:rsidR="00363845" w:rsidRDefault="00363845">
            <w:pPr>
              <w:jc w:val="left"/>
              <w:rPr>
                <w:rFonts w:asciiTheme="minorEastAsia" w:hAnsiTheme="minorEastAsia" w:cstheme="minorEastAsia" w:hint="eastAsia"/>
                <w:color w:val="000000"/>
                <w:sz w:val="22"/>
                <w:szCs w:val="22"/>
              </w:rPr>
            </w:pPr>
          </w:p>
        </w:tc>
        <w:tc>
          <w:tcPr>
            <w:tcW w:w="640" w:type="pct"/>
            <w:tcBorders>
              <w:top w:val="nil"/>
              <w:left w:val="nil"/>
              <w:bottom w:val="single" w:sz="4" w:space="0" w:color="000000"/>
              <w:right w:val="single" w:sz="4" w:space="0" w:color="000000"/>
            </w:tcBorders>
            <w:noWrap/>
            <w:vAlign w:val="center"/>
          </w:tcPr>
          <w:p w14:paraId="7112F86B" w14:textId="77777777" w:rsidR="00363845" w:rsidRDefault="00363845">
            <w:pPr>
              <w:jc w:val="left"/>
              <w:rPr>
                <w:rFonts w:asciiTheme="minorEastAsia" w:hAnsiTheme="minorEastAsia" w:cstheme="minorEastAsia" w:hint="eastAsia"/>
                <w:color w:val="000000"/>
                <w:sz w:val="22"/>
                <w:szCs w:val="22"/>
              </w:rPr>
            </w:pPr>
          </w:p>
        </w:tc>
        <w:tc>
          <w:tcPr>
            <w:tcW w:w="652" w:type="pct"/>
            <w:tcBorders>
              <w:top w:val="nil"/>
              <w:left w:val="nil"/>
              <w:bottom w:val="single" w:sz="4" w:space="0" w:color="000000"/>
              <w:right w:val="single" w:sz="4" w:space="0" w:color="000000"/>
            </w:tcBorders>
            <w:noWrap/>
            <w:vAlign w:val="center"/>
          </w:tcPr>
          <w:p w14:paraId="7FD11289" w14:textId="77777777" w:rsidR="00363845" w:rsidRDefault="00363845">
            <w:pPr>
              <w:jc w:val="left"/>
              <w:rPr>
                <w:rFonts w:asciiTheme="minorEastAsia" w:hAnsiTheme="minorEastAsia" w:cstheme="minorEastAsia" w:hint="eastAsia"/>
                <w:color w:val="000000"/>
                <w:sz w:val="22"/>
                <w:szCs w:val="22"/>
              </w:rPr>
            </w:pPr>
          </w:p>
        </w:tc>
        <w:tc>
          <w:tcPr>
            <w:tcW w:w="705" w:type="pct"/>
            <w:tcBorders>
              <w:top w:val="nil"/>
              <w:left w:val="nil"/>
              <w:bottom w:val="single" w:sz="4" w:space="0" w:color="000000"/>
              <w:right w:val="single" w:sz="4" w:space="0" w:color="000000"/>
            </w:tcBorders>
            <w:noWrap/>
            <w:vAlign w:val="center"/>
          </w:tcPr>
          <w:p w14:paraId="12C100BE" w14:textId="77777777" w:rsidR="00363845" w:rsidRDefault="00363845">
            <w:pPr>
              <w:jc w:val="left"/>
              <w:rPr>
                <w:rFonts w:asciiTheme="minorEastAsia" w:hAnsiTheme="minorEastAsia" w:cstheme="minorEastAsia" w:hint="eastAsia"/>
                <w:color w:val="000000"/>
                <w:sz w:val="22"/>
                <w:szCs w:val="22"/>
              </w:rPr>
            </w:pPr>
          </w:p>
        </w:tc>
      </w:tr>
      <w:tr w:rsidR="00363845" w14:paraId="7534A63A" w14:textId="77777777">
        <w:trPr>
          <w:trHeight w:val="308"/>
        </w:trPr>
        <w:tc>
          <w:tcPr>
            <w:tcW w:w="827" w:type="pct"/>
            <w:tcBorders>
              <w:top w:val="nil"/>
              <w:left w:val="single" w:sz="4" w:space="0" w:color="000000"/>
              <w:bottom w:val="single" w:sz="4" w:space="0" w:color="000000"/>
              <w:right w:val="single" w:sz="4" w:space="0" w:color="000000"/>
            </w:tcBorders>
            <w:noWrap/>
            <w:vAlign w:val="center"/>
          </w:tcPr>
          <w:p w14:paraId="4C373B65"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国有资本经营预算财政拨款</w:t>
            </w:r>
          </w:p>
        </w:tc>
        <w:tc>
          <w:tcPr>
            <w:tcW w:w="672" w:type="pct"/>
            <w:tcBorders>
              <w:top w:val="nil"/>
              <w:left w:val="nil"/>
              <w:bottom w:val="single" w:sz="4" w:space="0" w:color="000000"/>
              <w:right w:val="single" w:sz="4" w:space="0" w:color="000000"/>
            </w:tcBorders>
            <w:noWrap/>
            <w:vAlign w:val="center"/>
          </w:tcPr>
          <w:p w14:paraId="7DEE78B7"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839" w:type="pct"/>
            <w:tcBorders>
              <w:top w:val="nil"/>
              <w:left w:val="nil"/>
              <w:bottom w:val="single" w:sz="4" w:space="0" w:color="000000"/>
              <w:right w:val="single" w:sz="4" w:space="0" w:color="000000"/>
            </w:tcBorders>
            <w:noWrap/>
            <w:vAlign w:val="center"/>
          </w:tcPr>
          <w:p w14:paraId="4099FB51" w14:textId="77777777" w:rsidR="00363845" w:rsidRDefault="00363845">
            <w:pPr>
              <w:jc w:val="left"/>
              <w:rPr>
                <w:rFonts w:asciiTheme="minorEastAsia" w:hAnsiTheme="minorEastAsia" w:cstheme="minorEastAsia" w:hint="eastAsia"/>
                <w:color w:val="000000"/>
                <w:sz w:val="22"/>
                <w:szCs w:val="22"/>
              </w:rPr>
            </w:pPr>
          </w:p>
        </w:tc>
        <w:tc>
          <w:tcPr>
            <w:tcW w:w="661" w:type="pct"/>
            <w:tcBorders>
              <w:top w:val="nil"/>
              <w:left w:val="nil"/>
              <w:bottom w:val="single" w:sz="4" w:space="0" w:color="000000"/>
              <w:right w:val="single" w:sz="4" w:space="0" w:color="000000"/>
            </w:tcBorders>
            <w:noWrap/>
            <w:vAlign w:val="center"/>
          </w:tcPr>
          <w:p w14:paraId="6E4B2F8F" w14:textId="77777777" w:rsidR="00363845" w:rsidRDefault="00363845">
            <w:pPr>
              <w:jc w:val="left"/>
              <w:rPr>
                <w:rFonts w:asciiTheme="minorEastAsia" w:hAnsiTheme="minorEastAsia" w:cstheme="minorEastAsia" w:hint="eastAsia"/>
                <w:color w:val="000000"/>
                <w:sz w:val="22"/>
                <w:szCs w:val="22"/>
              </w:rPr>
            </w:pPr>
          </w:p>
        </w:tc>
        <w:tc>
          <w:tcPr>
            <w:tcW w:w="640" w:type="pct"/>
            <w:tcBorders>
              <w:top w:val="nil"/>
              <w:left w:val="nil"/>
              <w:bottom w:val="single" w:sz="4" w:space="0" w:color="000000"/>
              <w:right w:val="single" w:sz="4" w:space="0" w:color="000000"/>
            </w:tcBorders>
            <w:noWrap/>
            <w:vAlign w:val="center"/>
          </w:tcPr>
          <w:p w14:paraId="556C78AF" w14:textId="77777777" w:rsidR="00363845" w:rsidRDefault="00363845">
            <w:pPr>
              <w:jc w:val="left"/>
              <w:rPr>
                <w:rFonts w:asciiTheme="minorEastAsia" w:hAnsiTheme="minorEastAsia" w:cstheme="minorEastAsia" w:hint="eastAsia"/>
                <w:color w:val="000000"/>
                <w:sz w:val="22"/>
                <w:szCs w:val="22"/>
              </w:rPr>
            </w:pPr>
          </w:p>
        </w:tc>
        <w:tc>
          <w:tcPr>
            <w:tcW w:w="652" w:type="pct"/>
            <w:tcBorders>
              <w:top w:val="nil"/>
              <w:left w:val="nil"/>
              <w:bottom w:val="single" w:sz="4" w:space="0" w:color="000000"/>
              <w:right w:val="single" w:sz="4" w:space="0" w:color="000000"/>
            </w:tcBorders>
            <w:noWrap/>
            <w:vAlign w:val="center"/>
          </w:tcPr>
          <w:p w14:paraId="3D5EB59B" w14:textId="77777777" w:rsidR="00363845" w:rsidRDefault="00363845">
            <w:pPr>
              <w:jc w:val="left"/>
              <w:rPr>
                <w:rFonts w:asciiTheme="minorEastAsia" w:hAnsiTheme="minorEastAsia" w:cstheme="minorEastAsia" w:hint="eastAsia"/>
                <w:color w:val="000000"/>
                <w:sz w:val="22"/>
                <w:szCs w:val="22"/>
              </w:rPr>
            </w:pPr>
          </w:p>
        </w:tc>
        <w:tc>
          <w:tcPr>
            <w:tcW w:w="705" w:type="pct"/>
            <w:tcBorders>
              <w:top w:val="nil"/>
              <w:left w:val="nil"/>
              <w:bottom w:val="single" w:sz="4" w:space="0" w:color="000000"/>
              <w:right w:val="single" w:sz="4" w:space="0" w:color="000000"/>
            </w:tcBorders>
            <w:noWrap/>
            <w:vAlign w:val="center"/>
          </w:tcPr>
          <w:p w14:paraId="7569C197" w14:textId="77777777" w:rsidR="00363845" w:rsidRDefault="00363845">
            <w:pPr>
              <w:jc w:val="left"/>
              <w:rPr>
                <w:rFonts w:asciiTheme="minorEastAsia" w:hAnsiTheme="minorEastAsia" w:cstheme="minorEastAsia" w:hint="eastAsia"/>
                <w:color w:val="000000"/>
                <w:sz w:val="22"/>
                <w:szCs w:val="22"/>
              </w:rPr>
            </w:pPr>
          </w:p>
        </w:tc>
      </w:tr>
      <w:tr w:rsidR="00363845" w14:paraId="42359A06" w14:textId="77777777">
        <w:trPr>
          <w:trHeight w:val="308"/>
        </w:trPr>
        <w:tc>
          <w:tcPr>
            <w:tcW w:w="827" w:type="pct"/>
            <w:tcBorders>
              <w:top w:val="nil"/>
              <w:left w:val="single" w:sz="4" w:space="0" w:color="000000"/>
              <w:bottom w:val="single" w:sz="4" w:space="0" w:color="000000"/>
              <w:right w:val="single" w:sz="4" w:space="0" w:color="000000"/>
            </w:tcBorders>
            <w:noWrap/>
            <w:vAlign w:val="center"/>
          </w:tcPr>
          <w:p w14:paraId="7FDA0051"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合计</w:t>
            </w:r>
          </w:p>
        </w:tc>
        <w:tc>
          <w:tcPr>
            <w:tcW w:w="672" w:type="pct"/>
            <w:tcBorders>
              <w:top w:val="nil"/>
              <w:left w:val="nil"/>
              <w:bottom w:val="single" w:sz="4" w:space="0" w:color="000000"/>
              <w:right w:val="single" w:sz="4" w:space="0" w:color="000000"/>
            </w:tcBorders>
            <w:noWrap/>
            <w:vAlign w:val="center"/>
          </w:tcPr>
          <w:p w14:paraId="694B305D"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8,178,712.83</w:t>
            </w:r>
          </w:p>
        </w:tc>
        <w:tc>
          <w:tcPr>
            <w:tcW w:w="839" w:type="pct"/>
            <w:tcBorders>
              <w:top w:val="nil"/>
              <w:left w:val="nil"/>
              <w:bottom w:val="single" w:sz="4" w:space="0" w:color="000000"/>
              <w:right w:val="single" w:sz="4" w:space="0" w:color="000000"/>
            </w:tcBorders>
            <w:noWrap/>
            <w:vAlign w:val="center"/>
          </w:tcPr>
          <w:p w14:paraId="048B5341"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合计</w:t>
            </w:r>
          </w:p>
        </w:tc>
        <w:tc>
          <w:tcPr>
            <w:tcW w:w="661" w:type="pct"/>
            <w:tcBorders>
              <w:top w:val="nil"/>
              <w:left w:val="nil"/>
              <w:bottom w:val="single" w:sz="4" w:space="0" w:color="000000"/>
              <w:right w:val="single" w:sz="4" w:space="0" w:color="000000"/>
            </w:tcBorders>
            <w:noWrap/>
            <w:vAlign w:val="center"/>
          </w:tcPr>
          <w:p w14:paraId="70059491"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8,178,712.83</w:t>
            </w:r>
          </w:p>
        </w:tc>
        <w:tc>
          <w:tcPr>
            <w:tcW w:w="640" w:type="pct"/>
            <w:tcBorders>
              <w:top w:val="nil"/>
              <w:left w:val="nil"/>
              <w:bottom w:val="single" w:sz="4" w:space="0" w:color="000000"/>
              <w:right w:val="single" w:sz="4" w:space="0" w:color="000000"/>
            </w:tcBorders>
            <w:noWrap/>
            <w:vAlign w:val="center"/>
          </w:tcPr>
          <w:p w14:paraId="2121621C"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8,178,712.83</w:t>
            </w:r>
          </w:p>
        </w:tc>
        <w:tc>
          <w:tcPr>
            <w:tcW w:w="652" w:type="pct"/>
            <w:tcBorders>
              <w:top w:val="nil"/>
              <w:left w:val="nil"/>
              <w:bottom w:val="single" w:sz="4" w:space="0" w:color="000000"/>
              <w:right w:val="single" w:sz="4" w:space="0" w:color="000000"/>
            </w:tcBorders>
            <w:noWrap/>
            <w:vAlign w:val="center"/>
          </w:tcPr>
          <w:p w14:paraId="18BD8126"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705" w:type="pct"/>
            <w:tcBorders>
              <w:top w:val="nil"/>
              <w:left w:val="nil"/>
              <w:bottom w:val="single" w:sz="4" w:space="0" w:color="000000"/>
              <w:right w:val="single" w:sz="4" w:space="0" w:color="000000"/>
            </w:tcBorders>
            <w:noWrap/>
            <w:vAlign w:val="center"/>
          </w:tcPr>
          <w:p w14:paraId="39105264"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6DB62299" w14:textId="77777777">
        <w:trPr>
          <w:trHeight w:val="462"/>
        </w:trPr>
        <w:tc>
          <w:tcPr>
            <w:tcW w:w="5000" w:type="pct"/>
            <w:gridSpan w:val="7"/>
            <w:tcBorders>
              <w:top w:val="nil"/>
              <w:left w:val="nil"/>
              <w:bottom w:val="nil"/>
              <w:right w:val="nil"/>
            </w:tcBorders>
            <w:noWrap/>
            <w:vAlign w:val="center"/>
          </w:tcPr>
          <w:p w14:paraId="1D62ADE6"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注：本表反映本年度一般公共预算财政拨款、政府性基金预算财政拨款和国有资本经营预算财政拨款的总收支和年末结转结余情况。</w:t>
            </w:r>
          </w:p>
        </w:tc>
      </w:tr>
    </w:tbl>
    <w:p w14:paraId="7F5A43CF" w14:textId="77777777" w:rsidR="00363845" w:rsidRDefault="00000000">
      <w:pPr>
        <w:rPr>
          <w:rFonts w:asciiTheme="minorEastAsia" w:hAnsiTheme="minorEastAsia" w:cstheme="minorEastAsia" w:hint="eastAsia"/>
          <w:sz w:val="22"/>
          <w:szCs w:val="22"/>
        </w:rPr>
      </w:pPr>
      <w:r>
        <w:rPr>
          <w:rFonts w:asciiTheme="minorEastAsia" w:hAnsiTheme="minorEastAsia" w:cstheme="minorEastAsia" w:hint="eastAsia"/>
          <w:sz w:val="22"/>
          <w:szCs w:val="22"/>
        </w:rPr>
        <w:br w:type="page"/>
      </w:r>
    </w:p>
    <w:p w14:paraId="44E862B2" w14:textId="77777777" w:rsidR="00363845" w:rsidRDefault="00000000">
      <w:pPr>
        <w:pStyle w:val="p1"/>
        <w:widowControl/>
        <w:numPr>
          <w:ilvl w:val="0"/>
          <w:numId w:val="2"/>
        </w:numPr>
        <w:rPr>
          <w:rFonts w:ascii="仿宋" w:eastAsia="仿宋" w:hAnsi="仿宋" w:cs="仿宋" w:hint="eastAsia"/>
          <w:b/>
          <w:bCs/>
        </w:rPr>
      </w:pPr>
      <w:r>
        <w:rPr>
          <w:rFonts w:ascii="仿宋" w:eastAsia="仿宋" w:hAnsi="仿宋" w:cs="仿宋" w:hint="eastAsia"/>
          <w:b/>
          <w:bCs/>
        </w:rPr>
        <w:lastRenderedPageBreak/>
        <w:t xml:space="preserve">一般公共预算财政拨款支出决算表 </w:t>
      </w:r>
    </w:p>
    <w:tbl>
      <w:tblPr>
        <w:tblW w:w="5000" w:type="pct"/>
        <w:tblLayout w:type="fixed"/>
        <w:tblLook w:val="04A0" w:firstRow="1" w:lastRow="0" w:firstColumn="1" w:lastColumn="0" w:noHBand="0" w:noVBand="1"/>
      </w:tblPr>
      <w:tblGrid>
        <w:gridCol w:w="1319"/>
        <w:gridCol w:w="4091"/>
        <w:gridCol w:w="1799"/>
        <w:gridCol w:w="1659"/>
        <w:gridCol w:w="1738"/>
        <w:gridCol w:w="1713"/>
        <w:gridCol w:w="1673"/>
      </w:tblGrid>
      <w:tr w:rsidR="00363845" w14:paraId="371D3C89" w14:textId="77777777">
        <w:trPr>
          <w:trHeight w:val="320"/>
        </w:trPr>
        <w:tc>
          <w:tcPr>
            <w:tcW w:w="4402" w:type="pct"/>
            <w:gridSpan w:val="6"/>
            <w:tcBorders>
              <w:top w:val="nil"/>
              <w:left w:val="nil"/>
              <w:bottom w:val="nil"/>
              <w:right w:val="nil"/>
            </w:tcBorders>
            <w:noWrap/>
            <w:vAlign w:val="bottom"/>
          </w:tcPr>
          <w:p w14:paraId="221F224E" w14:textId="77777777" w:rsidR="00363845" w:rsidRDefault="00000000">
            <w:pPr>
              <w:widowControl/>
              <w:jc w:val="left"/>
              <w:textAlignment w:val="bottom"/>
              <w:rPr>
                <w:rFonts w:ascii="宋体-简" w:eastAsia="宋体-简" w:hAnsi="宋体-简" w:cs="宋体-简" w:hint="eastAsia"/>
                <w:color w:val="000000"/>
                <w:sz w:val="20"/>
                <w:szCs w:val="20"/>
              </w:rPr>
            </w:pPr>
            <w:r>
              <w:rPr>
                <w:rFonts w:ascii="宋体-简" w:eastAsia="宋体-简" w:hAnsi="宋体-简" w:cs="宋体-简" w:hint="eastAsia"/>
                <w:color w:val="000000"/>
                <w:sz w:val="20"/>
                <w:szCs w:val="20"/>
                <w:lang w:bidi="ar"/>
              </w:rPr>
              <w:t>部门（单位）：</w:t>
            </w:r>
            <w:r>
              <w:rPr>
                <w:rFonts w:ascii="Arial" w:eastAsia="宋体-简" w:hAnsi="Arial" w:cs="Arial"/>
                <w:color w:val="000000"/>
                <w:sz w:val="20"/>
                <w:szCs w:val="20"/>
                <w:lang w:bidi="ar"/>
              </w:rPr>
              <w:t>中共天津市东丽区委宣传部（本级）</w:t>
            </w:r>
            <w:r>
              <w:rPr>
                <w:rFonts w:ascii="Arial" w:eastAsia="宋体-简" w:hAnsi="Arial" w:cs="Arial"/>
                <w:color w:val="000000"/>
                <w:sz w:val="20"/>
                <w:szCs w:val="20"/>
                <w:lang w:bidi="ar"/>
              </w:rPr>
              <w:t xml:space="preserve"> </w:t>
            </w:r>
          </w:p>
        </w:tc>
        <w:tc>
          <w:tcPr>
            <w:tcW w:w="597" w:type="pct"/>
            <w:tcBorders>
              <w:top w:val="nil"/>
              <w:left w:val="nil"/>
              <w:bottom w:val="nil"/>
              <w:right w:val="nil"/>
            </w:tcBorders>
            <w:noWrap/>
            <w:vAlign w:val="bottom"/>
          </w:tcPr>
          <w:p w14:paraId="1F73C36F" w14:textId="77777777" w:rsidR="00363845" w:rsidRDefault="00000000">
            <w:pPr>
              <w:widowControl/>
              <w:jc w:val="right"/>
              <w:textAlignment w:val="bottom"/>
              <w:rPr>
                <w:rFonts w:ascii="宋体" w:eastAsia="宋体" w:hAnsi="宋体" w:hint="eastAsia"/>
                <w:color w:val="000000"/>
                <w:sz w:val="20"/>
                <w:szCs w:val="20"/>
              </w:rPr>
            </w:pPr>
            <w:r>
              <w:rPr>
                <w:rFonts w:ascii="宋体" w:eastAsia="宋体" w:hAnsi="宋体" w:hint="eastAsia"/>
                <w:color w:val="000000"/>
                <w:sz w:val="20"/>
                <w:szCs w:val="20"/>
                <w:lang w:bidi="ar"/>
              </w:rPr>
              <w:t>单位：元</w:t>
            </w:r>
          </w:p>
        </w:tc>
      </w:tr>
      <w:tr w:rsidR="00363845" w14:paraId="22C4472F" w14:textId="77777777">
        <w:trPr>
          <w:trHeight w:val="308"/>
        </w:trPr>
        <w:tc>
          <w:tcPr>
            <w:tcW w:w="1933" w:type="pct"/>
            <w:gridSpan w:val="2"/>
            <w:tcBorders>
              <w:top w:val="single" w:sz="4" w:space="0" w:color="000000"/>
              <w:left w:val="single" w:sz="4" w:space="0" w:color="000000"/>
              <w:bottom w:val="single" w:sz="4" w:space="0" w:color="000000"/>
              <w:right w:val="single" w:sz="4" w:space="0" w:color="000000"/>
            </w:tcBorders>
            <w:noWrap/>
            <w:vAlign w:val="center"/>
          </w:tcPr>
          <w:p w14:paraId="77A82AFC"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支出功能分类科目</w:t>
            </w:r>
          </w:p>
        </w:tc>
        <w:tc>
          <w:tcPr>
            <w:tcW w:w="643" w:type="pct"/>
            <w:vMerge w:val="restart"/>
            <w:tcBorders>
              <w:top w:val="single" w:sz="4" w:space="0" w:color="000000"/>
              <w:left w:val="nil"/>
              <w:bottom w:val="single" w:sz="4" w:space="0" w:color="000000"/>
              <w:right w:val="single" w:sz="4" w:space="0" w:color="000000"/>
            </w:tcBorders>
            <w:noWrap/>
            <w:vAlign w:val="center"/>
          </w:tcPr>
          <w:p w14:paraId="0985EFE0"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合计</w:t>
            </w:r>
          </w:p>
        </w:tc>
        <w:tc>
          <w:tcPr>
            <w:tcW w:w="1825" w:type="pct"/>
            <w:gridSpan w:val="3"/>
            <w:tcBorders>
              <w:top w:val="single" w:sz="4" w:space="0" w:color="000000"/>
              <w:left w:val="nil"/>
              <w:bottom w:val="single" w:sz="4" w:space="0" w:color="000000"/>
              <w:right w:val="single" w:sz="4" w:space="0" w:color="000000"/>
            </w:tcBorders>
            <w:noWrap/>
            <w:vAlign w:val="center"/>
          </w:tcPr>
          <w:p w14:paraId="72500E42"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基本支出  </w:t>
            </w:r>
          </w:p>
        </w:tc>
        <w:tc>
          <w:tcPr>
            <w:tcW w:w="597" w:type="pct"/>
            <w:vMerge w:val="restart"/>
            <w:tcBorders>
              <w:top w:val="single" w:sz="4" w:space="0" w:color="000000"/>
              <w:left w:val="nil"/>
              <w:bottom w:val="single" w:sz="4" w:space="0" w:color="000000"/>
              <w:right w:val="single" w:sz="4" w:space="0" w:color="000000"/>
            </w:tcBorders>
            <w:noWrap/>
            <w:vAlign w:val="center"/>
          </w:tcPr>
          <w:p w14:paraId="043FE86D"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项目支出</w:t>
            </w:r>
          </w:p>
        </w:tc>
      </w:tr>
      <w:tr w:rsidR="00363845" w14:paraId="5C9E4C0F" w14:textId="77777777">
        <w:trPr>
          <w:trHeight w:val="308"/>
        </w:trPr>
        <w:tc>
          <w:tcPr>
            <w:tcW w:w="471" w:type="pct"/>
            <w:tcBorders>
              <w:top w:val="nil"/>
              <w:left w:val="single" w:sz="4" w:space="0" w:color="000000"/>
              <w:bottom w:val="nil"/>
              <w:right w:val="single" w:sz="4" w:space="0" w:color="000000"/>
            </w:tcBorders>
            <w:noWrap/>
            <w:vAlign w:val="center"/>
          </w:tcPr>
          <w:p w14:paraId="5EEBA8A5"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科目编码</w:t>
            </w:r>
          </w:p>
        </w:tc>
        <w:tc>
          <w:tcPr>
            <w:tcW w:w="1462" w:type="pct"/>
            <w:tcBorders>
              <w:top w:val="nil"/>
              <w:left w:val="nil"/>
              <w:bottom w:val="nil"/>
              <w:right w:val="single" w:sz="4" w:space="0" w:color="000000"/>
            </w:tcBorders>
            <w:noWrap/>
            <w:vAlign w:val="center"/>
          </w:tcPr>
          <w:p w14:paraId="11B1A23A"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科目名称</w:t>
            </w:r>
          </w:p>
        </w:tc>
        <w:tc>
          <w:tcPr>
            <w:tcW w:w="643" w:type="pct"/>
            <w:vMerge/>
            <w:tcBorders>
              <w:top w:val="single" w:sz="4" w:space="0" w:color="000000"/>
              <w:left w:val="nil"/>
              <w:bottom w:val="single" w:sz="4" w:space="0" w:color="000000"/>
              <w:right w:val="single" w:sz="4" w:space="0" w:color="000000"/>
            </w:tcBorders>
            <w:noWrap/>
            <w:vAlign w:val="center"/>
          </w:tcPr>
          <w:p w14:paraId="66A94E34" w14:textId="77777777" w:rsidR="00363845" w:rsidRDefault="00363845">
            <w:pPr>
              <w:jc w:val="center"/>
              <w:rPr>
                <w:rFonts w:asciiTheme="minorEastAsia" w:hAnsiTheme="minorEastAsia" w:cstheme="minorEastAsia" w:hint="eastAsia"/>
                <w:color w:val="000000"/>
                <w:sz w:val="22"/>
                <w:szCs w:val="22"/>
              </w:rPr>
            </w:pPr>
          </w:p>
        </w:tc>
        <w:tc>
          <w:tcPr>
            <w:tcW w:w="593" w:type="pct"/>
            <w:tcBorders>
              <w:top w:val="nil"/>
              <w:left w:val="nil"/>
              <w:bottom w:val="nil"/>
              <w:right w:val="single" w:sz="4" w:space="0" w:color="000000"/>
            </w:tcBorders>
            <w:noWrap/>
            <w:vAlign w:val="center"/>
          </w:tcPr>
          <w:p w14:paraId="082A1781"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小计</w:t>
            </w:r>
          </w:p>
        </w:tc>
        <w:tc>
          <w:tcPr>
            <w:tcW w:w="621" w:type="pct"/>
            <w:tcBorders>
              <w:top w:val="nil"/>
              <w:left w:val="nil"/>
              <w:bottom w:val="nil"/>
              <w:right w:val="single" w:sz="4" w:space="0" w:color="000000"/>
            </w:tcBorders>
            <w:noWrap/>
            <w:vAlign w:val="center"/>
          </w:tcPr>
          <w:p w14:paraId="51D477F2"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人员经费</w:t>
            </w:r>
          </w:p>
        </w:tc>
        <w:tc>
          <w:tcPr>
            <w:tcW w:w="610" w:type="pct"/>
            <w:tcBorders>
              <w:top w:val="nil"/>
              <w:left w:val="nil"/>
              <w:bottom w:val="nil"/>
              <w:right w:val="single" w:sz="4" w:space="0" w:color="000000"/>
            </w:tcBorders>
            <w:noWrap/>
            <w:vAlign w:val="center"/>
          </w:tcPr>
          <w:p w14:paraId="5F0A4EB6"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公用经费</w:t>
            </w:r>
          </w:p>
        </w:tc>
        <w:tc>
          <w:tcPr>
            <w:tcW w:w="597" w:type="pct"/>
            <w:vMerge/>
            <w:tcBorders>
              <w:top w:val="single" w:sz="4" w:space="0" w:color="000000"/>
              <w:left w:val="nil"/>
              <w:bottom w:val="single" w:sz="4" w:space="0" w:color="000000"/>
              <w:right w:val="single" w:sz="4" w:space="0" w:color="000000"/>
            </w:tcBorders>
            <w:noWrap/>
            <w:vAlign w:val="center"/>
          </w:tcPr>
          <w:p w14:paraId="297A871E" w14:textId="77777777" w:rsidR="00363845" w:rsidRDefault="00363845">
            <w:pPr>
              <w:jc w:val="center"/>
              <w:rPr>
                <w:rFonts w:asciiTheme="minorEastAsia" w:hAnsiTheme="minorEastAsia" w:cstheme="minorEastAsia" w:hint="eastAsia"/>
                <w:color w:val="000000"/>
                <w:sz w:val="22"/>
                <w:szCs w:val="22"/>
              </w:rPr>
            </w:pPr>
          </w:p>
        </w:tc>
      </w:tr>
      <w:tr w:rsidR="00363845" w14:paraId="4FDC3B35" w14:textId="77777777">
        <w:trPr>
          <w:trHeight w:val="680"/>
        </w:trPr>
        <w:tc>
          <w:tcPr>
            <w:tcW w:w="1933" w:type="pct"/>
            <w:gridSpan w:val="2"/>
            <w:tcBorders>
              <w:top w:val="single" w:sz="4" w:space="0" w:color="000000"/>
              <w:left w:val="single" w:sz="4" w:space="0" w:color="000000"/>
              <w:bottom w:val="single" w:sz="4" w:space="0" w:color="000000"/>
              <w:right w:val="single" w:sz="4" w:space="0" w:color="000000"/>
            </w:tcBorders>
            <w:noWrap/>
            <w:vAlign w:val="center"/>
          </w:tcPr>
          <w:p w14:paraId="3FD8C433"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合计</w:t>
            </w:r>
          </w:p>
        </w:tc>
        <w:tc>
          <w:tcPr>
            <w:tcW w:w="643" w:type="pct"/>
            <w:tcBorders>
              <w:top w:val="single" w:sz="4" w:space="0" w:color="000000"/>
              <w:left w:val="single" w:sz="4" w:space="0" w:color="000000"/>
              <w:bottom w:val="single" w:sz="4" w:space="0" w:color="000000"/>
              <w:right w:val="single" w:sz="4" w:space="0" w:color="000000"/>
            </w:tcBorders>
            <w:vAlign w:val="center"/>
          </w:tcPr>
          <w:p w14:paraId="79EBAFD1"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8,099,623.36</w:t>
            </w:r>
          </w:p>
        </w:tc>
        <w:tc>
          <w:tcPr>
            <w:tcW w:w="593" w:type="pct"/>
            <w:tcBorders>
              <w:top w:val="single" w:sz="4" w:space="0" w:color="000000"/>
              <w:left w:val="single" w:sz="4" w:space="0" w:color="000000"/>
              <w:bottom w:val="single" w:sz="4" w:space="0" w:color="000000"/>
              <w:right w:val="single" w:sz="4" w:space="0" w:color="000000"/>
            </w:tcBorders>
            <w:vAlign w:val="center"/>
          </w:tcPr>
          <w:p w14:paraId="61C4D637"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5,192,815.42</w:t>
            </w:r>
          </w:p>
        </w:tc>
        <w:tc>
          <w:tcPr>
            <w:tcW w:w="621" w:type="pct"/>
            <w:tcBorders>
              <w:top w:val="single" w:sz="4" w:space="0" w:color="000000"/>
              <w:left w:val="single" w:sz="4" w:space="0" w:color="000000"/>
              <w:bottom w:val="single" w:sz="4" w:space="0" w:color="000000"/>
              <w:right w:val="single" w:sz="4" w:space="0" w:color="000000"/>
            </w:tcBorders>
            <w:vAlign w:val="center"/>
          </w:tcPr>
          <w:p w14:paraId="575AEE65"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4,718,259.89</w:t>
            </w:r>
          </w:p>
        </w:tc>
        <w:tc>
          <w:tcPr>
            <w:tcW w:w="610" w:type="pct"/>
            <w:tcBorders>
              <w:top w:val="single" w:sz="4" w:space="0" w:color="000000"/>
              <w:left w:val="single" w:sz="4" w:space="0" w:color="000000"/>
              <w:bottom w:val="single" w:sz="4" w:space="0" w:color="000000"/>
              <w:right w:val="single" w:sz="4" w:space="0" w:color="000000"/>
            </w:tcBorders>
            <w:vAlign w:val="center"/>
          </w:tcPr>
          <w:p w14:paraId="5678808A"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474,555.53</w:t>
            </w:r>
          </w:p>
        </w:tc>
        <w:tc>
          <w:tcPr>
            <w:tcW w:w="597" w:type="pct"/>
            <w:tcBorders>
              <w:top w:val="single" w:sz="4" w:space="0" w:color="000000"/>
              <w:left w:val="single" w:sz="4" w:space="0" w:color="000000"/>
              <w:bottom w:val="single" w:sz="4" w:space="0" w:color="000000"/>
              <w:right w:val="single" w:sz="4" w:space="0" w:color="000000"/>
            </w:tcBorders>
            <w:vAlign w:val="center"/>
          </w:tcPr>
          <w:p w14:paraId="67E824E4"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2,906,807.94</w:t>
            </w:r>
          </w:p>
        </w:tc>
      </w:tr>
      <w:tr w:rsidR="00363845" w14:paraId="04092083" w14:textId="77777777">
        <w:trPr>
          <w:trHeight w:val="620"/>
        </w:trPr>
        <w:tc>
          <w:tcPr>
            <w:tcW w:w="471" w:type="pct"/>
            <w:tcBorders>
              <w:top w:val="single" w:sz="4" w:space="0" w:color="000000"/>
              <w:left w:val="single" w:sz="4" w:space="0" w:color="000000"/>
              <w:bottom w:val="single" w:sz="4" w:space="0" w:color="000000"/>
              <w:right w:val="single" w:sz="4" w:space="0" w:color="000000"/>
            </w:tcBorders>
            <w:vAlign w:val="center"/>
          </w:tcPr>
          <w:p w14:paraId="4ED84E2C"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201</w:t>
            </w:r>
          </w:p>
        </w:tc>
        <w:tc>
          <w:tcPr>
            <w:tcW w:w="1462" w:type="pct"/>
            <w:tcBorders>
              <w:top w:val="single" w:sz="4" w:space="0" w:color="000000"/>
              <w:left w:val="single" w:sz="4" w:space="0" w:color="000000"/>
              <w:bottom w:val="single" w:sz="4" w:space="0" w:color="000000"/>
              <w:right w:val="single" w:sz="4" w:space="0" w:color="000000"/>
            </w:tcBorders>
            <w:vAlign w:val="center"/>
          </w:tcPr>
          <w:p w14:paraId="5B3BD9BB"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一般公共服务支出</w:t>
            </w:r>
          </w:p>
        </w:tc>
        <w:tc>
          <w:tcPr>
            <w:tcW w:w="643" w:type="pct"/>
            <w:tcBorders>
              <w:top w:val="single" w:sz="4" w:space="0" w:color="000000"/>
              <w:left w:val="single" w:sz="4" w:space="0" w:color="000000"/>
              <w:bottom w:val="single" w:sz="4" w:space="0" w:color="000000"/>
              <w:right w:val="single" w:sz="4" w:space="0" w:color="000000"/>
            </w:tcBorders>
            <w:vAlign w:val="center"/>
          </w:tcPr>
          <w:p w14:paraId="221CBC6B"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5,983,249.92</w:t>
            </w:r>
          </w:p>
        </w:tc>
        <w:tc>
          <w:tcPr>
            <w:tcW w:w="593" w:type="pct"/>
            <w:tcBorders>
              <w:top w:val="single" w:sz="4" w:space="0" w:color="000000"/>
              <w:left w:val="single" w:sz="4" w:space="0" w:color="000000"/>
              <w:bottom w:val="single" w:sz="4" w:space="0" w:color="000000"/>
              <w:right w:val="single" w:sz="4" w:space="0" w:color="000000"/>
            </w:tcBorders>
            <w:vAlign w:val="center"/>
          </w:tcPr>
          <w:p w14:paraId="43751469"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3,218,441.98</w:t>
            </w:r>
          </w:p>
        </w:tc>
        <w:tc>
          <w:tcPr>
            <w:tcW w:w="621" w:type="pct"/>
            <w:tcBorders>
              <w:top w:val="single" w:sz="4" w:space="0" w:color="000000"/>
              <w:left w:val="single" w:sz="4" w:space="0" w:color="000000"/>
              <w:bottom w:val="single" w:sz="4" w:space="0" w:color="000000"/>
              <w:right w:val="single" w:sz="4" w:space="0" w:color="000000"/>
            </w:tcBorders>
            <w:vAlign w:val="center"/>
          </w:tcPr>
          <w:p w14:paraId="7D9CDB2E"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2,743,886.45</w:t>
            </w:r>
          </w:p>
        </w:tc>
        <w:tc>
          <w:tcPr>
            <w:tcW w:w="610" w:type="pct"/>
            <w:tcBorders>
              <w:top w:val="single" w:sz="4" w:space="0" w:color="000000"/>
              <w:left w:val="single" w:sz="4" w:space="0" w:color="000000"/>
              <w:bottom w:val="single" w:sz="4" w:space="0" w:color="000000"/>
              <w:right w:val="single" w:sz="4" w:space="0" w:color="000000"/>
            </w:tcBorders>
            <w:vAlign w:val="center"/>
          </w:tcPr>
          <w:p w14:paraId="05916827"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474,555.53</w:t>
            </w:r>
          </w:p>
        </w:tc>
        <w:tc>
          <w:tcPr>
            <w:tcW w:w="597" w:type="pct"/>
            <w:tcBorders>
              <w:top w:val="single" w:sz="4" w:space="0" w:color="000000"/>
              <w:left w:val="single" w:sz="4" w:space="0" w:color="000000"/>
              <w:bottom w:val="single" w:sz="4" w:space="0" w:color="000000"/>
              <w:right w:val="single" w:sz="4" w:space="0" w:color="000000"/>
            </w:tcBorders>
            <w:vAlign w:val="center"/>
          </w:tcPr>
          <w:p w14:paraId="36555E22"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2,764,807.94</w:t>
            </w:r>
          </w:p>
        </w:tc>
      </w:tr>
      <w:tr w:rsidR="00363845" w14:paraId="0C7CF6E1" w14:textId="77777777">
        <w:trPr>
          <w:trHeight w:val="620"/>
        </w:trPr>
        <w:tc>
          <w:tcPr>
            <w:tcW w:w="471" w:type="pct"/>
            <w:tcBorders>
              <w:top w:val="single" w:sz="4" w:space="0" w:color="000000"/>
              <w:left w:val="single" w:sz="4" w:space="0" w:color="000000"/>
              <w:bottom w:val="single" w:sz="4" w:space="0" w:color="000000"/>
              <w:right w:val="single" w:sz="4" w:space="0" w:color="000000"/>
            </w:tcBorders>
            <w:vAlign w:val="center"/>
          </w:tcPr>
          <w:p w14:paraId="6D30F31D"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20131</w:t>
            </w:r>
          </w:p>
        </w:tc>
        <w:tc>
          <w:tcPr>
            <w:tcW w:w="1462" w:type="pct"/>
            <w:tcBorders>
              <w:top w:val="single" w:sz="4" w:space="0" w:color="000000"/>
              <w:left w:val="single" w:sz="4" w:space="0" w:color="000000"/>
              <w:bottom w:val="single" w:sz="4" w:space="0" w:color="000000"/>
              <w:right w:val="single" w:sz="4" w:space="0" w:color="000000"/>
            </w:tcBorders>
            <w:vAlign w:val="center"/>
          </w:tcPr>
          <w:p w14:paraId="09EBA237"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党委办公厅（室）及相关机构事务</w:t>
            </w:r>
          </w:p>
        </w:tc>
        <w:tc>
          <w:tcPr>
            <w:tcW w:w="643" w:type="pct"/>
            <w:tcBorders>
              <w:top w:val="single" w:sz="4" w:space="0" w:color="000000"/>
              <w:left w:val="single" w:sz="4" w:space="0" w:color="000000"/>
              <w:bottom w:val="single" w:sz="4" w:space="0" w:color="000000"/>
              <w:right w:val="single" w:sz="4" w:space="0" w:color="000000"/>
            </w:tcBorders>
            <w:vAlign w:val="center"/>
          </w:tcPr>
          <w:p w14:paraId="2FBAC311"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5,983,249.92</w:t>
            </w:r>
          </w:p>
        </w:tc>
        <w:tc>
          <w:tcPr>
            <w:tcW w:w="593" w:type="pct"/>
            <w:tcBorders>
              <w:top w:val="single" w:sz="4" w:space="0" w:color="000000"/>
              <w:left w:val="single" w:sz="4" w:space="0" w:color="000000"/>
              <w:bottom w:val="single" w:sz="4" w:space="0" w:color="000000"/>
              <w:right w:val="single" w:sz="4" w:space="0" w:color="000000"/>
            </w:tcBorders>
            <w:vAlign w:val="center"/>
          </w:tcPr>
          <w:p w14:paraId="2ADA27A9"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3,218,441.98</w:t>
            </w:r>
          </w:p>
        </w:tc>
        <w:tc>
          <w:tcPr>
            <w:tcW w:w="621" w:type="pct"/>
            <w:tcBorders>
              <w:top w:val="single" w:sz="4" w:space="0" w:color="000000"/>
              <w:left w:val="single" w:sz="4" w:space="0" w:color="000000"/>
              <w:bottom w:val="single" w:sz="4" w:space="0" w:color="000000"/>
              <w:right w:val="single" w:sz="4" w:space="0" w:color="000000"/>
            </w:tcBorders>
            <w:vAlign w:val="center"/>
          </w:tcPr>
          <w:p w14:paraId="0E3058FC"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2,743,886.45</w:t>
            </w:r>
          </w:p>
        </w:tc>
        <w:tc>
          <w:tcPr>
            <w:tcW w:w="610" w:type="pct"/>
            <w:tcBorders>
              <w:top w:val="single" w:sz="4" w:space="0" w:color="000000"/>
              <w:left w:val="single" w:sz="4" w:space="0" w:color="000000"/>
              <w:bottom w:val="single" w:sz="4" w:space="0" w:color="000000"/>
              <w:right w:val="single" w:sz="4" w:space="0" w:color="000000"/>
            </w:tcBorders>
            <w:vAlign w:val="center"/>
          </w:tcPr>
          <w:p w14:paraId="6FD2862C"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474,555.53</w:t>
            </w:r>
          </w:p>
        </w:tc>
        <w:tc>
          <w:tcPr>
            <w:tcW w:w="597" w:type="pct"/>
            <w:tcBorders>
              <w:top w:val="single" w:sz="4" w:space="0" w:color="000000"/>
              <w:left w:val="single" w:sz="4" w:space="0" w:color="000000"/>
              <w:bottom w:val="single" w:sz="4" w:space="0" w:color="000000"/>
              <w:right w:val="single" w:sz="4" w:space="0" w:color="000000"/>
            </w:tcBorders>
            <w:vAlign w:val="center"/>
          </w:tcPr>
          <w:p w14:paraId="7A7242E3"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2,764,807.94</w:t>
            </w:r>
          </w:p>
        </w:tc>
      </w:tr>
      <w:tr w:rsidR="00363845" w14:paraId="69ED5F48" w14:textId="77777777">
        <w:trPr>
          <w:trHeight w:val="620"/>
        </w:trPr>
        <w:tc>
          <w:tcPr>
            <w:tcW w:w="471" w:type="pct"/>
            <w:tcBorders>
              <w:top w:val="single" w:sz="4" w:space="0" w:color="000000"/>
              <w:left w:val="single" w:sz="4" w:space="0" w:color="000000"/>
              <w:bottom w:val="single" w:sz="4" w:space="0" w:color="000000"/>
              <w:right w:val="single" w:sz="4" w:space="0" w:color="000000"/>
            </w:tcBorders>
            <w:vAlign w:val="center"/>
          </w:tcPr>
          <w:p w14:paraId="3117C552"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2013101</w:t>
            </w:r>
          </w:p>
        </w:tc>
        <w:tc>
          <w:tcPr>
            <w:tcW w:w="1462" w:type="pct"/>
            <w:tcBorders>
              <w:top w:val="single" w:sz="4" w:space="0" w:color="000000"/>
              <w:left w:val="single" w:sz="4" w:space="0" w:color="000000"/>
              <w:bottom w:val="single" w:sz="4" w:space="0" w:color="000000"/>
              <w:right w:val="single" w:sz="4" w:space="0" w:color="000000"/>
            </w:tcBorders>
            <w:vAlign w:val="center"/>
          </w:tcPr>
          <w:p w14:paraId="77F99B60"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行政运行</w:t>
            </w:r>
          </w:p>
        </w:tc>
        <w:tc>
          <w:tcPr>
            <w:tcW w:w="643" w:type="pct"/>
            <w:tcBorders>
              <w:top w:val="single" w:sz="4" w:space="0" w:color="000000"/>
              <w:left w:val="single" w:sz="4" w:space="0" w:color="000000"/>
              <w:bottom w:val="single" w:sz="4" w:space="0" w:color="000000"/>
              <w:right w:val="single" w:sz="4" w:space="0" w:color="000000"/>
            </w:tcBorders>
            <w:vAlign w:val="center"/>
          </w:tcPr>
          <w:p w14:paraId="3DCAA1BE"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3,218,441.98</w:t>
            </w:r>
          </w:p>
        </w:tc>
        <w:tc>
          <w:tcPr>
            <w:tcW w:w="593" w:type="pct"/>
            <w:tcBorders>
              <w:top w:val="single" w:sz="4" w:space="0" w:color="000000"/>
              <w:left w:val="single" w:sz="4" w:space="0" w:color="000000"/>
              <w:bottom w:val="single" w:sz="4" w:space="0" w:color="000000"/>
              <w:right w:val="single" w:sz="4" w:space="0" w:color="000000"/>
            </w:tcBorders>
            <w:vAlign w:val="center"/>
          </w:tcPr>
          <w:p w14:paraId="21ABD735"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3,218,441.98</w:t>
            </w:r>
          </w:p>
        </w:tc>
        <w:tc>
          <w:tcPr>
            <w:tcW w:w="621" w:type="pct"/>
            <w:tcBorders>
              <w:top w:val="single" w:sz="4" w:space="0" w:color="000000"/>
              <w:left w:val="single" w:sz="4" w:space="0" w:color="000000"/>
              <w:bottom w:val="single" w:sz="4" w:space="0" w:color="000000"/>
              <w:right w:val="single" w:sz="4" w:space="0" w:color="000000"/>
            </w:tcBorders>
            <w:vAlign w:val="center"/>
          </w:tcPr>
          <w:p w14:paraId="586BD648"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2,743,886.45</w:t>
            </w:r>
          </w:p>
        </w:tc>
        <w:tc>
          <w:tcPr>
            <w:tcW w:w="610" w:type="pct"/>
            <w:tcBorders>
              <w:top w:val="single" w:sz="4" w:space="0" w:color="000000"/>
              <w:left w:val="single" w:sz="4" w:space="0" w:color="000000"/>
              <w:bottom w:val="single" w:sz="4" w:space="0" w:color="000000"/>
              <w:right w:val="single" w:sz="4" w:space="0" w:color="000000"/>
            </w:tcBorders>
            <w:vAlign w:val="center"/>
          </w:tcPr>
          <w:p w14:paraId="3C0873AE"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474,555.53</w:t>
            </w:r>
          </w:p>
        </w:tc>
        <w:tc>
          <w:tcPr>
            <w:tcW w:w="597" w:type="pct"/>
            <w:tcBorders>
              <w:top w:val="single" w:sz="4" w:space="0" w:color="000000"/>
              <w:left w:val="single" w:sz="4" w:space="0" w:color="000000"/>
              <w:bottom w:val="single" w:sz="4" w:space="0" w:color="000000"/>
              <w:right w:val="single" w:sz="4" w:space="0" w:color="000000"/>
            </w:tcBorders>
            <w:vAlign w:val="center"/>
          </w:tcPr>
          <w:p w14:paraId="2B4AA6CA"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0CD696E1" w14:textId="77777777">
        <w:trPr>
          <w:trHeight w:val="620"/>
        </w:trPr>
        <w:tc>
          <w:tcPr>
            <w:tcW w:w="471" w:type="pct"/>
            <w:tcBorders>
              <w:top w:val="single" w:sz="4" w:space="0" w:color="000000"/>
              <w:left w:val="single" w:sz="4" w:space="0" w:color="000000"/>
              <w:bottom w:val="single" w:sz="4" w:space="0" w:color="000000"/>
              <w:right w:val="single" w:sz="4" w:space="0" w:color="000000"/>
            </w:tcBorders>
            <w:vAlign w:val="center"/>
          </w:tcPr>
          <w:p w14:paraId="526D4D6F"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2013102</w:t>
            </w:r>
          </w:p>
        </w:tc>
        <w:tc>
          <w:tcPr>
            <w:tcW w:w="1462" w:type="pct"/>
            <w:tcBorders>
              <w:top w:val="single" w:sz="4" w:space="0" w:color="000000"/>
              <w:left w:val="single" w:sz="4" w:space="0" w:color="000000"/>
              <w:bottom w:val="single" w:sz="4" w:space="0" w:color="000000"/>
              <w:right w:val="single" w:sz="4" w:space="0" w:color="000000"/>
            </w:tcBorders>
            <w:vAlign w:val="center"/>
          </w:tcPr>
          <w:p w14:paraId="464073F7"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一般行政管理事务</w:t>
            </w:r>
          </w:p>
        </w:tc>
        <w:tc>
          <w:tcPr>
            <w:tcW w:w="643" w:type="pct"/>
            <w:tcBorders>
              <w:top w:val="single" w:sz="4" w:space="0" w:color="000000"/>
              <w:left w:val="single" w:sz="4" w:space="0" w:color="000000"/>
              <w:bottom w:val="single" w:sz="4" w:space="0" w:color="000000"/>
              <w:right w:val="single" w:sz="4" w:space="0" w:color="000000"/>
            </w:tcBorders>
            <w:vAlign w:val="center"/>
          </w:tcPr>
          <w:p w14:paraId="31ADA000"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2,764,807.94</w:t>
            </w:r>
          </w:p>
        </w:tc>
        <w:tc>
          <w:tcPr>
            <w:tcW w:w="593" w:type="pct"/>
            <w:tcBorders>
              <w:top w:val="single" w:sz="4" w:space="0" w:color="000000"/>
              <w:left w:val="single" w:sz="4" w:space="0" w:color="000000"/>
              <w:bottom w:val="single" w:sz="4" w:space="0" w:color="000000"/>
              <w:right w:val="single" w:sz="4" w:space="0" w:color="000000"/>
            </w:tcBorders>
            <w:vAlign w:val="center"/>
          </w:tcPr>
          <w:p w14:paraId="6CDFEE99"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621" w:type="pct"/>
            <w:tcBorders>
              <w:top w:val="single" w:sz="4" w:space="0" w:color="000000"/>
              <w:left w:val="single" w:sz="4" w:space="0" w:color="000000"/>
              <w:bottom w:val="single" w:sz="4" w:space="0" w:color="000000"/>
              <w:right w:val="single" w:sz="4" w:space="0" w:color="000000"/>
            </w:tcBorders>
            <w:vAlign w:val="center"/>
          </w:tcPr>
          <w:p w14:paraId="65D1522D"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610" w:type="pct"/>
            <w:tcBorders>
              <w:top w:val="single" w:sz="4" w:space="0" w:color="000000"/>
              <w:left w:val="single" w:sz="4" w:space="0" w:color="000000"/>
              <w:bottom w:val="single" w:sz="4" w:space="0" w:color="000000"/>
              <w:right w:val="single" w:sz="4" w:space="0" w:color="000000"/>
            </w:tcBorders>
            <w:vAlign w:val="center"/>
          </w:tcPr>
          <w:p w14:paraId="2A4A6616"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vAlign w:val="center"/>
          </w:tcPr>
          <w:p w14:paraId="033B1663"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2,764,807.94</w:t>
            </w:r>
          </w:p>
        </w:tc>
      </w:tr>
      <w:tr w:rsidR="00363845" w14:paraId="538368EC" w14:textId="77777777">
        <w:trPr>
          <w:trHeight w:val="620"/>
        </w:trPr>
        <w:tc>
          <w:tcPr>
            <w:tcW w:w="471" w:type="pct"/>
            <w:tcBorders>
              <w:top w:val="single" w:sz="4" w:space="0" w:color="000000"/>
              <w:left w:val="single" w:sz="4" w:space="0" w:color="000000"/>
              <w:bottom w:val="single" w:sz="4" w:space="0" w:color="000000"/>
              <w:right w:val="single" w:sz="4" w:space="0" w:color="000000"/>
            </w:tcBorders>
            <w:vAlign w:val="center"/>
          </w:tcPr>
          <w:p w14:paraId="1F66F116"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207</w:t>
            </w:r>
          </w:p>
        </w:tc>
        <w:tc>
          <w:tcPr>
            <w:tcW w:w="1462" w:type="pct"/>
            <w:tcBorders>
              <w:top w:val="single" w:sz="4" w:space="0" w:color="000000"/>
              <w:left w:val="single" w:sz="4" w:space="0" w:color="000000"/>
              <w:bottom w:val="single" w:sz="4" w:space="0" w:color="000000"/>
              <w:right w:val="single" w:sz="4" w:space="0" w:color="000000"/>
            </w:tcBorders>
            <w:vAlign w:val="center"/>
          </w:tcPr>
          <w:p w14:paraId="4B3B9E11"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文化旅游体育与传媒支出</w:t>
            </w:r>
          </w:p>
        </w:tc>
        <w:tc>
          <w:tcPr>
            <w:tcW w:w="643" w:type="pct"/>
            <w:tcBorders>
              <w:top w:val="single" w:sz="4" w:space="0" w:color="000000"/>
              <w:left w:val="single" w:sz="4" w:space="0" w:color="000000"/>
              <w:bottom w:val="single" w:sz="4" w:space="0" w:color="000000"/>
              <w:right w:val="single" w:sz="4" w:space="0" w:color="000000"/>
            </w:tcBorders>
            <w:vAlign w:val="center"/>
          </w:tcPr>
          <w:p w14:paraId="492BCEE6"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142,000.00</w:t>
            </w:r>
          </w:p>
        </w:tc>
        <w:tc>
          <w:tcPr>
            <w:tcW w:w="593" w:type="pct"/>
            <w:tcBorders>
              <w:top w:val="single" w:sz="4" w:space="0" w:color="000000"/>
              <w:left w:val="single" w:sz="4" w:space="0" w:color="000000"/>
              <w:bottom w:val="single" w:sz="4" w:space="0" w:color="000000"/>
              <w:right w:val="single" w:sz="4" w:space="0" w:color="000000"/>
            </w:tcBorders>
            <w:vAlign w:val="center"/>
          </w:tcPr>
          <w:p w14:paraId="30AD321C"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621" w:type="pct"/>
            <w:tcBorders>
              <w:top w:val="single" w:sz="4" w:space="0" w:color="000000"/>
              <w:left w:val="single" w:sz="4" w:space="0" w:color="000000"/>
              <w:bottom w:val="single" w:sz="4" w:space="0" w:color="000000"/>
              <w:right w:val="single" w:sz="4" w:space="0" w:color="000000"/>
            </w:tcBorders>
            <w:vAlign w:val="center"/>
          </w:tcPr>
          <w:p w14:paraId="7F682CDE"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610" w:type="pct"/>
            <w:tcBorders>
              <w:top w:val="single" w:sz="4" w:space="0" w:color="000000"/>
              <w:left w:val="single" w:sz="4" w:space="0" w:color="000000"/>
              <w:bottom w:val="single" w:sz="4" w:space="0" w:color="000000"/>
              <w:right w:val="single" w:sz="4" w:space="0" w:color="000000"/>
            </w:tcBorders>
            <w:vAlign w:val="center"/>
          </w:tcPr>
          <w:p w14:paraId="5A8E328A"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vAlign w:val="center"/>
          </w:tcPr>
          <w:p w14:paraId="1C35B592"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142,000.00</w:t>
            </w:r>
          </w:p>
        </w:tc>
      </w:tr>
      <w:tr w:rsidR="00363845" w14:paraId="20AB6A14" w14:textId="77777777">
        <w:trPr>
          <w:trHeight w:val="620"/>
        </w:trPr>
        <w:tc>
          <w:tcPr>
            <w:tcW w:w="471" w:type="pct"/>
            <w:tcBorders>
              <w:top w:val="single" w:sz="4" w:space="0" w:color="000000"/>
              <w:left w:val="single" w:sz="4" w:space="0" w:color="000000"/>
              <w:bottom w:val="single" w:sz="4" w:space="0" w:color="000000"/>
              <w:right w:val="single" w:sz="4" w:space="0" w:color="000000"/>
            </w:tcBorders>
            <w:vAlign w:val="center"/>
          </w:tcPr>
          <w:p w14:paraId="735CF920"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20701</w:t>
            </w:r>
          </w:p>
        </w:tc>
        <w:tc>
          <w:tcPr>
            <w:tcW w:w="1462" w:type="pct"/>
            <w:tcBorders>
              <w:top w:val="single" w:sz="4" w:space="0" w:color="000000"/>
              <w:left w:val="single" w:sz="4" w:space="0" w:color="000000"/>
              <w:bottom w:val="single" w:sz="4" w:space="0" w:color="000000"/>
              <w:right w:val="single" w:sz="4" w:space="0" w:color="000000"/>
            </w:tcBorders>
            <w:vAlign w:val="center"/>
          </w:tcPr>
          <w:p w14:paraId="50CE4732"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文化和旅游</w:t>
            </w:r>
          </w:p>
        </w:tc>
        <w:tc>
          <w:tcPr>
            <w:tcW w:w="643" w:type="pct"/>
            <w:tcBorders>
              <w:top w:val="single" w:sz="4" w:space="0" w:color="000000"/>
              <w:left w:val="single" w:sz="4" w:space="0" w:color="000000"/>
              <w:bottom w:val="single" w:sz="4" w:space="0" w:color="000000"/>
              <w:right w:val="single" w:sz="4" w:space="0" w:color="000000"/>
            </w:tcBorders>
            <w:vAlign w:val="center"/>
          </w:tcPr>
          <w:p w14:paraId="148E2BB3"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142,000.00</w:t>
            </w:r>
          </w:p>
        </w:tc>
        <w:tc>
          <w:tcPr>
            <w:tcW w:w="593" w:type="pct"/>
            <w:tcBorders>
              <w:top w:val="single" w:sz="4" w:space="0" w:color="000000"/>
              <w:left w:val="single" w:sz="4" w:space="0" w:color="000000"/>
              <w:bottom w:val="single" w:sz="4" w:space="0" w:color="000000"/>
              <w:right w:val="single" w:sz="4" w:space="0" w:color="000000"/>
            </w:tcBorders>
            <w:vAlign w:val="center"/>
          </w:tcPr>
          <w:p w14:paraId="2D2F2009"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621" w:type="pct"/>
            <w:tcBorders>
              <w:top w:val="single" w:sz="4" w:space="0" w:color="000000"/>
              <w:left w:val="single" w:sz="4" w:space="0" w:color="000000"/>
              <w:bottom w:val="single" w:sz="4" w:space="0" w:color="000000"/>
              <w:right w:val="single" w:sz="4" w:space="0" w:color="000000"/>
            </w:tcBorders>
            <w:vAlign w:val="center"/>
          </w:tcPr>
          <w:p w14:paraId="03ECC0FB"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610" w:type="pct"/>
            <w:tcBorders>
              <w:top w:val="single" w:sz="4" w:space="0" w:color="000000"/>
              <w:left w:val="single" w:sz="4" w:space="0" w:color="000000"/>
              <w:bottom w:val="single" w:sz="4" w:space="0" w:color="000000"/>
              <w:right w:val="single" w:sz="4" w:space="0" w:color="000000"/>
            </w:tcBorders>
            <w:vAlign w:val="center"/>
          </w:tcPr>
          <w:p w14:paraId="2CB40A24"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vAlign w:val="center"/>
          </w:tcPr>
          <w:p w14:paraId="11F5E052"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142,000.00</w:t>
            </w:r>
          </w:p>
        </w:tc>
      </w:tr>
      <w:tr w:rsidR="00363845" w14:paraId="7F334BB1" w14:textId="77777777">
        <w:trPr>
          <w:trHeight w:val="620"/>
        </w:trPr>
        <w:tc>
          <w:tcPr>
            <w:tcW w:w="471" w:type="pct"/>
            <w:tcBorders>
              <w:top w:val="single" w:sz="4" w:space="0" w:color="000000"/>
              <w:left w:val="single" w:sz="4" w:space="0" w:color="000000"/>
              <w:bottom w:val="single" w:sz="4" w:space="0" w:color="000000"/>
              <w:right w:val="single" w:sz="4" w:space="0" w:color="000000"/>
            </w:tcBorders>
            <w:vAlign w:val="center"/>
          </w:tcPr>
          <w:p w14:paraId="6B115542"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2070109</w:t>
            </w:r>
          </w:p>
        </w:tc>
        <w:tc>
          <w:tcPr>
            <w:tcW w:w="1462" w:type="pct"/>
            <w:tcBorders>
              <w:top w:val="single" w:sz="4" w:space="0" w:color="000000"/>
              <w:left w:val="single" w:sz="4" w:space="0" w:color="000000"/>
              <w:bottom w:val="single" w:sz="4" w:space="0" w:color="000000"/>
              <w:right w:val="single" w:sz="4" w:space="0" w:color="000000"/>
            </w:tcBorders>
            <w:vAlign w:val="center"/>
          </w:tcPr>
          <w:p w14:paraId="1300B692"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群众文化</w:t>
            </w:r>
          </w:p>
        </w:tc>
        <w:tc>
          <w:tcPr>
            <w:tcW w:w="643" w:type="pct"/>
            <w:tcBorders>
              <w:top w:val="single" w:sz="4" w:space="0" w:color="000000"/>
              <w:left w:val="single" w:sz="4" w:space="0" w:color="000000"/>
              <w:bottom w:val="single" w:sz="4" w:space="0" w:color="000000"/>
              <w:right w:val="single" w:sz="4" w:space="0" w:color="000000"/>
            </w:tcBorders>
            <w:vAlign w:val="center"/>
          </w:tcPr>
          <w:p w14:paraId="1D68C09B"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142,000.00</w:t>
            </w:r>
          </w:p>
        </w:tc>
        <w:tc>
          <w:tcPr>
            <w:tcW w:w="593" w:type="pct"/>
            <w:tcBorders>
              <w:top w:val="single" w:sz="4" w:space="0" w:color="000000"/>
              <w:left w:val="single" w:sz="4" w:space="0" w:color="000000"/>
              <w:bottom w:val="single" w:sz="4" w:space="0" w:color="000000"/>
              <w:right w:val="single" w:sz="4" w:space="0" w:color="000000"/>
            </w:tcBorders>
            <w:vAlign w:val="center"/>
          </w:tcPr>
          <w:p w14:paraId="56B1AB50"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621" w:type="pct"/>
            <w:tcBorders>
              <w:top w:val="single" w:sz="4" w:space="0" w:color="000000"/>
              <w:left w:val="single" w:sz="4" w:space="0" w:color="000000"/>
              <w:bottom w:val="single" w:sz="4" w:space="0" w:color="000000"/>
              <w:right w:val="single" w:sz="4" w:space="0" w:color="000000"/>
            </w:tcBorders>
            <w:vAlign w:val="center"/>
          </w:tcPr>
          <w:p w14:paraId="7905EDF5"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610" w:type="pct"/>
            <w:tcBorders>
              <w:top w:val="single" w:sz="4" w:space="0" w:color="000000"/>
              <w:left w:val="single" w:sz="4" w:space="0" w:color="000000"/>
              <w:bottom w:val="single" w:sz="4" w:space="0" w:color="000000"/>
              <w:right w:val="single" w:sz="4" w:space="0" w:color="000000"/>
            </w:tcBorders>
            <w:vAlign w:val="center"/>
          </w:tcPr>
          <w:p w14:paraId="7386BE4C"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vAlign w:val="center"/>
          </w:tcPr>
          <w:p w14:paraId="133F51D6"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142,000.00</w:t>
            </w:r>
          </w:p>
        </w:tc>
      </w:tr>
      <w:tr w:rsidR="00363845" w14:paraId="77059031" w14:textId="77777777">
        <w:trPr>
          <w:trHeight w:val="620"/>
        </w:trPr>
        <w:tc>
          <w:tcPr>
            <w:tcW w:w="471" w:type="pct"/>
            <w:tcBorders>
              <w:top w:val="single" w:sz="4" w:space="0" w:color="000000"/>
              <w:left w:val="single" w:sz="4" w:space="0" w:color="000000"/>
              <w:bottom w:val="single" w:sz="4" w:space="0" w:color="000000"/>
              <w:right w:val="single" w:sz="4" w:space="0" w:color="000000"/>
            </w:tcBorders>
            <w:vAlign w:val="center"/>
          </w:tcPr>
          <w:p w14:paraId="6DEBB40B"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208</w:t>
            </w:r>
          </w:p>
        </w:tc>
        <w:tc>
          <w:tcPr>
            <w:tcW w:w="1462" w:type="pct"/>
            <w:tcBorders>
              <w:top w:val="single" w:sz="4" w:space="0" w:color="000000"/>
              <w:left w:val="single" w:sz="4" w:space="0" w:color="000000"/>
              <w:bottom w:val="single" w:sz="4" w:space="0" w:color="000000"/>
              <w:right w:val="single" w:sz="4" w:space="0" w:color="000000"/>
            </w:tcBorders>
            <w:vAlign w:val="center"/>
          </w:tcPr>
          <w:p w14:paraId="0666F5D2"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社会保障和就业支出</w:t>
            </w:r>
          </w:p>
        </w:tc>
        <w:tc>
          <w:tcPr>
            <w:tcW w:w="643" w:type="pct"/>
            <w:tcBorders>
              <w:top w:val="single" w:sz="4" w:space="0" w:color="000000"/>
              <w:left w:val="single" w:sz="4" w:space="0" w:color="000000"/>
              <w:bottom w:val="single" w:sz="4" w:space="0" w:color="000000"/>
              <w:right w:val="single" w:sz="4" w:space="0" w:color="000000"/>
            </w:tcBorders>
            <w:vAlign w:val="center"/>
          </w:tcPr>
          <w:p w14:paraId="36F13B74"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548,258.40</w:t>
            </w:r>
          </w:p>
        </w:tc>
        <w:tc>
          <w:tcPr>
            <w:tcW w:w="593" w:type="pct"/>
            <w:tcBorders>
              <w:top w:val="single" w:sz="4" w:space="0" w:color="000000"/>
              <w:left w:val="single" w:sz="4" w:space="0" w:color="000000"/>
              <w:bottom w:val="single" w:sz="4" w:space="0" w:color="000000"/>
              <w:right w:val="single" w:sz="4" w:space="0" w:color="000000"/>
            </w:tcBorders>
            <w:vAlign w:val="center"/>
          </w:tcPr>
          <w:p w14:paraId="5F829387"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548,258.40</w:t>
            </w:r>
          </w:p>
        </w:tc>
        <w:tc>
          <w:tcPr>
            <w:tcW w:w="621" w:type="pct"/>
            <w:tcBorders>
              <w:top w:val="single" w:sz="4" w:space="0" w:color="000000"/>
              <w:left w:val="single" w:sz="4" w:space="0" w:color="000000"/>
              <w:bottom w:val="single" w:sz="4" w:space="0" w:color="000000"/>
              <w:right w:val="single" w:sz="4" w:space="0" w:color="000000"/>
            </w:tcBorders>
            <w:vAlign w:val="center"/>
          </w:tcPr>
          <w:p w14:paraId="2F627956"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548,258.40</w:t>
            </w:r>
          </w:p>
        </w:tc>
        <w:tc>
          <w:tcPr>
            <w:tcW w:w="610" w:type="pct"/>
            <w:tcBorders>
              <w:top w:val="single" w:sz="4" w:space="0" w:color="000000"/>
              <w:left w:val="single" w:sz="4" w:space="0" w:color="000000"/>
              <w:bottom w:val="single" w:sz="4" w:space="0" w:color="000000"/>
              <w:right w:val="single" w:sz="4" w:space="0" w:color="000000"/>
            </w:tcBorders>
            <w:vAlign w:val="center"/>
          </w:tcPr>
          <w:p w14:paraId="6FD5A32B"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vAlign w:val="center"/>
          </w:tcPr>
          <w:p w14:paraId="71E19B09"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45A415D7" w14:textId="77777777">
        <w:trPr>
          <w:trHeight w:val="620"/>
        </w:trPr>
        <w:tc>
          <w:tcPr>
            <w:tcW w:w="471" w:type="pct"/>
            <w:tcBorders>
              <w:top w:val="single" w:sz="4" w:space="0" w:color="000000"/>
              <w:left w:val="single" w:sz="4" w:space="0" w:color="000000"/>
              <w:bottom w:val="single" w:sz="4" w:space="0" w:color="000000"/>
              <w:right w:val="single" w:sz="4" w:space="0" w:color="000000"/>
            </w:tcBorders>
            <w:vAlign w:val="center"/>
          </w:tcPr>
          <w:p w14:paraId="2B79A59B"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lastRenderedPageBreak/>
              <w:t>20805</w:t>
            </w:r>
          </w:p>
        </w:tc>
        <w:tc>
          <w:tcPr>
            <w:tcW w:w="1462" w:type="pct"/>
            <w:tcBorders>
              <w:top w:val="single" w:sz="4" w:space="0" w:color="000000"/>
              <w:left w:val="single" w:sz="4" w:space="0" w:color="000000"/>
              <w:bottom w:val="single" w:sz="4" w:space="0" w:color="000000"/>
              <w:right w:val="single" w:sz="4" w:space="0" w:color="000000"/>
            </w:tcBorders>
            <w:vAlign w:val="center"/>
          </w:tcPr>
          <w:p w14:paraId="74D3043F"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行政事业单位养老支出</w:t>
            </w:r>
          </w:p>
        </w:tc>
        <w:tc>
          <w:tcPr>
            <w:tcW w:w="643" w:type="pct"/>
            <w:tcBorders>
              <w:top w:val="single" w:sz="4" w:space="0" w:color="000000"/>
              <w:left w:val="single" w:sz="4" w:space="0" w:color="000000"/>
              <w:bottom w:val="single" w:sz="4" w:space="0" w:color="000000"/>
              <w:right w:val="single" w:sz="4" w:space="0" w:color="000000"/>
            </w:tcBorders>
            <w:vAlign w:val="center"/>
          </w:tcPr>
          <w:p w14:paraId="5E56D607"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548,258.40</w:t>
            </w:r>
          </w:p>
        </w:tc>
        <w:tc>
          <w:tcPr>
            <w:tcW w:w="593" w:type="pct"/>
            <w:tcBorders>
              <w:top w:val="single" w:sz="4" w:space="0" w:color="000000"/>
              <w:left w:val="single" w:sz="4" w:space="0" w:color="000000"/>
              <w:bottom w:val="single" w:sz="4" w:space="0" w:color="000000"/>
              <w:right w:val="single" w:sz="4" w:space="0" w:color="000000"/>
            </w:tcBorders>
            <w:vAlign w:val="center"/>
          </w:tcPr>
          <w:p w14:paraId="445DAF2C"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548,258.40</w:t>
            </w:r>
          </w:p>
        </w:tc>
        <w:tc>
          <w:tcPr>
            <w:tcW w:w="621" w:type="pct"/>
            <w:tcBorders>
              <w:top w:val="single" w:sz="4" w:space="0" w:color="000000"/>
              <w:left w:val="single" w:sz="4" w:space="0" w:color="000000"/>
              <w:bottom w:val="single" w:sz="4" w:space="0" w:color="000000"/>
              <w:right w:val="single" w:sz="4" w:space="0" w:color="000000"/>
            </w:tcBorders>
            <w:vAlign w:val="center"/>
          </w:tcPr>
          <w:p w14:paraId="591602A6"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548,258.40</w:t>
            </w:r>
          </w:p>
        </w:tc>
        <w:tc>
          <w:tcPr>
            <w:tcW w:w="610" w:type="pct"/>
            <w:tcBorders>
              <w:top w:val="single" w:sz="4" w:space="0" w:color="000000"/>
              <w:left w:val="single" w:sz="4" w:space="0" w:color="000000"/>
              <w:bottom w:val="single" w:sz="4" w:space="0" w:color="000000"/>
              <w:right w:val="single" w:sz="4" w:space="0" w:color="000000"/>
            </w:tcBorders>
            <w:vAlign w:val="center"/>
          </w:tcPr>
          <w:p w14:paraId="3C708813"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vAlign w:val="center"/>
          </w:tcPr>
          <w:p w14:paraId="44211EB6"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0CA0E477" w14:textId="77777777">
        <w:trPr>
          <w:trHeight w:val="620"/>
        </w:trPr>
        <w:tc>
          <w:tcPr>
            <w:tcW w:w="471" w:type="pct"/>
            <w:tcBorders>
              <w:top w:val="single" w:sz="4" w:space="0" w:color="000000"/>
              <w:left w:val="single" w:sz="4" w:space="0" w:color="000000"/>
              <w:bottom w:val="single" w:sz="4" w:space="0" w:color="000000"/>
              <w:right w:val="single" w:sz="4" w:space="0" w:color="000000"/>
            </w:tcBorders>
            <w:vAlign w:val="center"/>
          </w:tcPr>
          <w:p w14:paraId="42E6BE42"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2080505</w:t>
            </w:r>
          </w:p>
        </w:tc>
        <w:tc>
          <w:tcPr>
            <w:tcW w:w="1462" w:type="pct"/>
            <w:tcBorders>
              <w:top w:val="single" w:sz="4" w:space="0" w:color="000000"/>
              <w:left w:val="single" w:sz="4" w:space="0" w:color="000000"/>
              <w:bottom w:val="single" w:sz="4" w:space="0" w:color="000000"/>
              <w:right w:val="single" w:sz="4" w:space="0" w:color="000000"/>
            </w:tcBorders>
            <w:vAlign w:val="center"/>
          </w:tcPr>
          <w:p w14:paraId="291DCC0F"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机关事业单位基本养老保险缴费支出</w:t>
            </w:r>
          </w:p>
        </w:tc>
        <w:tc>
          <w:tcPr>
            <w:tcW w:w="643" w:type="pct"/>
            <w:tcBorders>
              <w:top w:val="single" w:sz="4" w:space="0" w:color="000000"/>
              <w:left w:val="single" w:sz="4" w:space="0" w:color="000000"/>
              <w:bottom w:val="single" w:sz="4" w:space="0" w:color="000000"/>
              <w:right w:val="single" w:sz="4" w:space="0" w:color="000000"/>
            </w:tcBorders>
            <w:vAlign w:val="center"/>
          </w:tcPr>
          <w:p w14:paraId="772A2C5E"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365,505.60</w:t>
            </w:r>
          </w:p>
        </w:tc>
        <w:tc>
          <w:tcPr>
            <w:tcW w:w="593" w:type="pct"/>
            <w:tcBorders>
              <w:top w:val="single" w:sz="4" w:space="0" w:color="000000"/>
              <w:left w:val="single" w:sz="4" w:space="0" w:color="000000"/>
              <w:bottom w:val="single" w:sz="4" w:space="0" w:color="000000"/>
              <w:right w:val="single" w:sz="4" w:space="0" w:color="000000"/>
            </w:tcBorders>
            <w:vAlign w:val="center"/>
          </w:tcPr>
          <w:p w14:paraId="27F518F2"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365,505.60</w:t>
            </w:r>
          </w:p>
        </w:tc>
        <w:tc>
          <w:tcPr>
            <w:tcW w:w="621" w:type="pct"/>
            <w:tcBorders>
              <w:top w:val="single" w:sz="4" w:space="0" w:color="000000"/>
              <w:left w:val="single" w:sz="4" w:space="0" w:color="000000"/>
              <w:bottom w:val="single" w:sz="4" w:space="0" w:color="000000"/>
              <w:right w:val="single" w:sz="4" w:space="0" w:color="000000"/>
            </w:tcBorders>
            <w:vAlign w:val="center"/>
          </w:tcPr>
          <w:p w14:paraId="00CACD11"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365,505.60</w:t>
            </w:r>
          </w:p>
        </w:tc>
        <w:tc>
          <w:tcPr>
            <w:tcW w:w="610" w:type="pct"/>
            <w:tcBorders>
              <w:top w:val="single" w:sz="4" w:space="0" w:color="000000"/>
              <w:left w:val="single" w:sz="4" w:space="0" w:color="000000"/>
              <w:bottom w:val="single" w:sz="4" w:space="0" w:color="000000"/>
              <w:right w:val="single" w:sz="4" w:space="0" w:color="000000"/>
            </w:tcBorders>
            <w:vAlign w:val="center"/>
          </w:tcPr>
          <w:p w14:paraId="7F29ADC9"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vAlign w:val="center"/>
          </w:tcPr>
          <w:p w14:paraId="7CFCE317"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7A67F207" w14:textId="77777777">
        <w:trPr>
          <w:trHeight w:val="620"/>
        </w:trPr>
        <w:tc>
          <w:tcPr>
            <w:tcW w:w="471" w:type="pct"/>
            <w:tcBorders>
              <w:top w:val="single" w:sz="4" w:space="0" w:color="000000"/>
              <w:left w:val="single" w:sz="4" w:space="0" w:color="000000"/>
              <w:bottom w:val="single" w:sz="4" w:space="0" w:color="000000"/>
              <w:right w:val="single" w:sz="4" w:space="0" w:color="000000"/>
            </w:tcBorders>
            <w:vAlign w:val="center"/>
          </w:tcPr>
          <w:p w14:paraId="13696D7E"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2080506</w:t>
            </w:r>
          </w:p>
        </w:tc>
        <w:tc>
          <w:tcPr>
            <w:tcW w:w="1462" w:type="pct"/>
            <w:tcBorders>
              <w:top w:val="single" w:sz="4" w:space="0" w:color="000000"/>
              <w:left w:val="single" w:sz="4" w:space="0" w:color="000000"/>
              <w:bottom w:val="single" w:sz="4" w:space="0" w:color="000000"/>
              <w:right w:val="single" w:sz="4" w:space="0" w:color="000000"/>
            </w:tcBorders>
            <w:vAlign w:val="center"/>
          </w:tcPr>
          <w:p w14:paraId="4E9A4075"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机关事业单位职业年金缴费支出</w:t>
            </w:r>
          </w:p>
        </w:tc>
        <w:tc>
          <w:tcPr>
            <w:tcW w:w="643" w:type="pct"/>
            <w:tcBorders>
              <w:top w:val="single" w:sz="4" w:space="0" w:color="000000"/>
              <w:left w:val="single" w:sz="4" w:space="0" w:color="000000"/>
              <w:bottom w:val="single" w:sz="4" w:space="0" w:color="000000"/>
              <w:right w:val="single" w:sz="4" w:space="0" w:color="000000"/>
            </w:tcBorders>
            <w:vAlign w:val="center"/>
          </w:tcPr>
          <w:p w14:paraId="0EA79F80"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182,752.80</w:t>
            </w:r>
          </w:p>
        </w:tc>
        <w:tc>
          <w:tcPr>
            <w:tcW w:w="593" w:type="pct"/>
            <w:tcBorders>
              <w:top w:val="single" w:sz="4" w:space="0" w:color="000000"/>
              <w:left w:val="single" w:sz="4" w:space="0" w:color="000000"/>
              <w:bottom w:val="single" w:sz="4" w:space="0" w:color="000000"/>
              <w:right w:val="single" w:sz="4" w:space="0" w:color="000000"/>
            </w:tcBorders>
            <w:vAlign w:val="center"/>
          </w:tcPr>
          <w:p w14:paraId="4F9EA08E"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182,752.80</w:t>
            </w:r>
          </w:p>
        </w:tc>
        <w:tc>
          <w:tcPr>
            <w:tcW w:w="621" w:type="pct"/>
            <w:tcBorders>
              <w:top w:val="single" w:sz="4" w:space="0" w:color="000000"/>
              <w:left w:val="single" w:sz="4" w:space="0" w:color="000000"/>
              <w:bottom w:val="single" w:sz="4" w:space="0" w:color="000000"/>
              <w:right w:val="single" w:sz="4" w:space="0" w:color="000000"/>
            </w:tcBorders>
            <w:vAlign w:val="center"/>
          </w:tcPr>
          <w:p w14:paraId="13824420"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182,752.80</w:t>
            </w:r>
          </w:p>
        </w:tc>
        <w:tc>
          <w:tcPr>
            <w:tcW w:w="610" w:type="pct"/>
            <w:tcBorders>
              <w:top w:val="single" w:sz="4" w:space="0" w:color="000000"/>
              <w:left w:val="single" w:sz="4" w:space="0" w:color="000000"/>
              <w:bottom w:val="single" w:sz="4" w:space="0" w:color="000000"/>
              <w:right w:val="single" w:sz="4" w:space="0" w:color="000000"/>
            </w:tcBorders>
            <w:vAlign w:val="center"/>
          </w:tcPr>
          <w:p w14:paraId="077C3F9E"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vAlign w:val="center"/>
          </w:tcPr>
          <w:p w14:paraId="44A14885"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443A7623" w14:textId="77777777">
        <w:trPr>
          <w:trHeight w:val="620"/>
        </w:trPr>
        <w:tc>
          <w:tcPr>
            <w:tcW w:w="471" w:type="pct"/>
            <w:tcBorders>
              <w:top w:val="single" w:sz="4" w:space="0" w:color="000000"/>
              <w:left w:val="single" w:sz="4" w:space="0" w:color="000000"/>
              <w:bottom w:val="single" w:sz="4" w:space="0" w:color="000000"/>
              <w:right w:val="single" w:sz="4" w:space="0" w:color="000000"/>
            </w:tcBorders>
            <w:vAlign w:val="center"/>
          </w:tcPr>
          <w:p w14:paraId="00BCDCF9"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210</w:t>
            </w:r>
          </w:p>
        </w:tc>
        <w:tc>
          <w:tcPr>
            <w:tcW w:w="1462" w:type="pct"/>
            <w:tcBorders>
              <w:top w:val="single" w:sz="4" w:space="0" w:color="000000"/>
              <w:left w:val="single" w:sz="4" w:space="0" w:color="000000"/>
              <w:bottom w:val="single" w:sz="4" w:space="0" w:color="000000"/>
              <w:right w:val="single" w:sz="4" w:space="0" w:color="000000"/>
            </w:tcBorders>
            <w:vAlign w:val="center"/>
          </w:tcPr>
          <w:p w14:paraId="6875FB9F"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卫生健康支出</w:t>
            </w:r>
          </w:p>
        </w:tc>
        <w:tc>
          <w:tcPr>
            <w:tcW w:w="643" w:type="pct"/>
            <w:tcBorders>
              <w:top w:val="single" w:sz="4" w:space="0" w:color="000000"/>
              <w:left w:val="single" w:sz="4" w:space="0" w:color="000000"/>
              <w:bottom w:val="single" w:sz="4" w:space="0" w:color="000000"/>
              <w:right w:val="single" w:sz="4" w:space="0" w:color="000000"/>
            </w:tcBorders>
            <w:vAlign w:val="center"/>
          </w:tcPr>
          <w:p w14:paraId="1142E153"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274,130.04</w:t>
            </w:r>
          </w:p>
        </w:tc>
        <w:tc>
          <w:tcPr>
            <w:tcW w:w="593" w:type="pct"/>
            <w:tcBorders>
              <w:top w:val="single" w:sz="4" w:space="0" w:color="000000"/>
              <w:left w:val="single" w:sz="4" w:space="0" w:color="000000"/>
              <w:bottom w:val="single" w:sz="4" w:space="0" w:color="000000"/>
              <w:right w:val="single" w:sz="4" w:space="0" w:color="000000"/>
            </w:tcBorders>
            <w:vAlign w:val="center"/>
          </w:tcPr>
          <w:p w14:paraId="4DCAF4EF"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274,130.04</w:t>
            </w:r>
          </w:p>
        </w:tc>
        <w:tc>
          <w:tcPr>
            <w:tcW w:w="621" w:type="pct"/>
            <w:tcBorders>
              <w:top w:val="single" w:sz="4" w:space="0" w:color="000000"/>
              <w:left w:val="single" w:sz="4" w:space="0" w:color="000000"/>
              <w:bottom w:val="single" w:sz="4" w:space="0" w:color="000000"/>
              <w:right w:val="single" w:sz="4" w:space="0" w:color="000000"/>
            </w:tcBorders>
            <w:vAlign w:val="center"/>
          </w:tcPr>
          <w:p w14:paraId="7E234F1C"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274,130.04</w:t>
            </w:r>
          </w:p>
        </w:tc>
        <w:tc>
          <w:tcPr>
            <w:tcW w:w="610" w:type="pct"/>
            <w:tcBorders>
              <w:top w:val="single" w:sz="4" w:space="0" w:color="000000"/>
              <w:left w:val="single" w:sz="4" w:space="0" w:color="000000"/>
              <w:bottom w:val="single" w:sz="4" w:space="0" w:color="000000"/>
              <w:right w:val="single" w:sz="4" w:space="0" w:color="000000"/>
            </w:tcBorders>
            <w:vAlign w:val="center"/>
          </w:tcPr>
          <w:p w14:paraId="2B9EE0A8"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vAlign w:val="center"/>
          </w:tcPr>
          <w:p w14:paraId="091D4DB3"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3FE697D3" w14:textId="77777777">
        <w:trPr>
          <w:trHeight w:val="620"/>
        </w:trPr>
        <w:tc>
          <w:tcPr>
            <w:tcW w:w="471" w:type="pct"/>
            <w:tcBorders>
              <w:top w:val="single" w:sz="4" w:space="0" w:color="000000"/>
              <w:left w:val="single" w:sz="4" w:space="0" w:color="000000"/>
              <w:bottom w:val="single" w:sz="4" w:space="0" w:color="000000"/>
              <w:right w:val="single" w:sz="4" w:space="0" w:color="000000"/>
            </w:tcBorders>
            <w:vAlign w:val="center"/>
          </w:tcPr>
          <w:p w14:paraId="11D2F9B4"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21011</w:t>
            </w:r>
          </w:p>
        </w:tc>
        <w:tc>
          <w:tcPr>
            <w:tcW w:w="1462" w:type="pct"/>
            <w:tcBorders>
              <w:top w:val="single" w:sz="4" w:space="0" w:color="000000"/>
              <w:left w:val="single" w:sz="4" w:space="0" w:color="000000"/>
              <w:bottom w:val="single" w:sz="4" w:space="0" w:color="000000"/>
              <w:right w:val="single" w:sz="4" w:space="0" w:color="000000"/>
            </w:tcBorders>
            <w:vAlign w:val="center"/>
          </w:tcPr>
          <w:p w14:paraId="65C231D3"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行政事业单位医疗</w:t>
            </w:r>
          </w:p>
        </w:tc>
        <w:tc>
          <w:tcPr>
            <w:tcW w:w="643" w:type="pct"/>
            <w:tcBorders>
              <w:top w:val="single" w:sz="4" w:space="0" w:color="000000"/>
              <w:left w:val="single" w:sz="4" w:space="0" w:color="000000"/>
              <w:bottom w:val="single" w:sz="4" w:space="0" w:color="000000"/>
              <w:right w:val="single" w:sz="4" w:space="0" w:color="000000"/>
            </w:tcBorders>
            <w:vAlign w:val="center"/>
          </w:tcPr>
          <w:p w14:paraId="65FE57C6"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274,130.04</w:t>
            </w:r>
          </w:p>
        </w:tc>
        <w:tc>
          <w:tcPr>
            <w:tcW w:w="593" w:type="pct"/>
            <w:tcBorders>
              <w:top w:val="single" w:sz="4" w:space="0" w:color="000000"/>
              <w:left w:val="single" w:sz="4" w:space="0" w:color="000000"/>
              <w:bottom w:val="single" w:sz="4" w:space="0" w:color="000000"/>
              <w:right w:val="single" w:sz="4" w:space="0" w:color="000000"/>
            </w:tcBorders>
            <w:vAlign w:val="center"/>
          </w:tcPr>
          <w:p w14:paraId="697A24E3"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274,130.04</w:t>
            </w:r>
          </w:p>
        </w:tc>
        <w:tc>
          <w:tcPr>
            <w:tcW w:w="621" w:type="pct"/>
            <w:tcBorders>
              <w:top w:val="single" w:sz="4" w:space="0" w:color="000000"/>
              <w:left w:val="single" w:sz="4" w:space="0" w:color="000000"/>
              <w:bottom w:val="single" w:sz="4" w:space="0" w:color="000000"/>
              <w:right w:val="single" w:sz="4" w:space="0" w:color="000000"/>
            </w:tcBorders>
            <w:vAlign w:val="center"/>
          </w:tcPr>
          <w:p w14:paraId="0DE61021"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274,130.04</w:t>
            </w:r>
          </w:p>
        </w:tc>
        <w:tc>
          <w:tcPr>
            <w:tcW w:w="610" w:type="pct"/>
            <w:tcBorders>
              <w:top w:val="single" w:sz="4" w:space="0" w:color="000000"/>
              <w:left w:val="single" w:sz="4" w:space="0" w:color="000000"/>
              <w:bottom w:val="single" w:sz="4" w:space="0" w:color="000000"/>
              <w:right w:val="single" w:sz="4" w:space="0" w:color="000000"/>
            </w:tcBorders>
            <w:vAlign w:val="center"/>
          </w:tcPr>
          <w:p w14:paraId="4E057889"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vAlign w:val="center"/>
          </w:tcPr>
          <w:p w14:paraId="42EE029A"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2241AEE6" w14:textId="77777777">
        <w:trPr>
          <w:trHeight w:val="620"/>
        </w:trPr>
        <w:tc>
          <w:tcPr>
            <w:tcW w:w="471" w:type="pct"/>
            <w:tcBorders>
              <w:top w:val="single" w:sz="4" w:space="0" w:color="000000"/>
              <w:left w:val="single" w:sz="4" w:space="0" w:color="000000"/>
              <w:bottom w:val="single" w:sz="4" w:space="0" w:color="000000"/>
              <w:right w:val="single" w:sz="4" w:space="0" w:color="000000"/>
            </w:tcBorders>
            <w:vAlign w:val="center"/>
          </w:tcPr>
          <w:p w14:paraId="0C5B573E"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2101101</w:t>
            </w:r>
          </w:p>
        </w:tc>
        <w:tc>
          <w:tcPr>
            <w:tcW w:w="1462" w:type="pct"/>
            <w:tcBorders>
              <w:top w:val="single" w:sz="4" w:space="0" w:color="000000"/>
              <w:left w:val="single" w:sz="4" w:space="0" w:color="000000"/>
              <w:bottom w:val="single" w:sz="4" w:space="0" w:color="000000"/>
              <w:right w:val="single" w:sz="4" w:space="0" w:color="000000"/>
            </w:tcBorders>
            <w:vAlign w:val="center"/>
          </w:tcPr>
          <w:p w14:paraId="272E93FB"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行政单位医疗</w:t>
            </w:r>
          </w:p>
        </w:tc>
        <w:tc>
          <w:tcPr>
            <w:tcW w:w="643" w:type="pct"/>
            <w:tcBorders>
              <w:top w:val="single" w:sz="4" w:space="0" w:color="000000"/>
              <w:left w:val="single" w:sz="4" w:space="0" w:color="000000"/>
              <w:bottom w:val="single" w:sz="4" w:space="0" w:color="000000"/>
              <w:right w:val="single" w:sz="4" w:space="0" w:color="000000"/>
            </w:tcBorders>
            <w:vAlign w:val="center"/>
          </w:tcPr>
          <w:p w14:paraId="40EFCF56"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228,441.84</w:t>
            </w:r>
          </w:p>
        </w:tc>
        <w:tc>
          <w:tcPr>
            <w:tcW w:w="593" w:type="pct"/>
            <w:tcBorders>
              <w:top w:val="single" w:sz="4" w:space="0" w:color="000000"/>
              <w:left w:val="single" w:sz="4" w:space="0" w:color="000000"/>
              <w:bottom w:val="single" w:sz="4" w:space="0" w:color="000000"/>
              <w:right w:val="single" w:sz="4" w:space="0" w:color="000000"/>
            </w:tcBorders>
            <w:vAlign w:val="center"/>
          </w:tcPr>
          <w:p w14:paraId="4AF1F733"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228,441.84</w:t>
            </w:r>
          </w:p>
        </w:tc>
        <w:tc>
          <w:tcPr>
            <w:tcW w:w="621" w:type="pct"/>
            <w:tcBorders>
              <w:top w:val="single" w:sz="4" w:space="0" w:color="000000"/>
              <w:left w:val="single" w:sz="4" w:space="0" w:color="000000"/>
              <w:bottom w:val="single" w:sz="4" w:space="0" w:color="000000"/>
              <w:right w:val="single" w:sz="4" w:space="0" w:color="000000"/>
            </w:tcBorders>
            <w:vAlign w:val="center"/>
          </w:tcPr>
          <w:p w14:paraId="3FA53B04"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228,441.84</w:t>
            </w:r>
          </w:p>
        </w:tc>
        <w:tc>
          <w:tcPr>
            <w:tcW w:w="610" w:type="pct"/>
            <w:tcBorders>
              <w:top w:val="single" w:sz="4" w:space="0" w:color="000000"/>
              <w:left w:val="single" w:sz="4" w:space="0" w:color="000000"/>
              <w:bottom w:val="single" w:sz="4" w:space="0" w:color="000000"/>
              <w:right w:val="single" w:sz="4" w:space="0" w:color="000000"/>
            </w:tcBorders>
            <w:vAlign w:val="center"/>
          </w:tcPr>
          <w:p w14:paraId="40D5D9FA"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vAlign w:val="center"/>
          </w:tcPr>
          <w:p w14:paraId="67181745"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7B075552" w14:textId="77777777">
        <w:trPr>
          <w:trHeight w:val="620"/>
        </w:trPr>
        <w:tc>
          <w:tcPr>
            <w:tcW w:w="471" w:type="pct"/>
            <w:tcBorders>
              <w:top w:val="single" w:sz="4" w:space="0" w:color="000000"/>
              <w:left w:val="single" w:sz="4" w:space="0" w:color="000000"/>
              <w:bottom w:val="single" w:sz="4" w:space="0" w:color="000000"/>
              <w:right w:val="single" w:sz="4" w:space="0" w:color="000000"/>
            </w:tcBorders>
            <w:vAlign w:val="center"/>
          </w:tcPr>
          <w:p w14:paraId="4CDF788F"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2101103</w:t>
            </w:r>
          </w:p>
        </w:tc>
        <w:tc>
          <w:tcPr>
            <w:tcW w:w="1462" w:type="pct"/>
            <w:tcBorders>
              <w:top w:val="single" w:sz="4" w:space="0" w:color="000000"/>
              <w:left w:val="single" w:sz="4" w:space="0" w:color="000000"/>
              <w:bottom w:val="single" w:sz="4" w:space="0" w:color="000000"/>
              <w:right w:val="single" w:sz="4" w:space="0" w:color="000000"/>
            </w:tcBorders>
            <w:vAlign w:val="center"/>
          </w:tcPr>
          <w:p w14:paraId="3420D8F9"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公务员医疗补助</w:t>
            </w:r>
          </w:p>
        </w:tc>
        <w:tc>
          <w:tcPr>
            <w:tcW w:w="643" w:type="pct"/>
            <w:tcBorders>
              <w:top w:val="single" w:sz="4" w:space="0" w:color="000000"/>
              <w:left w:val="single" w:sz="4" w:space="0" w:color="000000"/>
              <w:bottom w:val="single" w:sz="4" w:space="0" w:color="000000"/>
              <w:right w:val="single" w:sz="4" w:space="0" w:color="000000"/>
            </w:tcBorders>
            <w:vAlign w:val="center"/>
          </w:tcPr>
          <w:p w14:paraId="6B3085D2"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45,688.20</w:t>
            </w:r>
          </w:p>
        </w:tc>
        <w:tc>
          <w:tcPr>
            <w:tcW w:w="593" w:type="pct"/>
            <w:tcBorders>
              <w:top w:val="single" w:sz="4" w:space="0" w:color="000000"/>
              <w:left w:val="single" w:sz="4" w:space="0" w:color="000000"/>
              <w:bottom w:val="single" w:sz="4" w:space="0" w:color="000000"/>
              <w:right w:val="single" w:sz="4" w:space="0" w:color="000000"/>
            </w:tcBorders>
            <w:vAlign w:val="center"/>
          </w:tcPr>
          <w:p w14:paraId="3F8AC06D"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45,688.20</w:t>
            </w:r>
          </w:p>
        </w:tc>
        <w:tc>
          <w:tcPr>
            <w:tcW w:w="621" w:type="pct"/>
            <w:tcBorders>
              <w:top w:val="single" w:sz="4" w:space="0" w:color="000000"/>
              <w:left w:val="single" w:sz="4" w:space="0" w:color="000000"/>
              <w:bottom w:val="single" w:sz="4" w:space="0" w:color="000000"/>
              <w:right w:val="single" w:sz="4" w:space="0" w:color="000000"/>
            </w:tcBorders>
            <w:vAlign w:val="center"/>
          </w:tcPr>
          <w:p w14:paraId="4904E83E"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45,688.20</w:t>
            </w:r>
          </w:p>
        </w:tc>
        <w:tc>
          <w:tcPr>
            <w:tcW w:w="610" w:type="pct"/>
            <w:tcBorders>
              <w:top w:val="single" w:sz="4" w:space="0" w:color="000000"/>
              <w:left w:val="single" w:sz="4" w:space="0" w:color="000000"/>
              <w:bottom w:val="single" w:sz="4" w:space="0" w:color="000000"/>
              <w:right w:val="single" w:sz="4" w:space="0" w:color="000000"/>
            </w:tcBorders>
            <w:vAlign w:val="center"/>
          </w:tcPr>
          <w:p w14:paraId="5C4E79C6"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vAlign w:val="center"/>
          </w:tcPr>
          <w:p w14:paraId="49A2864F"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5FDE003C" w14:textId="77777777">
        <w:trPr>
          <w:trHeight w:val="620"/>
        </w:trPr>
        <w:tc>
          <w:tcPr>
            <w:tcW w:w="471" w:type="pct"/>
            <w:tcBorders>
              <w:top w:val="single" w:sz="4" w:space="0" w:color="000000"/>
              <w:left w:val="single" w:sz="4" w:space="0" w:color="000000"/>
              <w:bottom w:val="single" w:sz="4" w:space="0" w:color="000000"/>
              <w:right w:val="single" w:sz="4" w:space="0" w:color="000000"/>
            </w:tcBorders>
            <w:vAlign w:val="center"/>
          </w:tcPr>
          <w:p w14:paraId="636115B6"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221</w:t>
            </w:r>
          </w:p>
        </w:tc>
        <w:tc>
          <w:tcPr>
            <w:tcW w:w="1462" w:type="pct"/>
            <w:tcBorders>
              <w:top w:val="single" w:sz="4" w:space="0" w:color="000000"/>
              <w:left w:val="single" w:sz="4" w:space="0" w:color="000000"/>
              <w:bottom w:val="single" w:sz="4" w:space="0" w:color="000000"/>
              <w:right w:val="single" w:sz="4" w:space="0" w:color="000000"/>
            </w:tcBorders>
            <w:vAlign w:val="center"/>
          </w:tcPr>
          <w:p w14:paraId="1E8AC8C0"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住房保障支出</w:t>
            </w:r>
          </w:p>
        </w:tc>
        <w:tc>
          <w:tcPr>
            <w:tcW w:w="643" w:type="pct"/>
            <w:tcBorders>
              <w:top w:val="single" w:sz="4" w:space="0" w:color="000000"/>
              <w:left w:val="single" w:sz="4" w:space="0" w:color="000000"/>
              <w:bottom w:val="single" w:sz="4" w:space="0" w:color="000000"/>
              <w:right w:val="single" w:sz="4" w:space="0" w:color="000000"/>
            </w:tcBorders>
            <w:vAlign w:val="center"/>
          </w:tcPr>
          <w:p w14:paraId="4D443B3A"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1,151,985.00</w:t>
            </w:r>
          </w:p>
        </w:tc>
        <w:tc>
          <w:tcPr>
            <w:tcW w:w="593" w:type="pct"/>
            <w:tcBorders>
              <w:top w:val="single" w:sz="4" w:space="0" w:color="000000"/>
              <w:left w:val="single" w:sz="4" w:space="0" w:color="000000"/>
              <w:bottom w:val="single" w:sz="4" w:space="0" w:color="000000"/>
              <w:right w:val="single" w:sz="4" w:space="0" w:color="000000"/>
            </w:tcBorders>
            <w:vAlign w:val="center"/>
          </w:tcPr>
          <w:p w14:paraId="4DA0F2DE"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1,151,985.00</w:t>
            </w:r>
          </w:p>
        </w:tc>
        <w:tc>
          <w:tcPr>
            <w:tcW w:w="621" w:type="pct"/>
            <w:tcBorders>
              <w:top w:val="single" w:sz="4" w:space="0" w:color="000000"/>
              <w:left w:val="single" w:sz="4" w:space="0" w:color="000000"/>
              <w:bottom w:val="single" w:sz="4" w:space="0" w:color="000000"/>
              <w:right w:val="single" w:sz="4" w:space="0" w:color="000000"/>
            </w:tcBorders>
            <w:vAlign w:val="center"/>
          </w:tcPr>
          <w:p w14:paraId="3291FD79"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1,151,985.00</w:t>
            </w:r>
          </w:p>
        </w:tc>
        <w:tc>
          <w:tcPr>
            <w:tcW w:w="610" w:type="pct"/>
            <w:tcBorders>
              <w:top w:val="single" w:sz="4" w:space="0" w:color="000000"/>
              <w:left w:val="single" w:sz="4" w:space="0" w:color="000000"/>
              <w:bottom w:val="single" w:sz="4" w:space="0" w:color="000000"/>
              <w:right w:val="single" w:sz="4" w:space="0" w:color="000000"/>
            </w:tcBorders>
            <w:vAlign w:val="center"/>
          </w:tcPr>
          <w:p w14:paraId="25B5E818"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vAlign w:val="center"/>
          </w:tcPr>
          <w:p w14:paraId="4E95B217"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665F12C7" w14:textId="77777777">
        <w:trPr>
          <w:trHeight w:val="620"/>
        </w:trPr>
        <w:tc>
          <w:tcPr>
            <w:tcW w:w="471" w:type="pct"/>
            <w:tcBorders>
              <w:top w:val="single" w:sz="4" w:space="0" w:color="000000"/>
              <w:left w:val="single" w:sz="4" w:space="0" w:color="000000"/>
              <w:bottom w:val="single" w:sz="4" w:space="0" w:color="000000"/>
              <w:right w:val="single" w:sz="4" w:space="0" w:color="000000"/>
            </w:tcBorders>
            <w:vAlign w:val="center"/>
          </w:tcPr>
          <w:p w14:paraId="62BBDC81"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22102</w:t>
            </w:r>
          </w:p>
        </w:tc>
        <w:tc>
          <w:tcPr>
            <w:tcW w:w="1462" w:type="pct"/>
            <w:tcBorders>
              <w:top w:val="single" w:sz="4" w:space="0" w:color="000000"/>
              <w:left w:val="single" w:sz="4" w:space="0" w:color="000000"/>
              <w:bottom w:val="single" w:sz="4" w:space="0" w:color="000000"/>
              <w:right w:val="single" w:sz="4" w:space="0" w:color="000000"/>
            </w:tcBorders>
            <w:vAlign w:val="center"/>
          </w:tcPr>
          <w:p w14:paraId="5C07317B"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住房改革支出</w:t>
            </w:r>
          </w:p>
        </w:tc>
        <w:tc>
          <w:tcPr>
            <w:tcW w:w="643" w:type="pct"/>
            <w:tcBorders>
              <w:top w:val="single" w:sz="4" w:space="0" w:color="000000"/>
              <w:left w:val="single" w:sz="4" w:space="0" w:color="000000"/>
              <w:bottom w:val="single" w:sz="4" w:space="0" w:color="000000"/>
              <w:right w:val="single" w:sz="4" w:space="0" w:color="000000"/>
            </w:tcBorders>
            <w:vAlign w:val="center"/>
          </w:tcPr>
          <w:p w14:paraId="1B0215C0"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1,151,985.00</w:t>
            </w:r>
          </w:p>
        </w:tc>
        <w:tc>
          <w:tcPr>
            <w:tcW w:w="593" w:type="pct"/>
            <w:tcBorders>
              <w:top w:val="single" w:sz="4" w:space="0" w:color="000000"/>
              <w:left w:val="single" w:sz="4" w:space="0" w:color="000000"/>
              <w:bottom w:val="single" w:sz="4" w:space="0" w:color="000000"/>
              <w:right w:val="single" w:sz="4" w:space="0" w:color="000000"/>
            </w:tcBorders>
            <w:vAlign w:val="center"/>
          </w:tcPr>
          <w:p w14:paraId="3A0926F7"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1,151,985.00</w:t>
            </w:r>
          </w:p>
        </w:tc>
        <w:tc>
          <w:tcPr>
            <w:tcW w:w="621" w:type="pct"/>
            <w:tcBorders>
              <w:top w:val="single" w:sz="4" w:space="0" w:color="000000"/>
              <w:left w:val="single" w:sz="4" w:space="0" w:color="000000"/>
              <w:bottom w:val="single" w:sz="4" w:space="0" w:color="000000"/>
              <w:right w:val="single" w:sz="4" w:space="0" w:color="000000"/>
            </w:tcBorders>
            <w:vAlign w:val="center"/>
          </w:tcPr>
          <w:p w14:paraId="0C289EC3"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1,151,985.00</w:t>
            </w:r>
          </w:p>
        </w:tc>
        <w:tc>
          <w:tcPr>
            <w:tcW w:w="610" w:type="pct"/>
            <w:tcBorders>
              <w:top w:val="single" w:sz="4" w:space="0" w:color="000000"/>
              <w:left w:val="single" w:sz="4" w:space="0" w:color="000000"/>
              <w:bottom w:val="single" w:sz="4" w:space="0" w:color="000000"/>
              <w:right w:val="single" w:sz="4" w:space="0" w:color="000000"/>
            </w:tcBorders>
            <w:vAlign w:val="center"/>
          </w:tcPr>
          <w:p w14:paraId="0D5F47D4"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vAlign w:val="center"/>
          </w:tcPr>
          <w:p w14:paraId="1B535135"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2AE52412" w14:textId="77777777">
        <w:trPr>
          <w:trHeight w:val="620"/>
        </w:trPr>
        <w:tc>
          <w:tcPr>
            <w:tcW w:w="471" w:type="pct"/>
            <w:tcBorders>
              <w:top w:val="single" w:sz="4" w:space="0" w:color="000000"/>
              <w:left w:val="single" w:sz="4" w:space="0" w:color="000000"/>
              <w:bottom w:val="single" w:sz="4" w:space="0" w:color="000000"/>
              <w:right w:val="single" w:sz="4" w:space="0" w:color="000000"/>
            </w:tcBorders>
            <w:vAlign w:val="center"/>
          </w:tcPr>
          <w:p w14:paraId="686042CB"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2210201</w:t>
            </w:r>
          </w:p>
        </w:tc>
        <w:tc>
          <w:tcPr>
            <w:tcW w:w="1462" w:type="pct"/>
            <w:tcBorders>
              <w:top w:val="single" w:sz="4" w:space="0" w:color="000000"/>
              <w:left w:val="single" w:sz="4" w:space="0" w:color="000000"/>
              <w:bottom w:val="single" w:sz="4" w:space="0" w:color="000000"/>
              <w:right w:val="single" w:sz="4" w:space="0" w:color="000000"/>
            </w:tcBorders>
            <w:vAlign w:val="center"/>
          </w:tcPr>
          <w:p w14:paraId="4FEF522B"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住房公积金</w:t>
            </w:r>
          </w:p>
        </w:tc>
        <w:tc>
          <w:tcPr>
            <w:tcW w:w="643" w:type="pct"/>
            <w:tcBorders>
              <w:top w:val="single" w:sz="4" w:space="0" w:color="000000"/>
              <w:left w:val="single" w:sz="4" w:space="0" w:color="000000"/>
              <w:bottom w:val="single" w:sz="4" w:space="0" w:color="000000"/>
              <w:right w:val="single" w:sz="4" w:space="0" w:color="000000"/>
            </w:tcBorders>
            <w:vAlign w:val="center"/>
          </w:tcPr>
          <w:p w14:paraId="2B300F18"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1,151,985.00</w:t>
            </w:r>
          </w:p>
        </w:tc>
        <w:tc>
          <w:tcPr>
            <w:tcW w:w="593" w:type="pct"/>
            <w:tcBorders>
              <w:top w:val="single" w:sz="4" w:space="0" w:color="000000"/>
              <w:left w:val="single" w:sz="4" w:space="0" w:color="000000"/>
              <w:bottom w:val="single" w:sz="4" w:space="0" w:color="000000"/>
              <w:right w:val="single" w:sz="4" w:space="0" w:color="000000"/>
            </w:tcBorders>
            <w:vAlign w:val="center"/>
          </w:tcPr>
          <w:p w14:paraId="6DBFCC87"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1,151,985.00</w:t>
            </w:r>
          </w:p>
        </w:tc>
        <w:tc>
          <w:tcPr>
            <w:tcW w:w="621" w:type="pct"/>
            <w:tcBorders>
              <w:top w:val="single" w:sz="4" w:space="0" w:color="000000"/>
              <w:left w:val="single" w:sz="4" w:space="0" w:color="000000"/>
              <w:bottom w:val="single" w:sz="4" w:space="0" w:color="000000"/>
              <w:right w:val="single" w:sz="4" w:space="0" w:color="000000"/>
            </w:tcBorders>
            <w:vAlign w:val="center"/>
          </w:tcPr>
          <w:p w14:paraId="72165BD0"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1,151,985.00</w:t>
            </w:r>
          </w:p>
        </w:tc>
        <w:tc>
          <w:tcPr>
            <w:tcW w:w="610" w:type="pct"/>
            <w:tcBorders>
              <w:top w:val="single" w:sz="4" w:space="0" w:color="000000"/>
              <w:left w:val="single" w:sz="4" w:space="0" w:color="000000"/>
              <w:bottom w:val="single" w:sz="4" w:space="0" w:color="000000"/>
              <w:right w:val="single" w:sz="4" w:space="0" w:color="000000"/>
            </w:tcBorders>
            <w:vAlign w:val="center"/>
          </w:tcPr>
          <w:p w14:paraId="5ECD35AB"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vAlign w:val="center"/>
          </w:tcPr>
          <w:p w14:paraId="0190CBC0"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73994B53" w14:textId="77777777">
        <w:trPr>
          <w:trHeight w:val="308"/>
        </w:trPr>
        <w:tc>
          <w:tcPr>
            <w:tcW w:w="5000" w:type="pct"/>
            <w:gridSpan w:val="7"/>
            <w:tcBorders>
              <w:top w:val="nil"/>
              <w:left w:val="nil"/>
              <w:bottom w:val="nil"/>
              <w:right w:val="nil"/>
            </w:tcBorders>
            <w:noWrap/>
            <w:vAlign w:val="center"/>
          </w:tcPr>
          <w:p w14:paraId="33A59D88" w14:textId="77777777" w:rsidR="00363845" w:rsidRDefault="00000000">
            <w:pPr>
              <w:widowControl/>
              <w:jc w:val="left"/>
              <w:textAlignment w:val="center"/>
              <w:rPr>
                <w:rFonts w:ascii="宋体" w:eastAsia="宋体" w:hAnsi="宋体" w:hint="eastAsia"/>
                <w:color w:val="000000"/>
                <w:sz w:val="22"/>
                <w:szCs w:val="22"/>
              </w:rPr>
            </w:pPr>
            <w:r>
              <w:rPr>
                <w:rFonts w:ascii="宋体" w:eastAsia="宋体" w:hAnsi="宋体" w:hint="eastAsia"/>
                <w:color w:val="000000"/>
                <w:sz w:val="22"/>
                <w:szCs w:val="22"/>
                <w:lang w:bidi="ar"/>
              </w:rPr>
              <w:t>注：本表反映本年度一般公共预算财政拨款支出情况。</w:t>
            </w:r>
          </w:p>
        </w:tc>
      </w:tr>
    </w:tbl>
    <w:p w14:paraId="5AEB9A56" w14:textId="77777777" w:rsidR="00363845" w:rsidRDefault="00000000">
      <w:pPr>
        <w:rPr>
          <w:rFonts w:asciiTheme="minorEastAsia" w:hAnsiTheme="minorEastAsia" w:cstheme="minorEastAsia" w:hint="eastAsia"/>
          <w:sz w:val="22"/>
          <w:szCs w:val="22"/>
        </w:rPr>
      </w:pPr>
      <w:r>
        <w:rPr>
          <w:rFonts w:asciiTheme="minorEastAsia" w:hAnsiTheme="minorEastAsia" w:cstheme="minorEastAsia" w:hint="eastAsia"/>
          <w:sz w:val="22"/>
          <w:szCs w:val="22"/>
        </w:rPr>
        <w:br w:type="page"/>
      </w:r>
    </w:p>
    <w:p w14:paraId="1B8CBC1F" w14:textId="77777777" w:rsidR="00363845" w:rsidRDefault="00000000">
      <w:pPr>
        <w:pStyle w:val="p1"/>
        <w:widowControl/>
        <w:rPr>
          <w:rFonts w:ascii="仿宋" w:eastAsia="仿宋" w:hAnsi="仿宋" w:cs="仿宋" w:hint="eastAsia"/>
          <w:b/>
          <w:bCs/>
        </w:rPr>
      </w:pPr>
      <w:r>
        <w:rPr>
          <w:rFonts w:ascii="仿宋" w:eastAsia="仿宋" w:hAnsi="仿宋" w:cs="仿宋" w:hint="eastAsia"/>
          <w:b/>
          <w:bCs/>
        </w:rPr>
        <w:lastRenderedPageBreak/>
        <w:t xml:space="preserve">七、一般公共预算财政拨款基本支出决算明细表 </w:t>
      </w:r>
    </w:p>
    <w:tbl>
      <w:tblPr>
        <w:tblW w:w="5000" w:type="pct"/>
        <w:tblLayout w:type="fixed"/>
        <w:tblLook w:val="04A0" w:firstRow="1" w:lastRow="0" w:firstColumn="1" w:lastColumn="0" w:noHBand="0" w:noVBand="1"/>
      </w:tblPr>
      <w:tblGrid>
        <w:gridCol w:w="927"/>
        <w:gridCol w:w="1870"/>
        <w:gridCol w:w="1883"/>
        <w:gridCol w:w="876"/>
        <w:gridCol w:w="1799"/>
        <w:gridCol w:w="1830"/>
        <w:gridCol w:w="1091"/>
        <w:gridCol w:w="1987"/>
        <w:gridCol w:w="1729"/>
      </w:tblGrid>
      <w:tr w:rsidR="00363845" w14:paraId="50E2924B" w14:textId="77777777">
        <w:trPr>
          <w:trHeight w:val="320"/>
        </w:trPr>
        <w:tc>
          <w:tcPr>
            <w:tcW w:w="4382" w:type="pct"/>
            <w:gridSpan w:val="8"/>
            <w:tcBorders>
              <w:top w:val="nil"/>
              <w:left w:val="nil"/>
              <w:bottom w:val="nil"/>
              <w:right w:val="nil"/>
            </w:tcBorders>
            <w:noWrap/>
            <w:vAlign w:val="bottom"/>
          </w:tcPr>
          <w:p w14:paraId="0119B3CD" w14:textId="77777777" w:rsidR="00363845" w:rsidRDefault="00000000">
            <w:pPr>
              <w:widowControl/>
              <w:jc w:val="left"/>
              <w:textAlignment w:val="bottom"/>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部门（单位）：中共天津市东丽区委宣传部（本级） </w:t>
            </w:r>
          </w:p>
        </w:tc>
        <w:tc>
          <w:tcPr>
            <w:tcW w:w="617" w:type="pct"/>
            <w:tcBorders>
              <w:top w:val="nil"/>
              <w:left w:val="nil"/>
              <w:bottom w:val="nil"/>
              <w:right w:val="nil"/>
            </w:tcBorders>
            <w:noWrap/>
            <w:vAlign w:val="bottom"/>
          </w:tcPr>
          <w:p w14:paraId="52137E56" w14:textId="77777777" w:rsidR="00363845" w:rsidRDefault="00000000">
            <w:pPr>
              <w:widowControl/>
              <w:jc w:val="right"/>
              <w:textAlignment w:val="bottom"/>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单位：元</w:t>
            </w:r>
          </w:p>
        </w:tc>
      </w:tr>
      <w:tr w:rsidR="00363845" w14:paraId="6CEA1571" w14:textId="77777777">
        <w:trPr>
          <w:trHeight w:val="308"/>
        </w:trPr>
        <w:tc>
          <w:tcPr>
            <w:tcW w:w="1672" w:type="pct"/>
            <w:gridSpan w:val="3"/>
            <w:tcBorders>
              <w:top w:val="single" w:sz="4" w:space="0" w:color="000000"/>
              <w:left w:val="single" w:sz="4" w:space="0" w:color="000000"/>
              <w:bottom w:val="single" w:sz="4" w:space="0" w:color="000000"/>
              <w:right w:val="single" w:sz="4" w:space="0" w:color="000000"/>
            </w:tcBorders>
            <w:noWrap/>
            <w:vAlign w:val="center"/>
          </w:tcPr>
          <w:p w14:paraId="1F131F84"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人员经费</w:t>
            </w:r>
          </w:p>
        </w:tc>
        <w:tc>
          <w:tcPr>
            <w:tcW w:w="3327" w:type="pct"/>
            <w:gridSpan w:val="6"/>
            <w:tcBorders>
              <w:top w:val="single" w:sz="4" w:space="0" w:color="000000"/>
              <w:left w:val="nil"/>
              <w:bottom w:val="single" w:sz="4" w:space="0" w:color="000000"/>
              <w:right w:val="single" w:sz="4" w:space="0" w:color="000000"/>
            </w:tcBorders>
            <w:noWrap/>
            <w:vAlign w:val="center"/>
          </w:tcPr>
          <w:p w14:paraId="3BACBD61"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公用经费</w:t>
            </w:r>
          </w:p>
        </w:tc>
      </w:tr>
      <w:tr w:rsidR="00363845" w14:paraId="31784388" w14:textId="77777777">
        <w:trPr>
          <w:trHeight w:val="308"/>
        </w:trPr>
        <w:tc>
          <w:tcPr>
            <w:tcW w:w="331" w:type="pct"/>
            <w:tcBorders>
              <w:top w:val="nil"/>
              <w:left w:val="single" w:sz="4" w:space="0" w:color="000000"/>
              <w:bottom w:val="single" w:sz="4" w:space="0" w:color="000000"/>
              <w:right w:val="single" w:sz="4" w:space="0" w:color="000000"/>
            </w:tcBorders>
            <w:noWrap/>
            <w:vAlign w:val="center"/>
          </w:tcPr>
          <w:p w14:paraId="6B457CC5"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科目编码</w:t>
            </w:r>
          </w:p>
        </w:tc>
        <w:tc>
          <w:tcPr>
            <w:tcW w:w="667" w:type="pct"/>
            <w:tcBorders>
              <w:top w:val="nil"/>
              <w:left w:val="nil"/>
              <w:bottom w:val="single" w:sz="4" w:space="0" w:color="000000"/>
              <w:right w:val="single" w:sz="4" w:space="0" w:color="000000"/>
            </w:tcBorders>
            <w:noWrap/>
            <w:vAlign w:val="center"/>
          </w:tcPr>
          <w:p w14:paraId="63D080FC"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科目名称</w:t>
            </w:r>
          </w:p>
        </w:tc>
        <w:tc>
          <w:tcPr>
            <w:tcW w:w="672" w:type="pct"/>
            <w:tcBorders>
              <w:top w:val="nil"/>
              <w:left w:val="nil"/>
              <w:bottom w:val="single" w:sz="4" w:space="0" w:color="000000"/>
              <w:right w:val="single" w:sz="4" w:space="0" w:color="000000"/>
            </w:tcBorders>
            <w:noWrap/>
            <w:vAlign w:val="center"/>
          </w:tcPr>
          <w:p w14:paraId="50F12148"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金额</w:t>
            </w:r>
          </w:p>
        </w:tc>
        <w:tc>
          <w:tcPr>
            <w:tcW w:w="313" w:type="pct"/>
            <w:tcBorders>
              <w:top w:val="nil"/>
              <w:left w:val="nil"/>
              <w:bottom w:val="single" w:sz="4" w:space="0" w:color="000000"/>
              <w:right w:val="single" w:sz="4" w:space="0" w:color="000000"/>
            </w:tcBorders>
            <w:noWrap/>
            <w:vAlign w:val="center"/>
          </w:tcPr>
          <w:p w14:paraId="4D96A9E9"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科目编码</w:t>
            </w:r>
          </w:p>
        </w:tc>
        <w:tc>
          <w:tcPr>
            <w:tcW w:w="643" w:type="pct"/>
            <w:tcBorders>
              <w:top w:val="nil"/>
              <w:left w:val="nil"/>
              <w:bottom w:val="single" w:sz="4" w:space="0" w:color="000000"/>
              <w:right w:val="single" w:sz="4" w:space="0" w:color="000000"/>
            </w:tcBorders>
            <w:noWrap/>
            <w:vAlign w:val="center"/>
          </w:tcPr>
          <w:p w14:paraId="280138EC"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科目名称</w:t>
            </w:r>
          </w:p>
        </w:tc>
        <w:tc>
          <w:tcPr>
            <w:tcW w:w="654" w:type="pct"/>
            <w:tcBorders>
              <w:top w:val="nil"/>
              <w:left w:val="nil"/>
              <w:bottom w:val="single" w:sz="4" w:space="0" w:color="000000"/>
              <w:right w:val="single" w:sz="4" w:space="0" w:color="000000"/>
            </w:tcBorders>
            <w:noWrap/>
            <w:vAlign w:val="center"/>
          </w:tcPr>
          <w:p w14:paraId="51F17114"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金额</w:t>
            </w:r>
          </w:p>
        </w:tc>
        <w:tc>
          <w:tcPr>
            <w:tcW w:w="390" w:type="pct"/>
            <w:tcBorders>
              <w:top w:val="nil"/>
              <w:left w:val="nil"/>
              <w:bottom w:val="single" w:sz="4" w:space="0" w:color="000000"/>
              <w:right w:val="single" w:sz="4" w:space="0" w:color="000000"/>
            </w:tcBorders>
            <w:noWrap/>
            <w:vAlign w:val="center"/>
          </w:tcPr>
          <w:p w14:paraId="368BE0B6"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科目编码</w:t>
            </w:r>
          </w:p>
        </w:tc>
        <w:tc>
          <w:tcPr>
            <w:tcW w:w="708" w:type="pct"/>
            <w:tcBorders>
              <w:top w:val="nil"/>
              <w:left w:val="nil"/>
              <w:bottom w:val="single" w:sz="4" w:space="0" w:color="000000"/>
              <w:right w:val="single" w:sz="4" w:space="0" w:color="000000"/>
            </w:tcBorders>
            <w:noWrap/>
            <w:vAlign w:val="center"/>
          </w:tcPr>
          <w:p w14:paraId="2F3874CB"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科目名称</w:t>
            </w:r>
          </w:p>
        </w:tc>
        <w:tc>
          <w:tcPr>
            <w:tcW w:w="617" w:type="pct"/>
            <w:tcBorders>
              <w:top w:val="nil"/>
              <w:left w:val="nil"/>
              <w:bottom w:val="single" w:sz="4" w:space="0" w:color="000000"/>
              <w:right w:val="single" w:sz="4" w:space="0" w:color="000000"/>
            </w:tcBorders>
            <w:noWrap/>
            <w:vAlign w:val="center"/>
          </w:tcPr>
          <w:p w14:paraId="23E55EF3"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金额</w:t>
            </w:r>
          </w:p>
        </w:tc>
      </w:tr>
      <w:tr w:rsidR="00363845" w14:paraId="1C7C36DA" w14:textId="77777777">
        <w:trPr>
          <w:trHeight w:val="308"/>
        </w:trPr>
        <w:tc>
          <w:tcPr>
            <w:tcW w:w="331" w:type="pct"/>
            <w:tcBorders>
              <w:top w:val="nil"/>
              <w:left w:val="single" w:sz="4" w:space="0" w:color="000000"/>
              <w:bottom w:val="single" w:sz="4" w:space="0" w:color="000000"/>
              <w:right w:val="single" w:sz="4" w:space="0" w:color="000000"/>
            </w:tcBorders>
            <w:noWrap/>
            <w:vAlign w:val="center"/>
          </w:tcPr>
          <w:p w14:paraId="6DC3752C"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301</w:t>
            </w:r>
          </w:p>
        </w:tc>
        <w:tc>
          <w:tcPr>
            <w:tcW w:w="667" w:type="pct"/>
            <w:tcBorders>
              <w:top w:val="nil"/>
              <w:left w:val="nil"/>
              <w:bottom w:val="single" w:sz="4" w:space="0" w:color="000000"/>
              <w:right w:val="single" w:sz="4" w:space="0" w:color="000000"/>
            </w:tcBorders>
            <w:noWrap/>
            <w:vAlign w:val="center"/>
          </w:tcPr>
          <w:p w14:paraId="7E72FEBC"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工资福利支出</w:t>
            </w:r>
          </w:p>
        </w:tc>
        <w:tc>
          <w:tcPr>
            <w:tcW w:w="672" w:type="pct"/>
            <w:tcBorders>
              <w:top w:val="nil"/>
              <w:left w:val="nil"/>
              <w:bottom w:val="single" w:sz="4" w:space="0" w:color="000000"/>
              <w:right w:val="single" w:sz="4" w:space="0" w:color="000000"/>
            </w:tcBorders>
            <w:noWrap/>
            <w:vAlign w:val="center"/>
          </w:tcPr>
          <w:p w14:paraId="1CA365EA"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4,677,520.33</w:t>
            </w:r>
          </w:p>
        </w:tc>
        <w:tc>
          <w:tcPr>
            <w:tcW w:w="313" w:type="pct"/>
            <w:tcBorders>
              <w:top w:val="nil"/>
              <w:left w:val="nil"/>
              <w:bottom w:val="single" w:sz="4" w:space="0" w:color="000000"/>
              <w:right w:val="single" w:sz="4" w:space="0" w:color="000000"/>
            </w:tcBorders>
            <w:noWrap/>
            <w:vAlign w:val="center"/>
          </w:tcPr>
          <w:p w14:paraId="43897FF9"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302</w:t>
            </w:r>
          </w:p>
        </w:tc>
        <w:tc>
          <w:tcPr>
            <w:tcW w:w="643" w:type="pct"/>
            <w:tcBorders>
              <w:top w:val="nil"/>
              <w:left w:val="nil"/>
              <w:bottom w:val="single" w:sz="4" w:space="0" w:color="000000"/>
              <w:right w:val="single" w:sz="4" w:space="0" w:color="000000"/>
            </w:tcBorders>
            <w:noWrap/>
            <w:vAlign w:val="center"/>
          </w:tcPr>
          <w:p w14:paraId="0CFF559E"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商品和服务支出</w:t>
            </w:r>
          </w:p>
        </w:tc>
        <w:tc>
          <w:tcPr>
            <w:tcW w:w="654" w:type="pct"/>
            <w:tcBorders>
              <w:top w:val="nil"/>
              <w:left w:val="nil"/>
              <w:bottom w:val="single" w:sz="4" w:space="0" w:color="000000"/>
              <w:right w:val="single" w:sz="4" w:space="0" w:color="000000"/>
            </w:tcBorders>
            <w:noWrap/>
            <w:vAlign w:val="center"/>
          </w:tcPr>
          <w:p w14:paraId="3A843FED"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470,270.53</w:t>
            </w:r>
          </w:p>
        </w:tc>
        <w:tc>
          <w:tcPr>
            <w:tcW w:w="390" w:type="pct"/>
            <w:tcBorders>
              <w:top w:val="nil"/>
              <w:left w:val="nil"/>
              <w:bottom w:val="single" w:sz="4" w:space="0" w:color="000000"/>
              <w:right w:val="single" w:sz="4" w:space="0" w:color="000000"/>
            </w:tcBorders>
            <w:noWrap/>
            <w:vAlign w:val="center"/>
          </w:tcPr>
          <w:p w14:paraId="7E954368"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30703</w:t>
            </w:r>
          </w:p>
        </w:tc>
        <w:tc>
          <w:tcPr>
            <w:tcW w:w="708" w:type="pct"/>
            <w:tcBorders>
              <w:top w:val="nil"/>
              <w:left w:val="nil"/>
              <w:bottom w:val="single" w:sz="4" w:space="0" w:color="000000"/>
              <w:right w:val="single" w:sz="4" w:space="0" w:color="000000"/>
            </w:tcBorders>
            <w:noWrap/>
            <w:vAlign w:val="center"/>
          </w:tcPr>
          <w:p w14:paraId="3F47E498"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国内债务发行费用</w:t>
            </w:r>
          </w:p>
        </w:tc>
        <w:tc>
          <w:tcPr>
            <w:tcW w:w="617" w:type="pct"/>
            <w:tcBorders>
              <w:top w:val="nil"/>
              <w:left w:val="nil"/>
              <w:bottom w:val="single" w:sz="4" w:space="0" w:color="000000"/>
              <w:right w:val="single" w:sz="4" w:space="0" w:color="000000"/>
            </w:tcBorders>
            <w:noWrap/>
            <w:vAlign w:val="center"/>
          </w:tcPr>
          <w:p w14:paraId="44195FC7"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6A6F1F74" w14:textId="77777777">
        <w:trPr>
          <w:trHeight w:val="308"/>
        </w:trPr>
        <w:tc>
          <w:tcPr>
            <w:tcW w:w="331" w:type="pct"/>
            <w:tcBorders>
              <w:top w:val="nil"/>
              <w:left w:val="single" w:sz="4" w:space="0" w:color="000000"/>
              <w:bottom w:val="single" w:sz="4" w:space="0" w:color="000000"/>
              <w:right w:val="single" w:sz="4" w:space="0" w:color="000000"/>
            </w:tcBorders>
            <w:noWrap/>
            <w:vAlign w:val="center"/>
          </w:tcPr>
          <w:p w14:paraId="64510FB3"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30101</w:t>
            </w:r>
          </w:p>
        </w:tc>
        <w:tc>
          <w:tcPr>
            <w:tcW w:w="667" w:type="pct"/>
            <w:tcBorders>
              <w:top w:val="nil"/>
              <w:left w:val="nil"/>
              <w:bottom w:val="single" w:sz="4" w:space="0" w:color="000000"/>
              <w:right w:val="single" w:sz="4" w:space="0" w:color="000000"/>
            </w:tcBorders>
            <w:noWrap/>
            <w:vAlign w:val="center"/>
          </w:tcPr>
          <w:p w14:paraId="14D4434F"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基本工资</w:t>
            </w:r>
          </w:p>
        </w:tc>
        <w:tc>
          <w:tcPr>
            <w:tcW w:w="672" w:type="pct"/>
            <w:tcBorders>
              <w:top w:val="nil"/>
              <w:left w:val="nil"/>
              <w:bottom w:val="single" w:sz="4" w:space="0" w:color="000000"/>
              <w:right w:val="single" w:sz="4" w:space="0" w:color="000000"/>
            </w:tcBorders>
            <w:noWrap/>
            <w:vAlign w:val="center"/>
          </w:tcPr>
          <w:p w14:paraId="2E26FC27"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825,868.00</w:t>
            </w:r>
          </w:p>
        </w:tc>
        <w:tc>
          <w:tcPr>
            <w:tcW w:w="313" w:type="pct"/>
            <w:tcBorders>
              <w:top w:val="nil"/>
              <w:left w:val="nil"/>
              <w:bottom w:val="single" w:sz="4" w:space="0" w:color="000000"/>
              <w:right w:val="single" w:sz="4" w:space="0" w:color="000000"/>
            </w:tcBorders>
            <w:noWrap/>
            <w:vAlign w:val="center"/>
          </w:tcPr>
          <w:p w14:paraId="28A41E77"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30201</w:t>
            </w:r>
          </w:p>
        </w:tc>
        <w:tc>
          <w:tcPr>
            <w:tcW w:w="643" w:type="pct"/>
            <w:tcBorders>
              <w:top w:val="nil"/>
              <w:left w:val="nil"/>
              <w:bottom w:val="single" w:sz="4" w:space="0" w:color="000000"/>
              <w:right w:val="single" w:sz="4" w:space="0" w:color="000000"/>
            </w:tcBorders>
            <w:noWrap/>
            <w:vAlign w:val="center"/>
          </w:tcPr>
          <w:p w14:paraId="3B317AD8"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办公费</w:t>
            </w:r>
          </w:p>
        </w:tc>
        <w:tc>
          <w:tcPr>
            <w:tcW w:w="654" w:type="pct"/>
            <w:tcBorders>
              <w:top w:val="nil"/>
              <w:left w:val="nil"/>
              <w:bottom w:val="single" w:sz="4" w:space="0" w:color="000000"/>
              <w:right w:val="single" w:sz="4" w:space="0" w:color="000000"/>
            </w:tcBorders>
            <w:noWrap/>
            <w:vAlign w:val="center"/>
          </w:tcPr>
          <w:p w14:paraId="74429279"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121,502.11</w:t>
            </w:r>
          </w:p>
        </w:tc>
        <w:tc>
          <w:tcPr>
            <w:tcW w:w="390" w:type="pct"/>
            <w:tcBorders>
              <w:top w:val="nil"/>
              <w:left w:val="nil"/>
              <w:bottom w:val="single" w:sz="4" w:space="0" w:color="000000"/>
              <w:right w:val="single" w:sz="4" w:space="0" w:color="000000"/>
            </w:tcBorders>
            <w:noWrap/>
            <w:vAlign w:val="center"/>
          </w:tcPr>
          <w:p w14:paraId="38FA1C46"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30704</w:t>
            </w:r>
          </w:p>
        </w:tc>
        <w:tc>
          <w:tcPr>
            <w:tcW w:w="708" w:type="pct"/>
            <w:tcBorders>
              <w:top w:val="nil"/>
              <w:left w:val="nil"/>
              <w:bottom w:val="single" w:sz="4" w:space="0" w:color="000000"/>
              <w:right w:val="single" w:sz="4" w:space="0" w:color="000000"/>
            </w:tcBorders>
            <w:noWrap/>
            <w:vAlign w:val="center"/>
          </w:tcPr>
          <w:p w14:paraId="6E1B8E0E"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国外债务发行费用</w:t>
            </w:r>
          </w:p>
        </w:tc>
        <w:tc>
          <w:tcPr>
            <w:tcW w:w="617" w:type="pct"/>
            <w:tcBorders>
              <w:top w:val="nil"/>
              <w:left w:val="nil"/>
              <w:bottom w:val="single" w:sz="4" w:space="0" w:color="000000"/>
              <w:right w:val="single" w:sz="4" w:space="0" w:color="000000"/>
            </w:tcBorders>
            <w:noWrap/>
            <w:vAlign w:val="center"/>
          </w:tcPr>
          <w:p w14:paraId="3225AD1E"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1F2285C4" w14:textId="77777777">
        <w:trPr>
          <w:trHeight w:val="308"/>
        </w:trPr>
        <w:tc>
          <w:tcPr>
            <w:tcW w:w="331" w:type="pct"/>
            <w:tcBorders>
              <w:top w:val="nil"/>
              <w:left w:val="single" w:sz="4" w:space="0" w:color="000000"/>
              <w:bottom w:val="single" w:sz="4" w:space="0" w:color="000000"/>
              <w:right w:val="single" w:sz="4" w:space="0" w:color="000000"/>
            </w:tcBorders>
            <w:noWrap/>
            <w:vAlign w:val="center"/>
          </w:tcPr>
          <w:p w14:paraId="441690E3"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30102</w:t>
            </w:r>
          </w:p>
        </w:tc>
        <w:tc>
          <w:tcPr>
            <w:tcW w:w="667" w:type="pct"/>
            <w:tcBorders>
              <w:top w:val="nil"/>
              <w:left w:val="nil"/>
              <w:bottom w:val="single" w:sz="4" w:space="0" w:color="000000"/>
              <w:right w:val="single" w:sz="4" w:space="0" w:color="000000"/>
            </w:tcBorders>
            <w:noWrap/>
            <w:vAlign w:val="center"/>
          </w:tcPr>
          <w:p w14:paraId="30C135F3"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津贴补贴</w:t>
            </w:r>
          </w:p>
        </w:tc>
        <w:tc>
          <w:tcPr>
            <w:tcW w:w="672" w:type="pct"/>
            <w:tcBorders>
              <w:top w:val="nil"/>
              <w:left w:val="nil"/>
              <w:bottom w:val="single" w:sz="4" w:space="0" w:color="000000"/>
              <w:right w:val="single" w:sz="4" w:space="0" w:color="000000"/>
            </w:tcBorders>
            <w:noWrap/>
            <w:vAlign w:val="center"/>
          </w:tcPr>
          <w:p w14:paraId="7F3F6AD0"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1,052,221.00</w:t>
            </w:r>
          </w:p>
        </w:tc>
        <w:tc>
          <w:tcPr>
            <w:tcW w:w="313" w:type="pct"/>
            <w:tcBorders>
              <w:top w:val="nil"/>
              <w:left w:val="nil"/>
              <w:bottom w:val="single" w:sz="4" w:space="0" w:color="000000"/>
              <w:right w:val="single" w:sz="4" w:space="0" w:color="000000"/>
            </w:tcBorders>
            <w:noWrap/>
            <w:vAlign w:val="center"/>
          </w:tcPr>
          <w:p w14:paraId="3EF1AEF7"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30202</w:t>
            </w:r>
          </w:p>
        </w:tc>
        <w:tc>
          <w:tcPr>
            <w:tcW w:w="643" w:type="pct"/>
            <w:tcBorders>
              <w:top w:val="nil"/>
              <w:left w:val="nil"/>
              <w:bottom w:val="single" w:sz="4" w:space="0" w:color="000000"/>
              <w:right w:val="single" w:sz="4" w:space="0" w:color="000000"/>
            </w:tcBorders>
            <w:noWrap/>
            <w:vAlign w:val="center"/>
          </w:tcPr>
          <w:p w14:paraId="58D207E1"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印刷费</w:t>
            </w:r>
          </w:p>
        </w:tc>
        <w:tc>
          <w:tcPr>
            <w:tcW w:w="654" w:type="pct"/>
            <w:tcBorders>
              <w:top w:val="nil"/>
              <w:left w:val="nil"/>
              <w:bottom w:val="single" w:sz="4" w:space="0" w:color="000000"/>
              <w:right w:val="single" w:sz="4" w:space="0" w:color="000000"/>
            </w:tcBorders>
            <w:noWrap/>
            <w:vAlign w:val="center"/>
          </w:tcPr>
          <w:p w14:paraId="0C852DE4"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390" w:type="pct"/>
            <w:tcBorders>
              <w:top w:val="nil"/>
              <w:left w:val="nil"/>
              <w:bottom w:val="single" w:sz="4" w:space="0" w:color="000000"/>
              <w:right w:val="single" w:sz="4" w:space="0" w:color="000000"/>
            </w:tcBorders>
            <w:noWrap/>
            <w:vAlign w:val="center"/>
          </w:tcPr>
          <w:p w14:paraId="6C3E2D90"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310</w:t>
            </w:r>
          </w:p>
        </w:tc>
        <w:tc>
          <w:tcPr>
            <w:tcW w:w="708" w:type="pct"/>
            <w:tcBorders>
              <w:top w:val="nil"/>
              <w:left w:val="nil"/>
              <w:bottom w:val="single" w:sz="4" w:space="0" w:color="000000"/>
              <w:right w:val="single" w:sz="4" w:space="0" w:color="000000"/>
            </w:tcBorders>
            <w:noWrap/>
            <w:vAlign w:val="center"/>
          </w:tcPr>
          <w:p w14:paraId="2866CDD2"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资本性支出</w:t>
            </w:r>
          </w:p>
        </w:tc>
        <w:tc>
          <w:tcPr>
            <w:tcW w:w="617" w:type="pct"/>
            <w:tcBorders>
              <w:top w:val="nil"/>
              <w:left w:val="nil"/>
              <w:bottom w:val="single" w:sz="4" w:space="0" w:color="000000"/>
              <w:right w:val="single" w:sz="4" w:space="0" w:color="000000"/>
            </w:tcBorders>
            <w:noWrap/>
            <w:vAlign w:val="center"/>
          </w:tcPr>
          <w:p w14:paraId="0AF2C955"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4,285.00</w:t>
            </w:r>
          </w:p>
        </w:tc>
      </w:tr>
      <w:tr w:rsidR="00363845" w14:paraId="21C0D561" w14:textId="77777777">
        <w:trPr>
          <w:trHeight w:val="308"/>
        </w:trPr>
        <w:tc>
          <w:tcPr>
            <w:tcW w:w="331" w:type="pct"/>
            <w:tcBorders>
              <w:top w:val="nil"/>
              <w:left w:val="single" w:sz="4" w:space="0" w:color="000000"/>
              <w:bottom w:val="single" w:sz="4" w:space="0" w:color="000000"/>
              <w:right w:val="single" w:sz="4" w:space="0" w:color="000000"/>
            </w:tcBorders>
            <w:noWrap/>
            <w:vAlign w:val="center"/>
          </w:tcPr>
          <w:p w14:paraId="0A727969"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30103</w:t>
            </w:r>
          </w:p>
        </w:tc>
        <w:tc>
          <w:tcPr>
            <w:tcW w:w="667" w:type="pct"/>
            <w:tcBorders>
              <w:top w:val="nil"/>
              <w:left w:val="nil"/>
              <w:bottom w:val="single" w:sz="4" w:space="0" w:color="000000"/>
              <w:right w:val="single" w:sz="4" w:space="0" w:color="000000"/>
            </w:tcBorders>
            <w:noWrap/>
            <w:vAlign w:val="center"/>
          </w:tcPr>
          <w:p w14:paraId="64A87660"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奖金</w:t>
            </w:r>
          </w:p>
        </w:tc>
        <w:tc>
          <w:tcPr>
            <w:tcW w:w="672" w:type="pct"/>
            <w:tcBorders>
              <w:top w:val="nil"/>
              <w:left w:val="nil"/>
              <w:bottom w:val="single" w:sz="4" w:space="0" w:color="000000"/>
              <w:right w:val="single" w:sz="4" w:space="0" w:color="000000"/>
            </w:tcBorders>
            <w:noWrap/>
            <w:vAlign w:val="center"/>
          </w:tcPr>
          <w:p w14:paraId="2DD23AC9"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820,489.00</w:t>
            </w:r>
          </w:p>
        </w:tc>
        <w:tc>
          <w:tcPr>
            <w:tcW w:w="313" w:type="pct"/>
            <w:tcBorders>
              <w:top w:val="nil"/>
              <w:left w:val="nil"/>
              <w:bottom w:val="single" w:sz="4" w:space="0" w:color="000000"/>
              <w:right w:val="single" w:sz="4" w:space="0" w:color="000000"/>
            </w:tcBorders>
            <w:noWrap/>
            <w:vAlign w:val="center"/>
          </w:tcPr>
          <w:p w14:paraId="7525F8CC"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30203</w:t>
            </w:r>
          </w:p>
        </w:tc>
        <w:tc>
          <w:tcPr>
            <w:tcW w:w="643" w:type="pct"/>
            <w:tcBorders>
              <w:top w:val="nil"/>
              <w:left w:val="nil"/>
              <w:bottom w:val="single" w:sz="4" w:space="0" w:color="000000"/>
              <w:right w:val="single" w:sz="4" w:space="0" w:color="000000"/>
            </w:tcBorders>
            <w:noWrap/>
            <w:vAlign w:val="center"/>
          </w:tcPr>
          <w:p w14:paraId="4CC6AAC3"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咨询费</w:t>
            </w:r>
          </w:p>
        </w:tc>
        <w:tc>
          <w:tcPr>
            <w:tcW w:w="654" w:type="pct"/>
            <w:tcBorders>
              <w:top w:val="nil"/>
              <w:left w:val="nil"/>
              <w:bottom w:val="single" w:sz="4" w:space="0" w:color="000000"/>
              <w:right w:val="single" w:sz="4" w:space="0" w:color="000000"/>
            </w:tcBorders>
            <w:noWrap/>
            <w:vAlign w:val="center"/>
          </w:tcPr>
          <w:p w14:paraId="7C91D008"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390" w:type="pct"/>
            <w:tcBorders>
              <w:top w:val="nil"/>
              <w:left w:val="nil"/>
              <w:bottom w:val="single" w:sz="4" w:space="0" w:color="000000"/>
              <w:right w:val="single" w:sz="4" w:space="0" w:color="000000"/>
            </w:tcBorders>
            <w:noWrap/>
            <w:vAlign w:val="center"/>
          </w:tcPr>
          <w:p w14:paraId="00E6B0E8"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31001</w:t>
            </w:r>
          </w:p>
        </w:tc>
        <w:tc>
          <w:tcPr>
            <w:tcW w:w="708" w:type="pct"/>
            <w:tcBorders>
              <w:top w:val="nil"/>
              <w:left w:val="nil"/>
              <w:bottom w:val="single" w:sz="4" w:space="0" w:color="000000"/>
              <w:right w:val="single" w:sz="4" w:space="0" w:color="000000"/>
            </w:tcBorders>
            <w:noWrap/>
            <w:vAlign w:val="center"/>
          </w:tcPr>
          <w:p w14:paraId="2D1D5A45"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房屋建筑物购建</w:t>
            </w:r>
          </w:p>
        </w:tc>
        <w:tc>
          <w:tcPr>
            <w:tcW w:w="617" w:type="pct"/>
            <w:tcBorders>
              <w:top w:val="nil"/>
              <w:left w:val="nil"/>
              <w:bottom w:val="single" w:sz="4" w:space="0" w:color="000000"/>
              <w:right w:val="single" w:sz="4" w:space="0" w:color="000000"/>
            </w:tcBorders>
            <w:noWrap/>
            <w:vAlign w:val="center"/>
          </w:tcPr>
          <w:p w14:paraId="5A1CE66D"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3E50227B" w14:textId="77777777">
        <w:trPr>
          <w:trHeight w:val="308"/>
        </w:trPr>
        <w:tc>
          <w:tcPr>
            <w:tcW w:w="331" w:type="pct"/>
            <w:tcBorders>
              <w:top w:val="nil"/>
              <w:left w:val="single" w:sz="4" w:space="0" w:color="000000"/>
              <w:bottom w:val="single" w:sz="4" w:space="0" w:color="000000"/>
              <w:right w:val="single" w:sz="4" w:space="0" w:color="000000"/>
            </w:tcBorders>
            <w:noWrap/>
            <w:vAlign w:val="center"/>
          </w:tcPr>
          <w:p w14:paraId="7DC6AA13"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30106</w:t>
            </w:r>
          </w:p>
        </w:tc>
        <w:tc>
          <w:tcPr>
            <w:tcW w:w="667" w:type="pct"/>
            <w:tcBorders>
              <w:top w:val="nil"/>
              <w:left w:val="nil"/>
              <w:bottom w:val="single" w:sz="4" w:space="0" w:color="000000"/>
              <w:right w:val="single" w:sz="4" w:space="0" w:color="000000"/>
            </w:tcBorders>
            <w:noWrap/>
            <w:vAlign w:val="center"/>
          </w:tcPr>
          <w:p w14:paraId="497791D0"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伙食补助费</w:t>
            </w:r>
          </w:p>
        </w:tc>
        <w:tc>
          <w:tcPr>
            <w:tcW w:w="672" w:type="pct"/>
            <w:tcBorders>
              <w:top w:val="nil"/>
              <w:left w:val="nil"/>
              <w:bottom w:val="single" w:sz="4" w:space="0" w:color="000000"/>
              <w:right w:val="single" w:sz="4" w:space="0" w:color="000000"/>
            </w:tcBorders>
            <w:noWrap/>
            <w:vAlign w:val="center"/>
          </w:tcPr>
          <w:p w14:paraId="0B21BC98"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313" w:type="pct"/>
            <w:tcBorders>
              <w:top w:val="nil"/>
              <w:left w:val="nil"/>
              <w:bottom w:val="single" w:sz="4" w:space="0" w:color="000000"/>
              <w:right w:val="single" w:sz="4" w:space="0" w:color="000000"/>
            </w:tcBorders>
            <w:noWrap/>
            <w:vAlign w:val="center"/>
          </w:tcPr>
          <w:p w14:paraId="284CD981"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30204</w:t>
            </w:r>
          </w:p>
        </w:tc>
        <w:tc>
          <w:tcPr>
            <w:tcW w:w="643" w:type="pct"/>
            <w:tcBorders>
              <w:top w:val="nil"/>
              <w:left w:val="nil"/>
              <w:bottom w:val="single" w:sz="4" w:space="0" w:color="000000"/>
              <w:right w:val="single" w:sz="4" w:space="0" w:color="000000"/>
            </w:tcBorders>
            <w:noWrap/>
            <w:vAlign w:val="center"/>
          </w:tcPr>
          <w:p w14:paraId="2740EBE0"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手续费</w:t>
            </w:r>
          </w:p>
        </w:tc>
        <w:tc>
          <w:tcPr>
            <w:tcW w:w="654" w:type="pct"/>
            <w:tcBorders>
              <w:top w:val="nil"/>
              <w:left w:val="nil"/>
              <w:bottom w:val="single" w:sz="4" w:space="0" w:color="000000"/>
              <w:right w:val="single" w:sz="4" w:space="0" w:color="000000"/>
            </w:tcBorders>
            <w:noWrap/>
            <w:vAlign w:val="center"/>
          </w:tcPr>
          <w:p w14:paraId="00A5CB31"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1,499.48</w:t>
            </w:r>
          </w:p>
        </w:tc>
        <w:tc>
          <w:tcPr>
            <w:tcW w:w="390" w:type="pct"/>
            <w:tcBorders>
              <w:top w:val="nil"/>
              <w:left w:val="nil"/>
              <w:bottom w:val="single" w:sz="4" w:space="0" w:color="000000"/>
              <w:right w:val="single" w:sz="4" w:space="0" w:color="000000"/>
            </w:tcBorders>
            <w:noWrap/>
            <w:vAlign w:val="center"/>
          </w:tcPr>
          <w:p w14:paraId="7370CFF8"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31002</w:t>
            </w:r>
          </w:p>
        </w:tc>
        <w:tc>
          <w:tcPr>
            <w:tcW w:w="708" w:type="pct"/>
            <w:tcBorders>
              <w:top w:val="nil"/>
              <w:left w:val="nil"/>
              <w:bottom w:val="single" w:sz="4" w:space="0" w:color="000000"/>
              <w:right w:val="single" w:sz="4" w:space="0" w:color="000000"/>
            </w:tcBorders>
            <w:noWrap/>
            <w:vAlign w:val="center"/>
          </w:tcPr>
          <w:p w14:paraId="49E74DA3"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办公设备购置</w:t>
            </w:r>
          </w:p>
        </w:tc>
        <w:tc>
          <w:tcPr>
            <w:tcW w:w="617" w:type="pct"/>
            <w:tcBorders>
              <w:top w:val="nil"/>
              <w:left w:val="nil"/>
              <w:bottom w:val="single" w:sz="4" w:space="0" w:color="000000"/>
              <w:right w:val="single" w:sz="4" w:space="0" w:color="000000"/>
            </w:tcBorders>
            <w:noWrap/>
            <w:vAlign w:val="center"/>
          </w:tcPr>
          <w:p w14:paraId="499A44D9"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4,285.00</w:t>
            </w:r>
          </w:p>
        </w:tc>
      </w:tr>
      <w:tr w:rsidR="00363845" w14:paraId="4D4A4AEC" w14:textId="77777777">
        <w:trPr>
          <w:trHeight w:val="308"/>
        </w:trPr>
        <w:tc>
          <w:tcPr>
            <w:tcW w:w="331" w:type="pct"/>
            <w:tcBorders>
              <w:top w:val="nil"/>
              <w:left w:val="single" w:sz="4" w:space="0" w:color="000000"/>
              <w:bottom w:val="single" w:sz="4" w:space="0" w:color="000000"/>
              <w:right w:val="single" w:sz="4" w:space="0" w:color="000000"/>
            </w:tcBorders>
            <w:noWrap/>
            <w:vAlign w:val="center"/>
          </w:tcPr>
          <w:p w14:paraId="2347A6DF"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30107</w:t>
            </w:r>
          </w:p>
        </w:tc>
        <w:tc>
          <w:tcPr>
            <w:tcW w:w="667" w:type="pct"/>
            <w:tcBorders>
              <w:top w:val="nil"/>
              <w:left w:val="nil"/>
              <w:bottom w:val="single" w:sz="4" w:space="0" w:color="000000"/>
              <w:right w:val="single" w:sz="4" w:space="0" w:color="000000"/>
            </w:tcBorders>
            <w:noWrap/>
            <w:vAlign w:val="center"/>
          </w:tcPr>
          <w:p w14:paraId="0ED978DB"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绩效工资</w:t>
            </w:r>
          </w:p>
        </w:tc>
        <w:tc>
          <w:tcPr>
            <w:tcW w:w="672" w:type="pct"/>
            <w:tcBorders>
              <w:top w:val="nil"/>
              <w:left w:val="nil"/>
              <w:bottom w:val="single" w:sz="4" w:space="0" w:color="000000"/>
              <w:right w:val="single" w:sz="4" w:space="0" w:color="000000"/>
            </w:tcBorders>
            <w:noWrap/>
            <w:vAlign w:val="center"/>
          </w:tcPr>
          <w:p w14:paraId="47FE13BE"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313" w:type="pct"/>
            <w:tcBorders>
              <w:top w:val="nil"/>
              <w:left w:val="nil"/>
              <w:bottom w:val="single" w:sz="4" w:space="0" w:color="000000"/>
              <w:right w:val="single" w:sz="4" w:space="0" w:color="000000"/>
            </w:tcBorders>
            <w:noWrap/>
            <w:vAlign w:val="center"/>
          </w:tcPr>
          <w:p w14:paraId="794843F9"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30205</w:t>
            </w:r>
          </w:p>
        </w:tc>
        <w:tc>
          <w:tcPr>
            <w:tcW w:w="643" w:type="pct"/>
            <w:tcBorders>
              <w:top w:val="nil"/>
              <w:left w:val="nil"/>
              <w:bottom w:val="single" w:sz="4" w:space="0" w:color="000000"/>
              <w:right w:val="single" w:sz="4" w:space="0" w:color="000000"/>
            </w:tcBorders>
            <w:noWrap/>
            <w:vAlign w:val="center"/>
          </w:tcPr>
          <w:p w14:paraId="6464B37F"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水费</w:t>
            </w:r>
          </w:p>
        </w:tc>
        <w:tc>
          <w:tcPr>
            <w:tcW w:w="654" w:type="pct"/>
            <w:tcBorders>
              <w:top w:val="nil"/>
              <w:left w:val="nil"/>
              <w:bottom w:val="single" w:sz="4" w:space="0" w:color="000000"/>
              <w:right w:val="single" w:sz="4" w:space="0" w:color="000000"/>
            </w:tcBorders>
            <w:noWrap/>
            <w:vAlign w:val="center"/>
          </w:tcPr>
          <w:p w14:paraId="0646FBB6"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390" w:type="pct"/>
            <w:tcBorders>
              <w:top w:val="nil"/>
              <w:left w:val="nil"/>
              <w:bottom w:val="single" w:sz="4" w:space="0" w:color="000000"/>
              <w:right w:val="single" w:sz="4" w:space="0" w:color="000000"/>
            </w:tcBorders>
            <w:noWrap/>
            <w:vAlign w:val="center"/>
          </w:tcPr>
          <w:p w14:paraId="6C333029"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31003</w:t>
            </w:r>
          </w:p>
        </w:tc>
        <w:tc>
          <w:tcPr>
            <w:tcW w:w="708" w:type="pct"/>
            <w:tcBorders>
              <w:top w:val="nil"/>
              <w:left w:val="nil"/>
              <w:bottom w:val="single" w:sz="4" w:space="0" w:color="000000"/>
              <w:right w:val="single" w:sz="4" w:space="0" w:color="000000"/>
            </w:tcBorders>
            <w:noWrap/>
            <w:vAlign w:val="center"/>
          </w:tcPr>
          <w:p w14:paraId="02CB73D5"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专用设备购置</w:t>
            </w:r>
          </w:p>
        </w:tc>
        <w:tc>
          <w:tcPr>
            <w:tcW w:w="617" w:type="pct"/>
            <w:tcBorders>
              <w:top w:val="nil"/>
              <w:left w:val="nil"/>
              <w:bottom w:val="single" w:sz="4" w:space="0" w:color="000000"/>
              <w:right w:val="single" w:sz="4" w:space="0" w:color="000000"/>
            </w:tcBorders>
            <w:noWrap/>
            <w:vAlign w:val="center"/>
          </w:tcPr>
          <w:p w14:paraId="52276B40"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7D0F600B" w14:textId="77777777">
        <w:trPr>
          <w:trHeight w:val="308"/>
        </w:trPr>
        <w:tc>
          <w:tcPr>
            <w:tcW w:w="331" w:type="pct"/>
            <w:tcBorders>
              <w:top w:val="nil"/>
              <w:left w:val="single" w:sz="4" w:space="0" w:color="000000"/>
              <w:bottom w:val="single" w:sz="4" w:space="0" w:color="000000"/>
              <w:right w:val="single" w:sz="4" w:space="0" w:color="000000"/>
            </w:tcBorders>
            <w:noWrap/>
            <w:vAlign w:val="center"/>
          </w:tcPr>
          <w:p w14:paraId="362913F4"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30108</w:t>
            </w:r>
          </w:p>
        </w:tc>
        <w:tc>
          <w:tcPr>
            <w:tcW w:w="667" w:type="pct"/>
            <w:tcBorders>
              <w:top w:val="nil"/>
              <w:left w:val="nil"/>
              <w:bottom w:val="single" w:sz="4" w:space="0" w:color="000000"/>
              <w:right w:val="single" w:sz="4" w:space="0" w:color="000000"/>
            </w:tcBorders>
            <w:noWrap/>
            <w:vAlign w:val="center"/>
          </w:tcPr>
          <w:p w14:paraId="60EF57C6"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机关事业单位基本养老保险缴费</w:t>
            </w:r>
          </w:p>
        </w:tc>
        <w:tc>
          <w:tcPr>
            <w:tcW w:w="672" w:type="pct"/>
            <w:tcBorders>
              <w:top w:val="nil"/>
              <w:left w:val="nil"/>
              <w:bottom w:val="single" w:sz="4" w:space="0" w:color="000000"/>
              <w:right w:val="single" w:sz="4" w:space="0" w:color="000000"/>
            </w:tcBorders>
            <w:noWrap/>
            <w:vAlign w:val="center"/>
          </w:tcPr>
          <w:p w14:paraId="5907227E"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365,505.60</w:t>
            </w:r>
          </w:p>
        </w:tc>
        <w:tc>
          <w:tcPr>
            <w:tcW w:w="313" w:type="pct"/>
            <w:tcBorders>
              <w:top w:val="nil"/>
              <w:left w:val="nil"/>
              <w:bottom w:val="single" w:sz="4" w:space="0" w:color="000000"/>
              <w:right w:val="single" w:sz="4" w:space="0" w:color="000000"/>
            </w:tcBorders>
            <w:noWrap/>
            <w:vAlign w:val="center"/>
          </w:tcPr>
          <w:p w14:paraId="01C31445"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30206</w:t>
            </w:r>
          </w:p>
        </w:tc>
        <w:tc>
          <w:tcPr>
            <w:tcW w:w="643" w:type="pct"/>
            <w:tcBorders>
              <w:top w:val="nil"/>
              <w:left w:val="nil"/>
              <w:bottom w:val="single" w:sz="4" w:space="0" w:color="000000"/>
              <w:right w:val="single" w:sz="4" w:space="0" w:color="000000"/>
            </w:tcBorders>
            <w:noWrap/>
            <w:vAlign w:val="center"/>
          </w:tcPr>
          <w:p w14:paraId="33ED3C09"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电费</w:t>
            </w:r>
          </w:p>
        </w:tc>
        <w:tc>
          <w:tcPr>
            <w:tcW w:w="654" w:type="pct"/>
            <w:tcBorders>
              <w:top w:val="nil"/>
              <w:left w:val="nil"/>
              <w:bottom w:val="single" w:sz="4" w:space="0" w:color="000000"/>
              <w:right w:val="single" w:sz="4" w:space="0" w:color="000000"/>
            </w:tcBorders>
            <w:noWrap/>
            <w:vAlign w:val="center"/>
          </w:tcPr>
          <w:p w14:paraId="2F24FC1D"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390" w:type="pct"/>
            <w:tcBorders>
              <w:top w:val="nil"/>
              <w:left w:val="nil"/>
              <w:bottom w:val="single" w:sz="4" w:space="0" w:color="000000"/>
              <w:right w:val="single" w:sz="4" w:space="0" w:color="000000"/>
            </w:tcBorders>
            <w:noWrap/>
            <w:vAlign w:val="center"/>
          </w:tcPr>
          <w:p w14:paraId="38E8C305"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31005</w:t>
            </w:r>
          </w:p>
        </w:tc>
        <w:tc>
          <w:tcPr>
            <w:tcW w:w="708" w:type="pct"/>
            <w:tcBorders>
              <w:top w:val="nil"/>
              <w:left w:val="nil"/>
              <w:bottom w:val="single" w:sz="4" w:space="0" w:color="000000"/>
              <w:right w:val="single" w:sz="4" w:space="0" w:color="000000"/>
            </w:tcBorders>
            <w:noWrap/>
            <w:vAlign w:val="center"/>
          </w:tcPr>
          <w:p w14:paraId="548E7287"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基础设施建设</w:t>
            </w:r>
          </w:p>
        </w:tc>
        <w:tc>
          <w:tcPr>
            <w:tcW w:w="617" w:type="pct"/>
            <w:tcBorders>
              <w:top w:val="nil"/>
              <w:left w:val="nil"/>
              <w:bottom w:val="single" w:sz="4" w:space="0" w:color="000000"/>
              <w:right w:val="single" w:sz="4" w:space="0" w:color="000000"/>
            </w:tcBorders>
            <w:noWrap/>
            <w:vAlign w:val="center"/>
          </w:tcPr>
          <w:p w14:paraId="77CC8B78"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4C25AC10" w14:textId="77777777">
        <w:trPr>
          <w:trHeight w:val="308"/>
        </w:trPr>
        <w:tc>
          <w:tcPr>
            <w:tcW w:w="331" w:type="pct"/>
            <w:tcBorders>
              <w:top w:val="nil"/>
              <w:left w:val="single" w:sz="4" w:space="0" w:color="000000"/>
              <w:bottom w:val="single" w:sz="4" w:space="0" w:color="000000"/>
              <w:right w:val="single" w:sz="4" w:space="0" w:color="000000"/>
            </w:tcBorders>
            <w:noWrap/>
            <w:vAlign w:val="center"/>
          </w:tcPr>
          <w:p w14:paraId="51E4841A"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30109</w:t>
            </w:r>
          </w:p>
        </w:tc>
        <w:tc>
          <w:tcPr>
            <w:tcW w:w="667" w:type="pct"/>
            <w:tcBorders>
              <w:top w:val="nil"/>
              <w:left w:val="nil"/>
              <w:bottom w:val="single" w:sz="4" w:space="0" w:color="000000"/>
              <w:right w:val="single" w:sz="4" w:space="0" w:color="000000"/>
            </w:tcBorders>
            <w:noWrap/>
            <w:vAlign w:val="center"/>
          </w:tcPr>
          <w:p w14:paraId="46ACA7E5"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职业年金缴费</w:t>
            </w:r>
          </w:p>
        </w:tc>
        <w:tc>
          <w:tcPr>
            <w:tcW w:w="672" w:type="pct"/>
            <w:tcBorders>
              <w:top w:val="nil"/>
              <w:left w:val="nil"/>
              <w:bottom w:val="single" w:sz="4" w:space="0" w:color="000000"/>
              <w:right w:val="single" w:sz="4" w:space="0" w:color="000000"/>
            </w:tcBorders>
            <w:noWrap/>
            <w:vAlign w:val="center"/>
          </w:tcPr>
          <w:p w14:paraId="68B1DCD9"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182,752.80</w:t>
            </w:r>
          </w:p>
        </w:tc>
        <w:tc>
          <w:tcPr>
            <w:tcW w:w="313" w:type="pct"/>
            <w:tcBorders>
              <w:top w:val="nil"/>
              <w:left w:val="nil"/>
              <w:bottom w:val="single" w:sz="4" w:space="0" w:color="000000"/>
              <w:right w:val="single" w:sz="4" w:space="0" w:color="000000"/>
            </w:tcBorders>
            <w:noWrap/>
            <w:vAlign w:val="center"/>
          </w:tcPr>
          <w:p w14:paraId="0A7256D0"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30207</w:t>
            </w:r>
          </w:p>
        </w:tc>
        <w:tc>
          <w:tcPr>
            <w:tcW w:w="643" w:type="pct"/>
            <w:tcBorders>
              <w:top w:val="nil"/>
              <w:left w:val="nil"/>
              <w:bottom w:val="single" w:sz="4" w:space="0" w:color="000000"/>
              <w:right w:val="single" w:sz="4" w:space="0" w:color="000000"/>
            </w:tcBorders>
            <w:noWrap/>
            <w:vAlign w:val="center"/>
          </w:tcPr>
          <w:p w14:paraId="5F792534"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邮电费</w:t>
            </w:r>
          </w:p>
        </w:tc>
        <w:tc>
          <w:tcPr>
            <w:tcW w:w="654" w:type="pct"/>
            <w:tcBorders>
              <w:top w:val="nil"/>
              <w:left w:val="nil"/>
              <w:bottom w:val="single" w:sz="4" w:space="0" w:color="000000"/>
              <w:right w:val="single" w:sz="4" w:space="0" w:color="000000"/>
            </w:tcBorders>
            <w:noWrap/>
            <w:vAlign w:val="center"/>
          </w:tcPr>
          <w:p w14:paraId="45952C35"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15,642.98</w:t>
            </w:r>
          </w:p>
        </w:tc>
        <w:tc>
          <w:tcPr>
            <w:tcW w:w="390" w:type="pct"/>
            <w:tcBorders>
              <w:top w:val="nil"/>
              <w:left w:val="nil"/>
              <w:bottom w:val="single" w:sz="4" w:space="0" w:color="000000"/>
              <w:right w:val="single" w:sz="4" w:space="0" w:color="000000"/>
            </w:tcBorders>
            <w:noWrap/>
            <w:vAlign w:val="center"/>
          </w:tcPr>
          <w:p w14:paraId="06CDD1D0"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31006</w:t>
            </w:r>
          </w:p>
        </w:tc>
        <w:tc>
          <w:tcPr>
            <w:tcW w:w="708" w:type="pct"/>
            <w:tcBorders>
              <w:top w:val="nil"/>
              <w:left w:val="nil"/>
              <w:bottom w:val="single" w:sz="4" w:space="0" w:color="000000"/>
              <w:right w:val="single" w:sz="4" w:space="0" w:color="000000"/>
            </w:tcBorders>
            <w:noWrap/>
            <w:vAlign w:val="center"/>
          </w:tcPr>
          <w:p w14:paraId="20F6C2E6"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大型修缮</w:t>
            </w:r>
          </w:p>
        </w:tc>
        <w:tc>
          <w:tcPr>
            <w:tcW w:w="617" w:type="pct"/>
            <w:tcBorders>
              <w:top w:val="nil"/>
              <w:left w:val="nil"/>
              <w:bottom w:val="single" w:sz="4" w:space="0" w:color="000000"/>
              <w:right w:val="single" w:sz="4" w:space="0" w:color="000000"/>
            </w:tcBorders>
            <w:noWrap/>
            <w:vAlign w:val="center"/>
          </w:tcPr>
          <w:p w14:paraId="359FBD15"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7FDFFC59" w14:textId="77777777">
        <w:trPr>
          <w:trHeight w:val="308"/>
        </w:trPr>
        <w:tc>
          <w:tcPr>
            <w:tcW w:w="331" w:type="pct"/>
            <w:tcBorders>
              <w:top w:val="nil"/>
              <w:left w:val="single" w:sz="4" w:space="0" w:color="000000"/>
              <w:bottom w:val="single" w:sz="4" w:space="0" w:color="000000"/>
              <w:right w:val="single" w:sz="4" w:space="0" w:color="000000"/>
            </w:tcBorders>
            <w:noWrap/>
            <w:vAlign w:val="center"/>
          </w:tcPr>
          <w:p w14:paraId="5C46CF0E"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30110</w:t>
            </w:r>
          </w:p>
        </w:tc>
        <w:tc>
          <w:tcPr>
            <w:tcW w:w="667" w:type="pct"/>
            <w:tcBorders>
              <w:top w:val="nil"/>
              <w:left w:val="nil"/>
              <w:bottom w:val="single" w:sz="4" w:space="0" w:color="000000"/>
              <w:right w:val="single" w:sz="4" w:space="0" w:color="000000"/>
            </w:tcBorders>
            <w:noWrap/>
            <w:vAlign w:val="center"/>
          </w:tcPr>
          <w:p w14:paraId="238245D9"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职工基本医疗保险缴费</w:t>
            </w:r>
          </w:p>
        </w:tc>
        <w:tc>
          <w:tcPr>
            <w:tcW w:w="672" w:type="pct"/>
            <w:tcBorders>
              <w:top w:val="nil"/>
              <w:left w:val="nil"/>
              <w:bottom w:val="single" w:sz="4" w:space="0" w:color="000000"/>
              <w:right w:val="single" w:sz="4" w:space="0" w:color="000000"/>
            </w:tcBorders>
            <w:noWrap/>
            <w:vAlign w:val="center"/>
          </w:tcPr>
          <w:p w14:paraId="57BE4FAD"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228,441.84</w:t>
            </w:r>
          </w:p>
        </w:tc>
        <w:tc>
          <w:tcPr>
            <w:tcW w:w="313" w:type="pct"/>
            <w:tcBorders>
              <w:top w:val="nil"/>
              <w:left w:val="nil"/>
              <w:bottom w:val="single" w:sz="4" w:space="0" w:color="000000"/>
              <w:right w:val="single" w:sz="4" w:space="0" w:color="000000"/>
            </w:tcBorders>
            <w:noWrap/>
            <w:vAlign w:val="center"/>
          </w:tcPr>
          <w:p w14:paraId="3B038261"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30208</w:t>
            </w:r>
          </w:p>
        </w:tc>
        <w:tc>
          <w:tcPr>
            <w:tcW w:w="643" w:type="pct"/>
            <w:tcBorders>
              <w:top w:val="nil"/>
              <w:left w:val="nil"/>
              <w:bottom w:val="single" w:sz="4" w:space="0" w:color="000000"/>
              <w:right w:val="single" w:sz="4" w:space="0" w:color="000000"/>
            </w:tcBorders>
            <w:noWrap/>
            <w:vAlign w:val="center"/>
          </w:tcPr>
          <w:p w14:paraId="10AD979C"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取暖费</w:t>
            </w:r>
          </w:p>
        </w:tc>
        <w:tc>
          <w:tcPr>
            <w:tcW w:w="654" w:type="pct"/>
            <w:tcBorders>
              <w:top w:val="nil"/>
              <w:left w:val="nil"/>
              <w:bottom w:val="single" w:sz="4" w:space="0" w:color="000000"/>
              <w:right w:val="single" w:sz="4" w:space="0" w:color="000000"/>
            </w:tcBorders>
            <w:noWrap/>
            <w:vAlign w:val="center"/>
          </w:tcPr>
          <w:p w14:paraId="6E9E0360"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390" w:type="pct"/>
            <w:tcBorders>
              <w:top w:val="nil"/>
              <w:left w:val="nil"/>
              <w:bottom w:val="single" w:sz="4" w:space="0" w:color="000000"/>
              <w:right w:val="single" w:sz="4" w:space="0" w:color="000000"/>
            </w:tcBorders>
            <w:noWrap/>
            <w:vAlign w:val="center"/>
          </w:tcPr>
          <w:p w14:paraId="3EF4738F"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31007</w:t>
            </w:r>
          </w:p>
        </w:tc>
        <w:tc>
          <w:tcPr>
            <w:tcW w:w="708" w:type="pct"/>
            <w:tcBorders>
              <w:top w:val="nil"/>
              <w:left w:val="nil"/>
              <w:bottom w:val="single" w:sz="4" w:space="0" w:color="000000"/>
              <w:right w:val="single" w:sz="4" w:space="0" w:color="000000"/>
            </w:tcBorders>
            <w:noWrap/>
            <w:vAlign w:val="center"/>
          </w:tcPr>
          <w:p w14:paraId="43020E30"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信息网络及软件购置更新</w:t>
            </w:r>
          </w:p>
        </w:tc>
        <w:tc>
          <w:tcPr>
            <w:tcW w:w="617" w:type="pct"/>
            <w:tcBorders>
              <w:top w:val="nil"/>
              <w:left w:val="nil"/>
              <w:bottom w:val="single" w:sz="4" w:space="0" w:color="000000"/>
              <w:right w:val="single" w:sz="4" w:space="0" w:color="000000"/>
            </w:tcBorders>
            <w:noWrap/>
            <w:vAlign w:val="center"/>
          </w:tcPr>
          <w:p w14:paraId="40E72E17"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540ACBC5" w14:textId="77777777">
        <w:trPr>
          <w:trHeight w:val="308"/>
        </w:trPr>
        <w:tc>
          <w:tcPr>
            <w:tcW w:w="331" w:type="pct"/>
            <w:tcBorders>
              <w:top w:val="nil"/>
              <w:left w:val="single" w:sz="4" w:space="0" w:color="000000"/>
              <w:bottom w:val="single" w:sz="4" w:space="0" w:color="000000"/>
              <w:right w:val="single" w:sz="4" w:space="0" w:color="000000"/>
            </w:tcBorders>
            <w:noWrap/>
            <w:vAlign w:val="center"/>
          </w:tcPr>
          <w:p w14:paraId="4EE0D3EC"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30111</w:t>
            </w:r>
          </w:p>
        </w:tc>
        <w:tc>
          <w:tcPr>
            <w:tcW w:w="667" w:type="pct"/>
            <w:tcBorders>
              <w:top w:val="nil"/>
              <w:left w:val="nil"/>
              <w:bottom w:val="single" w:sz="4" w:space="0" w:color="000000"/>
              <w:right w:val="single" w:sz="4" w:space="0" w:color="000000"/>
            </w:tcBorders>
            <w:noWrap/>
            <w:vAlign w:val="center"/>
          </w:tcPr>
          <w:p w14:paraId="222EECA9"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公务员医疗补助缴费</w:t>
            </w:r>
          </w:p>
        </w:tc>
        <w:tc>
          <w:tcPr>
            <w:tcW w:w="672" w:type="pct"/>
            <w:tcBorders>
              <w:top w:val="nil"/>
              <w:left w:val="nil"/>
              <w:bottom w:val="single" w:sz="4" w:space="0" w:color="000000"/>
              <w:right w:val="single" w:sz="4" w:space="0" w:color="000000"/>
            </w:tcBorders>
            <w:noWrap/>
            <w:vAlign w:val="center"/>
          </w:tcPr>
          <w:p w14:paraId="7D39E6C2"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45,688.20</w:t>
            </w:r>
          </w:p>
        </w:tc>
        <w:tc>
          <w:tcPr>
            <w:tcW w:w="313" w:type="pct"/>
            <w:tcBorders>
              <w:top w:val="nil"/>
              <w:left w:val="nil"/>
              <w:bottom w:val="single" w:sz="4" w:space="0" w:color="000000"/>
              <w:right w:val="single" w:sz="4" w:space="0" w:color="000000"/>
            </w:tcBorders>
            <w:noWrap/>
            <w:vAlign w:val="center"/>
          </w:tcPr>
          <w:p w14:paraId="315698BD"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30209</w:t>
            </w:r>
          </w:p>
        </w:tc>
        <w:tc>
          <w:tcPr>
            <w:tcW w:w="643" w:type="pct"/>
            <w:tcBorders>
              <w:top w:val="nil"/>
              <w:left w:val="nil"/>
              <w:bottom w:val="single" w:sz="4" w:space="0" w:color="000000"/>
              <w:right w:val="single" w:sz="4" w:space="0" w:color="000000"/>
            </w:tcBorders>
            <w:noWrap/>
            <w:vAlign w:val="center"/>
          </w:tcPr>
          <w:p w14:paraId="622E52AA"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物业管理费</w:t>
            </w:r>
          </w:p>
        </w:tc>
        <w:tc>
          <w:tcPr>
            <w:tcW w:w="654" w:type="pct"/>
            <w:tcBorders>
              <w:top w:val="nil"/>
              <w:left w:val="nil"/>
              <w:bottom w:val="single" w:sz="4" w:space="0" w:color="000000"/>
              <w:right w:val="single" w:sz="4" w:space="0" w:color="000000"/>
            </w:tcBorders>
            <w:noWrap/>
            <w:vAlign w:val="center"/>
          </w:tcPr>
          <w:p w14:paraId="262632F4"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390" w:type="pct"/>
            <w:tcBorders>
              <w:top w:val="nil"/>
              <w:left w:val="nil"/>
              <w:bottom w:val="single" w:sz="4" w:space="0" w:color="000000"/>
              <w:right w:val="single" w:sz="4" w:space="0" w:color="000000"/>
            </w:tcBorders>
            <w:noWrap/>
            <w:vAlign w:val="center"/>
          </w:tcPr>
          <w:p w14:paraId="227D8366"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31008</w:t>
            </w:r>
          </w:p>
        </w:tc>
        <w:tc>
          <w:tcPr>
            <w:tcW w:w="708" w:type="pct"/>
            <w:tcBorders>
              <w:top w:val="nil"/>
              <w:left w:val="nil"/>
              <w:bottom w:val="single" w:sz="4" w:space="0" w:color="000000"/>
              <w:right w:val="single" w:sz="4" w:space="0" w:color="000000"/>
            </w:tcBorders>
            <w:noWrap/>
            <w:vAlign w:val="center"/>
          </w:tcPr>
          <w:p w14:paraId="4426A1D8"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物资储备</w:t>
            </w:r>
          </w:p>
        </w:tc>
        <w:tc>
          <w:tcPr>
            <w:tcW w:w="617" w:type="pct"/>
            <w:tcBorders>
              <w:top w:val="nil"/>
              <w:left w:val="nil"/>
              <w:bottom w:val="single" w:sz="4" w:space="0" w:color="000000"/>
              <w:right w:val="single" w:sz="4" w:space="0" w:color="000000"/>
            </w:tcBorders>
            <w:noWrap/>
            <w:vAlign w:val="center"/>
          </w:tcPr>
          <w:p w14:paraId="191BA161"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0050F674" w14:textId="77777777">
        <w:trPr>
          <w:trHeight w:val="308"/>
        </w:trPr>
        <w:tc>
          <w:tcPr>
            <w:tcW w:w="331" w:type="pct"/>
            <w:tcBorders>
              <w:top w:val="nil"/>
              <w:left w:val="single" w:sz="4" w:space="0" w:color="000000"/>
              <w:bottom w:val="single" w:sz="4" w:space="0" w:color="000000"/>
              <w:right w:val="single" w:sz="4" w:space="0" w:color="000000"/>
            </w:tcBorders>
            <w:noWrap/>
            <w:vAlign w:val="center"/>
          </w:tcPr>
          <w:p w14:paraId="3D3833FC"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30112</w:t>
            </w:r>
          </w:p>
        </w:tc>
        <w:tc>
          <w:tcPr>
            <w:tcW w:w="667" w:type="pct"/>
            <w:tcBorders>
              <w:top w:val="nil"/>
              <w:left w:val="nil"/>
              <w:bottom w:val="single" w:sz="4" w:space="0" w:color="000000"/>
              <w:right w:val="single" w:sz="4" w:space="0" w:color="000000"/>
            </w:tcBorders>
            <w:noWrap/>
            <w:vAlign w:val="center"/>
          </w:tcPr>
          <w:p w14:paraId="302F2835"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其他社会保障缴费</w:t>
            </w:r>
          </w:p>
        </w:tc>
        <w:tc>
          <w:tcPr>
            <w:tcW w:w="672" w:type="pct"/>
            <w:tcBorders>
              <w:top w:val="nil"/>
              <w:left w:val="nil"/>
              <w:bottom w:val="single" w:sz="4" w:space="0" w:color="000000"/>
              <w:right w:val="single" w:sz="4" w:space="0" w:color="000000"/>
            </w:tcBorders>
            <w:noWrap/>
            <w:vAlign w:val="center"/>
          </w:tcPr>
          <w:p w14:paraId="1C26550B"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4,568.89</w:t>
            </w:r>
          </w:p>
        </w:tc>
        <w:tc>
          <w:tcPr>
            <w:tcW w:w="313" w:type="pct"/>
            <w:tcBorders>
              <w:top w:val="nil"/>
              <w:left w:val="nil"/>
              <w:bottom w:val="single" w:sz="4" w:space="0" w:color="000000"/>
              <w:right w:val="single" w:sz="4" w:space="0" w:color="000000"/>
            </w:tcBorders>
            <w:noWrap/>
            <w:vAlign w:val="center"/>
          </w:tcPr>
          <w:p w14:paraId="05994E08"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30211</w:t>
            </w:r>
          </w:p>
        </w:tc>
        <w:tc>
          <w:tcPr>
            <w:tcW w:w="643" w:type="pct"/>
            <w:tcBorders>
              <w:top w:val="nil"/>
              <w:left w:val="nil"/>
              <w:bottom w:val="single" w:sz="4" w:space="0" w:color="000000"/>
              <w:right w:val="single" w:sz="4" w:space="0" w:color="000000"/>
            </w:tcBorders>
            <w:noWrap/>
            <w:vAlign w:val="center"/>
          </w:tcPr>
          <w:p w14:paraId="655343DF"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差旅费</w:t>
            </w:r>
          </w:p>
        </w:tc>
        <w:tc>
          <w:tcPr>
            <w:tcW w:w="654" w:type="pct"/>
            <w:tcBorders>
              <w:top w:val="nil"/>
              <w:left w:val="nil"/>
              <w:bottom w:val="single" w:sz="4" w:space="0" w:color="000000"/>
              <w:right w:val="single" w:sz="4" w:space="0" w:color="000000"/>
            </w:tcBorders>
            <w:noWrap/>
            <w:vAlign w:val="center"/>
          </w:tcPr>
          <w:p w14:paraId="465FC057"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5,500.00</w:t>
            </w:r>
          </w:p>
        </w:tc>
        <w:tc>
          <w:tcPr>
            <w:tcW w:w="390" w:type="pct"/>
            <w:tcBorders>
              <w:top w:val="nil"/>
              <w:left w:val="nil"/>
              <w:bottom w:val="single" w:sz="4" w:space="0" w:color="000000"/>
              <w:right w:val="single" w:sz="4" w:space="0" w:color="000000"/>
            </w:tcBorders>
            <w:noWrap/>
            <w:vAlign w:val="center"/>
          </w:tcPr>
          <w:p w14:paraId="6262ACE2"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31009</w:t>
            </w:r>
          </w:p>
        </w:tc>
        <w:tc>
          <w:tcPr>
            <w:tcW w:w="708" w:type="pct"/>
            <w:tcBorders>
              <w:top w:val="nil"/>
              <w:left w:val="nil"/>
              <w:bottom w:val="single" w:sz="4" w:space="0" w:color="000000"/>
              <w:right w:val="single" w:sz="4" w:space="0" w:color="000000"/>
            </w:tcBorders>
            <w:noWrap/>
            <w:vAlign w:val="center"/>
          </w:tcPr>
          <w:p w14:paraId="7E8F4DCA"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土地补偿</w:t>
            </w:r>
          </w:p>
        </w:tc>
        <w:tc>
          <w:tcPr>
            <w:tcW w:w="617" w:type="pct"/>
            <w:tcBorders>
              <w:top w:val="nil"/>
              <w:left w:val="nil"/>
              <w:bottom w:val="single" w:sz="4" w:space="0" w:color="000000"/>
              <w:right w:val="single" w:sz="4" w:space="0" w:color="000000"/>
            </w:tcBorders>
            <w:noWrap/>
            <w:vAlign w:val="center"/>
          </w:tcPr>
          <w:p w14:paraId="5AA8299B"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3B749A4F" w14:textId="77777777">
        <w:trPr>
          <w:trHeight w:val="308"/>
        </w:trPr>
        <w:tc>
          <w:tcPr>
            <w:tcW w:w="331" w:type="pct"/>
            <w:tcBorders>
              <w:top w:val="nil"/>
              <w:left w:val="single" w:sz="4" w:space="0" w:color="000000"/>
              <w:bottom w:val="single" w:sz="4" w:space="0" w:color="000000"/>
              <w:right w:val="single" w:sz="4" w:space="0" w:color="000000"/>
            </w:tcBorders>
            <w:noWrap/>
            <w:vAlign w:val="center"/>
          </w:tcPr>
          <w:p w14:paraId="3D0B7D22"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lastRenderedPageBreak/>
              <w:t>30113</w:t>
            </w:r>
          </w:p>
        </w:tc>
        <w:tc>
          <w:tcPr>
            <w:tcW w:w="667" w:type="pct"/>
            <w:tcBorders>
              <w:top w:val="nil"/>
              <w:left w:val="nil"/>
              <w:bottom w:val="single" w:sz="4" w:space="0" w:color="000000"/>
              <w:right w:val="single" w:sz="4" w:space="0" w:color="000000"/>
            </w:tcBorders>
            <w:noWrap/>
            <w:vAlign w:val="center"/>
          </w:tcPr>
          <w:p w14:paraId="7CCC55A5"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住房公积金</w:t>
            </w:r>
          </w:p>
        </w:tc>
        <w:tc>
          <w:tcPr>
            <w:tcW w:w="672" w:type="pct"/>
            <w:tcBorders>
              <w:top w:val="nil"/>
              <w:left w:val="nil"/>
              <w:bottom w:val="single" w:sz="4" w:space="0" w:color="000000"/>
              <w:right w:val="single" w:sz="4" w:space="0" w:color="000000"/>
            </w:tcBorders>
            <w:noWrap/>
            <w:vAlign w:val="center"/>
          </w:tcPr>
          <w:p w14:paraId="45FE906E"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1,151,985.00</w:t>
            </w:r>
          </w:p>
        </w:tc>
        <w:tc>
          <w:tcPr>
            <w:tcW w:w="313" w:type="pct"/>
            <w:tcBorders>
              <w:top w:val="nil"/>
              <w:left w:val="nil"/>
              <w:bottom w:val="single" w:sz="4" w:space="0" w:color="000000"/>
              <w:right w:val="single" w:sz="4" w:space="0" w:color="000000"/>
            </w:tcBorders>
            <w:noWrap/>
            <w:vAlign w:val="center"/>
          </w:tcPr>
          <w:p w14:paraId="51F79E9B"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30212</w:t>
            </w:r>
          </w:p>
        </w:tc>
        <w:tc>
          <w:tcPr>
            <w:tcW w:w="643" w:type="pct"/>
            <w:tcBorders>
              <w:top w:val="nil"/>
              <w:left w:val="nil"/>
              <w:bottom w:val="single" w:sz="4" w:space="0" w:color="000000"/>
              <w:right w:val="single" w:sz="4" w:space="0" w:color="000000"/>
            </w:tcBorders>
            <w:noWrap/>
            <w:vAlign w:val="center"/>
          </w:tcPr>
          <w:p w14:paraId="238C8790"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因公出国（境）费用</w:t>
            </w:r>
          </w:p>
        </w:tc>
        <w:tc>
          <w:tcPr>
            <w:tcW w:w="654" w:type="pct"/>
            <w:tcBorders>
              <w:top w:val="nil"/>
              <w:left w:val="nil"/>
              <w:bottom w:val="single" w:sz="4" w:space="0" w:color="000000"/>
              <w:right w:val="single" w:sz="4" w:space="0" w:color="000000"/>
            </w:tcBorders>
            <w:noWrap/>
            <w:vAlign w:val="center"/>
          </w:tcPr>
          <w:p w14:paraId="61395E53"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390" w:type="pct"/>
            <w:tcBorders>
              <w:top w:val="nil"/>
              <w:left w:val="nil"/>
              <w:bottom w:val="single" w:sz="4" w:space="0" w:color="000000"/>
              <w:right w:val="single" w:sz="4" w:space="0" w:color="000000"/>
            </w:tcBorders>
            <w:noWrap/>
            <w:vAlign w:val="center"/>
          </w:tcPr>
          <w:p w14:paraId="70E48D23"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31010</w:t>
            </w:r>
          </w:p>
        </w:tc>
        <w:tc>
          <w:tcPr>
            <w:tcW w:w="708" w:type="pct"/>
            <w:tcBorders>
              <w:top w:val="nil"/>
              <w:left w:val="nil"/>
              <w:bottom w:val="single" w:sz="4" w:space="0" w:color="000000"/>
              <w:right w:val="single" w:sz="4" w:space="0" w:color="000000"/>
            </w:tcBorders>
            <w:noWrap/>
            <w:vAlign w:val="center"/>
          </w:tcPr>
          <w:p w14:paraId="0B0762A4"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安置补助</w:t>
            </w:r>
          </w:p>
        </w:tc>
        <w:tc>
          <w:tcPr>
            <w:tcW w:w="617" w:type="pct"/>
            <w:tcBorders>
              <w:top w:val="nil"/>
              <w:left w:val="nil"/>
              <w:bottom w:val="single" w:sz="4" w:space="0" w:color="000000"/>
              <w:right w:val="single" w:sz="4" w:space="0" w:color="000000"/>
            </w:tcBorders>
            <w:noWrap/>
            <w:vAlign w:val="center"/>
          </w:tcPr>
          <w:p w14:paraId="355FE8D9"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02013FB3" w14:textId="77777777">
        <w:trPr>
          <w:trHeight w:val="308"/>
        </w:trPr>
        <w:tc>
          <w:tcPr>
            <w:tcW w:w="331" w:type="pct"/>
            <w:tcBorders>
              <w:top w:val="nil"/>
              <w:left w:val="single" w:sz="4" w:space="0" w:color="000000"/>
              <w:bottom w:val="single" w:sz="4" w:space="0" w:color="000000"/>
              <w:right w:val="single" w:sz="4" w:space="0" w:color="000000"/>
            </w:tcBorders>
            <w:noWrap/>
            <w:vAlign w:val="center"/>
          </w:tcPr>
          <w:p w14:paraId="03509B80"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30114</w:t>
            </w:r>
          </w:p>
        </w:tc>
        <w:tc>
          <w:tcPr>
            <w:tcW w:w="667" w:type="pct"/>
            <w:tcBorders>
              <w:top w:val="nil"/>
              <w:left w:val="nil"/>
              <w:bottom w:val="single" w:sz="4" w:space="0" w:color="000000"/>
              <w:right w:val="single" w:sz="4" w:space="0" w:color="000000"/>
            </w:tcBorders>
            <w:noWrap/>
            <w:vAlign w:val="center"/>
          </w:tcPr>
          <w:p w14:paraId="466A25F6"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医疗费</w:t>
            </w:r>
          </w:p>
        </w:tc>
        <w:tc>
          <w:tcPr>
            <w:tcW w:w="672" w:type="pct"/>
            <w:tcBorders>
              <w:top w:val="nil"/>
              <w:left w:val="nil"/>
              <w:bottom w:val="single" w:sz="4" w:space="0" w:color="000000"/>
              <w:right w:val="single" w:sz="4" w:space="0" w:color="000000"/>
            </w:tcBorders>
            <w:noWrap/>
            <w:vAlign w:val="center"/>
          </w:tcPr>
          <w:p w14:paraId="713F2B81"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313" w:type="pct"/>
            <w:tcBorders>
              <w:top w:val="nil"/>
              <w:left w:val="nil"/>
              <w:bottom w:val="single" w:sz="4" w:space="0" w:color="000000"/>
              <w:right w:val="single" w:sz="4" w:space="0" w:color="000000"/>
            </w:tcBorders>
            <w:noWrap/>
            <w:vAlign w:val="center"/>
          </w:tcPr>
          <w:p w14:paraId="1F74DC3E"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30213</w:t>
            </w:r>
          </w:p>
        </w:tc>
        <w:tc>
          <w:tcPr>
            <w:tcW w:w="643" w:type="pct"/>
            <w:tcBorders>
              <w:top w:val="nil"/>
              <w:left w:val="nil"/>
              <w:bottom w:val="single" w:sz="4" w:space="0" w:color="000000"/>
              <w:right w:val="single" w:sz="4" w:space="0" w:color="000000"/>
            </w:tcBorders>
            <w:noWrap/>
            <w:vAlign w:val="center"/>
          </w:tcPr>
          <w:p w14:paraId="6131EB0C"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维修(护)费</w:t>
            </w:r>
          </w:p>
        </w:tc>
        <w:tc>
          <w:tcPr>
            <w:tcW w:w="654" w:type="pct"/>
            <w:tcBorders>
              <w:top w:val="nil"/>
              <w:left w:val="nil"/>
              <w:bottom w:val="single" w:sz="4" w:space="0" w:color="000000"/>
              <w:right w:val="single" w:sz="4" w:space="0" w:color="000000"/>
            </w:tcBorders>
            <w:noWrap/>
            <w:vAlign w:val="center"/>
          </w:tcPr>
          <w:p w14:paraId="531311DC"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500.00</w:t>
            </w:r>
          </w:p>
        </w:tc>
        <w:tc>
          <w:tcPr>
            <w:tcW w:w="390" w:type="pct"/>
            <w:tcBorders>
              <w:top w:val="nil"/>
              <w:left w:val="nil"/>
              <w:bottom w:val="single" w:sz="4" w:space="0" w:color="000000"/>
              <w:right w:val="single" w:sz="4" w:space="0" w:color="000000"/>
            </w:tcBorders>
            <w:noWrap/>
            <w:vAlign w:val="center"/>
          </w:tcPr>
          <w:p w14:paraId="1DA11158"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31011</w:t>
            </w:r>
          </w:p>
        </w:tc>
        <w:tc>
          <w:tcPr>
            <w:tcW w:w="708" w:type="pct"/>
            <w:tcBorders>
              <w:top w:val="nil"/>
              <w:left w:val="nil"/>
              <w:bottom w:val="single" w:sz="4" w:space="0" w:color="000000"/>
              <w:right w:val="single" w:sz="4" w:space="0" w:color="000000"/>
            </w:tcBorders>
            <w:noWrap/>
            <w:vAlign w:val="center"/>
          </w:tcPr>
          <w:p w14:paraId="47233070"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地上附着物和青苗补偿</w:t>
            </w:r>
          </w:p>
        </w:tc>
        <w:tc>
          <w:tcPr>
            <w:tcW w:w="617" w:type="pct"/>
            <w:tcBorders>
              <w:top w:val="nil"/>
              <w:left w:val="nil"/>
              <w:bottom w:val="single" w:sz="4" w:space="0" w:color="000000"/>
              <w:right w:val="single" w:sz="4" w:space="0" w:color="000000"/>
            </w:tcBorders>
            <w:noWrap/>
            <w:vAlign w:val="center"/>
          </w:tcPr>
          <w:p w14:paraId="2C061FDE"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48C2C235" w14:textId="77777777">
        <w:trPr>
          <w:trHeight w:val="308"/>
        </w:trPr>
        <w:tc>
          <w:tcPr>
            <w:tcW w:w="331" w:type="pct"/>
            <w:tcBorders>
              <w:top w:val="nil"/>
              <w:left w:val="single" w:sz="4" w:space="0" w:color="000000"/>
              <w:bottom w:val="single" w:sz="4" w:space="0" w:color="000000"/>
              <w:right w:val="single" w:sz="4" w:space="0" w:color="000000"/>
            </w:tcBorders>
            <w:noWrap/>
            <w:vAlign w:val="center"/>
          </w:tcPr>
          <w:p w14:paraId="04F56469"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30199</w:t>
            </w:r>
          </w:p>
        </w:tc>
        <w:tc>
          <w:tcPr>
            <w:tcW w:w="667" w:type="pct"/>
            <w:tcBorders>
              <w:top w:val="nil"/>
              <w:left w:val="nil"/>
              <w:bottom w:val="single" w:sz="4" w:space="0" w:color="000000"/>
              <w:right w:val="single" w:sz="4" w:space="0" w:color="000000"/>
            </w:tcBorders>
            <w:noWrap/>
            <w:vAlign w:val="center"/>
          </w:tcPr>
          <w:p w14:paraId="5519D455"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其他工资福利支出</w:t>
            </w:r>
          </w:p>
        </w:tc>
        <w:tc>
          <w:tcPr>
            <w:tcW w:w="672" w:type="pct"/>
            <w:tcBorders>
              <w:top w:val="nil"/>
              <w:left w:val="nil"/>
              <w:bottom w:val="single" w:sz="4" w:space="0" w:color="000000"/>
              <w:right w:val="single" w:sz="4" w:space="0" w:color="000000"/>
            </w:tcBorders>
            <w:noWrap/>
            <w:vAlign w:val="center"/>
          </w:tcPr>
          <w:p w14:paraId="5AF39696"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313" w:type="pct"/>
            <w:tcBorders>
              <w:top w:val="nil"/>
              <w:left w:val="nil"/>
              <w:bottom w:val="single" w:sz="4" w:space="0" w:color="000000"/>
              <w:right w:val="single" w:sz="4" w:space="0" w:color="000000"/>
            </w:tcBorders>
            <w:noWrap/>
            <w:vAlign w:val="center"/>
          </w:tcPr>
          <w:p w14:paraId="4DE4E19E"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30214</w:t>
            </w:r>
          </w:p>
        </w:tc>
        <w:tc>
          <w:tcPr>
            <w:tcW w:w="643" w:type="pct"/>
            <w:tcBorders>
              <w:top w:val="nil"/>
              <w:left w:val="nil"/>
              <w:bottom w:val="single" w:sz="4" w:space="0" w:color="000000"/>
              <w:right w:val="single" w:sz="4" w:space="0" w:color="000000"/>
            </w:tcBorders>
            <w:noWrap/>
            <w:vAlign w:val="center"/>
          </w:tcPr>
          <w:p w14:paraId="60B03E2B"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租赁费</w:t>
            </w:r>
          </w:p>
        </w:tc>
        <w:tc>
          <w:tcPr>
            <w:tcW w:w="654" w:type="pct"/>
            <w:tcBorders>
              <w:top w:val="nil"/>
              <w:left w:val="nil"/>
              <w:bottom w:val="single" w:sz="4" w:space="0" w:color="000000"/>
              <w:right w:val="single" w:sz="4" w:space="0" w:color="000000"/>
            </w:tcBorders>
            <w:noWrap/>
            <w:vAlign w:val="center"/>
          </w:tcPr>
          <w:p w14:paraId="644DD44E"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390" w:type="pct"/>
            <w:tcBorders>
              <w:top w:val="nil"/>
              <w:left w:val="nil"/>
              <w:bottom w:val="single" w:sz="4" w:space="0" w:color="000000"/>
              <w:right w:val="single" w:sz="4" w:space="0" w:color="000000"/>
            </w:tcBorders>
            <w:noWrap/>
            <w:vAlign w:val="center"/>
          </w:tcPr>
          <w:p w14:paraId="18D6A8A1"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31012</w:t>
            </w:r>
          </w:p>
        </w:tc>
        <w:tc>
          <w:tcPr>
            <w:tcW w:w="708" w:type="pct"/>
            <w:tcBorders>
              <w:top w:val="nil"/>
              <w:left w:val="nil"/>
              <w:bottom w:val="single" w:sz="4" w:space="0" w:color="000000"/>
              <w:right w:val="single" w:sz="4" w:space="0" w:color="000000"/>
            </w:tcBorders>
            <w:noWrap/>
            <w:vAlign w:val="center"/>
          </w:tcPr>
          <w:p w14:paraId="7E0FD85D"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拆迁补偿</w:t>
            </w:r>
          </w:p>
        </w:tc>
        <w:tc>
          <w:tcPr>
            <w:tcW w:w="617" w:type="pct"/>
            <w:tcBorders>
              <w:top w:val="nil"/>
              <w:left w:val="nil"/>
              <w:bottom w:val="single" w:sz="4" w:space="0" w:color="000000"/>
              <w:right w:val="single" w:sz="4" w:space="0" w:color="000000"/>
            </w:tcBorders>
            <w:noWrap/>
            <w:vAlign w:val="center"/>
          </w:tcPr>
          <w:p w14:paraId="40EC6A9C"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152CC633" w14:textId="77777777">
        <w:trPr>
          <w:trHeight w:val="308"/>
        </w:trPr>
        <w:tc>
          <w:tcPr>
            <w:tcW w:w="331" w:type="pct"/>
            <w:tcBorders>
              <w:top w:val="nil"/>
              <w:left w:val="single" w:sz="4" w:space="0" w:color="000000"/>
              <w:bottom w:val="single" w:sz="4" w:space="0" w:color="000000"/>
              <w:right w:val="single" w:sz="4" w:space="0" w:color="000000"/>
            </w:tcBorders>
            <w:noWrap/>
            <w:vAlign w:val="center"/>
          </w:tcPr>
          <w:p w14:paraId="72A1356E"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303</w:t>
            </w:r>
          </w:p>
        </w:tc>
        <w:tc>
          <w:tcPr>
            <w:tcW w:w="667" w:type="pct"/>
            <w:tcBorders>
              <w:top w:val="nil"/>
              <w:left w:val="nil"/>
              <w:bottom w:val="single" w:sz="4" w:space="0" w:color="000000"/>
              <w:right w:val="single" w:sz="4" w:space="0" w:color="000000"/>
            </w:tcBorders>
            <w:noWrap/>
            <w:vAlign w:val="center"/>
          </w:tcPr>
          <w:p w14:paraId="2D8BB66C"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对个人和家庭的补助</w:t>
            </w:r>
          </w:p>
        </w:tc>
        <w:tc>
          <w:tcPr>
            <w:tcW w:w="672" w:type="pct"/>
            <w:tcBorders>
              <w:top w:val="nil"/>
              <w:left w:val="nil"/>
              <w:bottom w:val="single" w:sz="4" w:space="0" w:color="000000"/>
              <w:right w:val="single" w:sz="4" w:space="0" w:color="000000"/>
            </w:tcBorders>
            <w:noWrap/>
            <w:vAlign w:val="center"/>
          </w:tcPr>
          <w:p w14:paraId="63E211A4"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40,739.56</w:t>
            </w:r>
          </w:p>
        </w:tc>
        <w:tc>
          <w:tcPr>
            <w:tcW w:w="313" w:type="pct"/>
            <w:tcBorders>
              <w:top w:val="nil"/>
              <w:left w:val="nil"/>
              <w:bottom w:val="single" w:sz="4" w:space="0" w:color="000000"/>
              <w:right w:val="single" w:sz="4" w:space="0" w:color="000000"/>
            </w:tcBorders>
            <w:noWrap/>
            <w:vAlign w:val="center"/>
          </w:tcPr>
          <w:p w14:paraId="72CBBA8F"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30215</w:t>
            </w:r>
          </w:p>
        </w:tc>
        <w:tc>
          <w:tcPr>
            <w:tcW w:w="643" w:type="pct"/>
            <w:tcBorders>
              <w:top w:val="nil"/>
              <w:left w:val="nil"/>
              <w:bottom w:val="single" w:sz="4" w:space="0" w:color="000000"/>
              <w:right w:val="single" w:sz="4" w:space="0" w:color="000000"/>
            </w:tcBorders>
            <w:noWrap/>
            <w:vAlign w:val="center"/>
          </w:tcPr>
          <w:p w14:paraId="0CC0F511"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会议费</w:t>
            </w:r>
          </w:p>
        </w:tc>
        <w:tc>
          <w:tcPr>
            <w:tcW w:w="654" w:type="pct"/>
            <w:tcBorders>
              <w:top w:val="nil"/>
              <w:left w:val="nil"/>
              <w:bottom w:val="single" w:sz="4" w:space="0" w:color="000000"/>
              <w:right w:val="single" w:sz="4" w:space="0" w:color="000000"/>
            </w:tcBorders>
            <w:noWrap/>
            <w:vAlign w:val="center"/>
          </w:tcPr>
          <w:p w14:paraId="61863D0E"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390" w:type="pct"/>
            <w:tcBorders>
              <w:top w:val="nil"/>
              <w:left w:val="nil"/>
              <w:bottom w:val="single" w:sz="4" w:space="0" w:color="000000"/>
              <w:right w:val="single" w:sz="4" w:space="0" w:color="000000"/>
            </w:tcBorders>
            <w:noWrap/>
            <w:vAlign w:val="center"/>
          </w:tcPr>
          <w:p w14:paraId="75E11E8B"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31013</w:t>
            </w:r>
          </w:p>
        </w:tc>
        <w:tc>
          <w:tcPr>
            <w:tcW w:w="708" w:type="pct"/>
            <w:tcBorders>
              <w:top w:val="nil"/>
              <w:left w:val="nil"/>
              <w:bottom w:val="single" w:sz="4" w:space="0" w:color="000000"/>
              <w:right w:val="single" w:sz="4" w:space="0" w:color="000000"/>
            </w:tcBorders>
            <w:noWrap/>
            <w:vAlign w:val="center"/>
          </w:tcPr>
          <w:p w14:paraId="585DC03E"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公务用车购置</w:t>
            </w:r>
          </w:p>
        </w:tc>
        <w:tc>
          <w:tcPr>
            <w:tcW w:w="617" w:type="pct"/>
            <w:tcBorders>
              <w:top w:val="nil"/>
              <w:left w:val="nil"/>
              <w:bottom w:val="single" w:sz="4" w:space="0" w:color="000000"/>
              <w:right w:val="single" w:sz="4" w:space="0" w:color="000000"/>
            </w:tcBorders>
            <w:noWrap/>
            <w:vAlign w:val="center"/>
          </w:tcPr>
          <w:p w14:paraId="1FA4ED35"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42881872" w14:textId="77777777">
        <w:trPr>
          <w:trHeight w:val="308"/>
        </w:trPr>
        <w:tc>
          <w:tcPr>
            <w:tcW w:w="331" w:type="pct"/>
            <w:tcBorders>
              <w:top w:val="nil"/>
              <w:left w:val="single" w:sz="4" w:space="0" w:color="000000"/>
              <w:bottom w:val="single" w:sz="4" w:space="0" w:color="000000"/>
              <w:right w:val="single" w:sz="4" w:space="0" w:color="000000"/>
            </w:tcBorders>
            <w:noWrap/>
            <w:vAlign w:val="center"/>
          </w:tcPr>
          <w:p w14:paraId="71BC51FD"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30301</w:t>
            </w:r>
          </w:p>
        </w:tc>
        <w:tc>
          <w:tcPr>
            <w:tcW w:w="667" w:type="pct"/>
            <w:tcBorders>
              <w:top w:val="nil"/>
              <w:left w:val="nil"/>
              <w:bottom w:val="single" w:sz="4" w:space="0" w:color="000000"/>
              <w:right w:val="single" w:sz="4" w:space="0" w:color="000000"/>
            </w:tcBorders>
            <w:noWrap/>
            <w:vAlign w:val="center"/>
          </w:tcPr>
          <w:p w14:paraId="60A25157"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离休费</w:t>
            </w:r>
          </w:p>
        </w:tc>
        <w:tc>
          <w:tcPr>
            <w:tcW w:w="672" w:type="pct"/>
            <w:tcBorders>
              <w:top w:val="nil"/>
              <w:left w:val="nil"/>
              <w:bottom w:val="single" w:sz="4" w:space="0" w:color="000000"/>
              <w:right w:val="single" w:sz="4" w:space="0" w:color="000000"/>
            </w:tcBorders>
            <w:noWrap/>
            <w:vAlign w:val="center"/>
          </w:tcPr>
          <w:p w14:paraId="4E176F50"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313" w:type="pct"/>
            <w:tcBorders>
              <w:top w:val="nil"/>
              <w:left w:val="nil"/>
              <w:bottom w:val="single" w:sz="4" w:space="0" w:color="000000"/>
              <w:right w:val="single" w:sz="4" w:space="0" w:color="000000"/>
            </w:tcBorders>
            <w:noWrap/>
            <w:vAlign w:val="center"/>
          </w:tcPr>
          <w:p w14:paraId="741641CD"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30216</w:t>
            </w:r>
          </w:p>
        </w:tc>
        <w:tc>
          <w:tcPr>
            <w:tcW w:w="643" w:type="pct"/>
            <w:tcBorders>
              <w:top w:val="nil"/>
              <w:left w:val="nil"/>
              <w:bottom w:val="single" w:sz="4" w:space="0" w:color="000000"/>
              <w:right w:val="single" w:sz="4" w:space="0" w:color="000000"/>
            </w:tcBorders>
            <w:noWrap/>
            <w:vAlign w:val="center"/>
          </w:tcPr>
          <w:p w14:paraId="14E74B56"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培训费</w:t>
            </w:r>
          </w:p>
        </w:tc>
        <w:tc>
          <w:tcPr>
            <w:tcW w:w="654" w:type="pct"/>
            <w:tcBorders>
              <w:top w:val="nil"/>
              <w:left w:val="nil"/>
              <w:bottom w:val="single" w:sz="4" w:space="0" w:color="000000"/>
              <w:right w:val="single" w:sz="4" w:space="0" w:color="000000"/>
            </w:tcBorders>
            <w:noWrap/>
            <w:vAlign w:val="center"/>
          </w:tcPr>
          <w:p w14:paraId="0841F172"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390" w:type="pct"/>
            <w:tcBorders>
              <w:top w:val="nil"/>
              <w:left w:val="nil"/>
              <w:bottom w:val="single" w:sz="4" w:space="0" w:color="000000"/>
              <w:right w:val="single" w:sz="4" w:space="0" w:color="000000"/>
            </w:tcBorders>
            <w:noWrap/>
            <w:vAlign w:val="center"/>
          </w:tcPr>
          <w:p w14:paraId="64D855AA"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31019</w:t>
            </w:r>
          </w:p>
        </w:tc>
        <w:tc>
          <w:tcPr>
            <w:tcW w:w="708" w:type="pct"/>
            <w:tcBorders>
              <w:top w:val="nil"/>
              <w:left w:val="nil"/>
              <w:bottom w:val="single" w:sz="4" w:space="0" w:color="000000"/>
              <w:right w:val="single" w:sz="4" w:space="0" w:color="000000"/>
            </w:tcBorders>
            <w:noWrap/>
            <w:vAlign w:val="center"/>
          </w:tcPr>
          <w:p w14:paraId="5A5B3DE3"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其他交通工具购置</w:t>
            </w:r>
          </w:p>
        </w:tc>
        <w:tc>
          <w:tcPr>
            <w:tcW w:w="617" w:type="pct"/>
            <w:tcBorders>
              <w:top w:val="nil"/>
              <w:left w:val="nil"/>
              <w:bottom w:val="single" w:sz="4" w:space="0" w:color="000000"/>
              <w:right w:val="single" w:sz="4" w:space="0" w:color="000000"/>
            </w:tcBorders>
            <w:noWrap/>
            <w:vAlign w:val="center"/>
          </w:tcPr>
          <w:p w14:paraId="79621337"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3111B0EA" w14:textId="77777777">
        <w:trPr>
          <w:trHeight w:val="308"/>
        </w:trPr>
        <w:tc>
          <w:tcPr>
            <w:tcW w:w="331" w:type="pct"/>
            <w:tcBorders>
              <w:top w:val="nil"/>
              <w:left w:val="single" w:sz="4" w:space="0" w:color="000000"/>
              <w:bottom w:val="single" w:sz="4" w:space="0" w:color="000000"/>
              <w:right w:val="single" w:sz="4" w:space="0" w:color="000000"/>
            </w:tcBorders>
            <w:noWrap/>
            <w:vAlign w:val="center"/>
          </w:tcPr>
          <w:p w14:paraId="7A1EA3CE"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30302</w:t>
            </w:r>
          </w:p>
        </w:tc>
        <w:tc>
          <w:tcPr>
            <w:tcW w:w="667" w:type="pct"/>
            <w:tcBorders>
              <w:top w:val="nil"/>
              <w:left w:val="nil"/>
              <w:bottom w:val="single" w:sz="4" w:space="0" w:color="000000"/>
              <w:right w:val="single" w:sz="4" w:space="0" w:color="000000"/>
            </w:tcBorders>
            <w:noWrap/>
            <w:vAlign w:val="center"/>
          </w:tcPr>
          <w:p w14:paraId="047F003D"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退休费</w:t>
            </w:r>
          </w:p>
        </w:tc>
        <w:tc>
          <w:tcPr>
            <w:tcW w:w="672" w:type="pct"/>
            <w:tcBorders>
              <w:top w:val="nil"/>
              <w:left w:val="nil"/>
              <w:bottom w:val="single" w:sz="4" w:space="0" w:color="000000"/>
              <w:right w:val="single" w:sz="4" w:space="0" w:color="000000"/>
            </w:tcBorders>
            <w:noWrap/>
            <w:vAlign w:val="center"/>
          </w:tcPr>
          <w:p w14:paraId="1738D4F1"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33,654.56</w:t>
            </w:r>
          </w:p>
        </w:tc>
        <w:tc>
          <w:tcPr>
            <w:tcW w:w="313" w:type="pct"/>
            <w:tcBorders>
              <w:top w:val="nil"/>
              <w:left w:val="nil"/>
              <w:bottom w:val="single" w:sz="4" w:space="0" w:color="000000"/>
              <w:right w:val="single" w:sz="4" w:space="0" w:color="000000"/>
            </w:tcBorders>
            <w:noWrap/>
            <w:vAlign w:val="center"/>
          </w:tcPr>
          <w:p w14:paraId="7A4DDE8A"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30217</w:t>
            </w:r>
          </w:p>
        </w:tc>
        <w:tc>
          <w:tcPr>
            <w:tcW w:w="643" w:type="pct"/>
            <w:tcBorders>
              <w:top w:val="nil"/>
              <w:left w:val="nil"/>
              <w:bottom w:val="single" w:sz="4" w:space="0" w:color="000000"/>
              <w:right w:val="single" w:sz="4" w:space="0" w:color="000000"/>
            </w:tcBorders>
            <w:noWrap/>
            <w:vAlign w:val="center"/>
          </w:tcPr>
          <w:p w14:paraId="185F4ECB"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公务接待费</w:t>
            </w:r>
          </w:p>
        </w:tc>
        <w:tc>
          <w:tcPr>
            <w:tcW w:w="654" w:type="pct"/>
            <w:tcBorders>
              <w:top w:val="nil"/>
              <w:left w:val="nil"/>
              <w:bottom w:val="single" w:sz="4" w:space="0" w:color="000000"/>
              <w:right w:val="single" w:sz="4" w:space="0" w:color="000000"/>
            </w:tcBorders>
            <w:noWrap/>
            <w:vAlign w:val="center"/>
          </w:tcPr>
          <w:p w14:paraId="1B5E8290"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390" w:type="pct"/>
            <w:tcBorders>
              <w:top w:val="nil"/>
              <w:left w:val="nil"/>
              <w:bottom w:val="single" w:sz="4" w:space="0" w:color="000000"/>
              <w:right w:val="single" w:sz="4" w:space="0" w:color="000000"/>
            </w:tcBorders>
            <w:noWrap/>
            <w:vAlign w:val="center"/>
          </w:tcPr>
          <w:p w14:paraId="13C3865D"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31021</w:t>
            </w:r>
          </w:p>
        </w:tc>
        <w:tc>
          <w:tcPr>
            <w:tcW w:w="708" w:type="pct"/>
            <w:tcBorders>
              <w:top w:val="nil"/>
              <w:left w:val="nil"/>
              <w:bottom w:val="single" w:sz="4" w:space="0" w:color="000000"/>
              <w:right w:val="single" w:sz="4" w:space="0" w:color="000000"/>
            </w:tcBorders>
            <w:noWrap/>
            <w:vAlign w:val="center"/>
          </w:tcPr>
          <w:p w14:paraId="4F064C2A"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文物和陈列品购置</w:t>
            </w:r>
          </w:p>
        </w:tc>
        <w:tc>
          <w:tcPr>
            <w:tcW w:w="617" w:type="pct"/>
            <w:tcBorders>
              <w:top w:val="nil"/>
              <w:left w:val="nil"/>
              <w:bottom w:val="single" w:sz="4" w:space="0" w:color="000000"/>
              <w:right w:val="single" w:sz="4" w:space="0" w:color="000000"/>
            </w:tcBorders>
            <w:noWrap/>
            <w:vAlign w:val="center"/>
          </w:tcPr>
          <w:p w14:paraId="3FA4D1CE"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425CCBC3" w14:textId="77777777">
        <w:trPr>
          <w:trHeight w:val="308"/>
        </w:trPr>
        <w:tc>
          <w:tcPr>
            <w:tcW w:w="331" w:type="pct"/>
            <w:tcBorders>
              <w:top w:val="nil"/>
              <w:left w:val="single" w:sz="4" w:space="0" w:color="000000"/>
              <w:bottom w:val="single" w:sz="4" w:space="0" w:color="000000"/>
              <w:right w:val="single" w:sz="4" w:space="0" w:color="000000"/>
            </w:tcBorders>
            <w:noWrap/>
            <w:vAlign w:val="center"/>
          </w:tcPr>
          <w:p w14:paraId="0EBCDC20"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30303</w:t>
            </w:r>
          </w:p>
        </w:tc>
        <w:tc>
          <w:tcPr>
            <w:tcW w:w="667" w:type="pct"/>
            <w:tcBorders>
              <w:top w:val="nil"/>
              <w:left w:val="nil"/>
              <w:bottom w:val="single" w:sz="4" w:space="0" w:color="000000"/>
              <w:right w:val="single" w:sz="4" w:space="0" w:color="000000"/>
            </w:tcBorders>
            <w:noWrap/>
            <w:vAlign w:val="center"/>
          </w:tcPr>
          <w:p w14:paraId="7E55664D"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退职（役）费</w:t>
            </w:r>
          </w:p>
        </w:tc>
        <w:tc>
          <w:tcPr>
            <w:tcW w:w="672" w:type="pct"/>
            <w:tcBorders>
              <w:top w:val="nil"/>
              <w:left w:val="nil"/>
              <w:bottom w:val="single" w:sz="4" w:space="0" w:color="000000"/>
              <w:right w:val="single" w:sz="4" w:space="0" w:color="000000"/>
            </w:tcBorders>
            <w:noWrap/>
            <w:vAlign w:val="center"/>
          </w:tcPr>
          <w:p w14:paraId="2D429E65"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313" w:type="pct"/>
            <w:tcBorders>
              <w:top w:val="nil"/>
              <w:left w:val="nil"/>
              <w:bottom w:val="single" w:sz="4" w:space="0" w:color="000000"/>
              <w:right w:val="single" w:sz="4" w:space="0" w:color="000000"/>
            </w:tcBorders>
            <w:noWrap/>
            <w:vAlign w:val="center"/>
          </w:tcPr>
          <w:p w14:paraId="6FC35D6F"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30218</w:t>
            </w:r>
          </w:p>
        </w:tc>
        <w:tc>
          <w:tcPr>
            <w:tcW w:w="643" w:type="pct"/>
            <w:tcBorders>
              <w:top w:val="nil"/>
              <w:left w:val="nil"/>
              <w:bottom w:val="single" w:sz="4" w:space="0" w:color="000000"/>
              <w:right w:val="single" w:sz="4" w:space="0" w:color="000000"/>
            </w:tcBorders>
            <w:noWrap/>
            <w:vAlign w:val="center"/>
          </w:tcPr>
          <w:p w14:paraId="34E455E0"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专用材料费</w:t>
            </w:r>
          </w:p>
        </w:tc>
        <w:tc>
          <w:tcPr>
            <w:tcW w:w="654" w:type="pct"/>
            <w:tcBorders>
              <w:top w:val="nil"/>
              <w:left w:val="nil"/>
              <w:bottom w:val="single" w:sz="4" w:space="0" w:color="000000"/>
              <w:right w:val="single" w:sz="4" w:space="0" w:color="000000"/>
            </w:tcBorders>
            <w:noWrap/>
            <w:vAlign w:val="center"/>
          </w:tcPr>
          <w:p w14:paraId="36BF313E"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390" w:type="pct"/>
            <w:tcBorders>
              <w:top w:val="nil"/>
              <w:left w:val="nil"/>
              <w:bottom w:val="single" w:sz="4" w:space="0" w:color="000000"/>
              <w:right w:val="single" w:sz="4" w:space="0" w:color="000000"/>
            </w:tcBorders>
            <w:noWrap/>
            <w:vAlign w:val="center"/>
          </w:tcPr>
          <w:p w14:paraId="5FD0DA35"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31022</w:t>
            </w:r>
          </w:p>
        </w:tc>
        <w:tc>
          <w:tcPr>
            <w:tcW w:w="708" w:type="pct"/>
            <w:tcBorders>
              <w:top w:val="nil"/>
              <w:left w:val="nil"/>
              <w:bottom w:val="single" w:sz="4" w:space="0" w:color="000000"/>
              <w:right w:val="single" w:sz="4" w:space="0" w:color="000000"/>
            </w:tcBorders>
            <w:noWrap/>
            <w:vAlign w:val="center"/>
          </w:tcPr>
          <w:p w14:paraId="6A50166B"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无形资产购置</w:t>
            </w:r>
          </w:p>
        </w:tc>
        <w:tc>
          <w:tcPr>
            <w:tcW w:w="617" w:type="pct"/>
            <w:tcBorders>
              <w:top w:val="nil"/>
              <w:left w:val="nil"/>
              <w:bottom w:val="single" w:sz="4" w:space="0" w:color="000000"/>
              <w:right w:val="single" w:sz="4" w:space="0" w:color="000000"/>
            </w:tcBorders>
            <w:noWrap/>
            <w:vAlign w:val="center"/>
          </w:tcPr>
          <w:p w14:paraId="1D78E7AE"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76AEE715" w14:textId="77777777">
        <w:trPr>
          <w:trHeight w:val="308"/>
        </w:trPr>
        <w:tc>
          <w:tcPr>
            <w:tcW w:w="331" w:type="pct"/>
            <w:tcBorders>
              <w:top w:val="nil"/>
              <w:left w:val="single" w:sz="4" w:space="0" w:color="000000"/>
              <w:bottom w:val="single" w:sz="4" w:space="0" w:color="000000"/>
              <w:right w:val="single" w:sz="4" w:space="0" w:color="000000"/>
            </w:tcBorders>
            <w:noWrap/>
            <w:vAlign w:val="center"/>
          </w:tcPr>
          <w:p w14:paraId="7D01D19A"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30304</w:t>
            </w:r>
          </w:p>
        </w:tc>
        <w:tc>
          <w:tcPr>
            <w:tcW w:w="667" w:type="pct"/>
            <w:tcBorders>
              <w:top w:val="nil"/>
              <w:left w:val="nil"/>
              <w:bottom w:val="single" w:sz="4" w:space="0" w:color="000000"/>
              <w:right w:val="single" w:sz="4" w:space="0" w:color="000000"/>
            </w:tcBorders>
            <w:noWrap/>
            <w:vAlign w:val="center"/>
          </w:tcPr>
          <w:p w14:paraId="49D2F203"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抚恤金</w:t>
            </w:r>
          </w:p>
        </w:tc>
        <w:tc>
          <w:tcPr>
            <w:tcW w:w="672" w:type="pct"/>
            <w:tcBorders>
              <w:top w:val="nil"/>
              <w:left w:val="nil"/>
              <w:bottom w:val="single" w:sz="4" w:space="0" w:color="000000"/>
              <w:right w:val="single" w:sz="4" w:space="0" w:color="000000"/>
            </w:tcBorders>
            <w:noWrap/>
            <w:vAlign w:val="center"/>
          </w:tcPr>
          <w:p w14:paraId="3C9B3AAD"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313" w:type="pct"/>
            <w:tcBorders>
              <w:top w:val="nil"/>
              <w:left w:val="nil"/>
              <w:bottom w:val="single" w:sz="4" w:space="0" w:color="000000"/>
              <w:right w:val="single" w:sz="4" w:space="0" w:color="000000"/>
            </w:tcBorders>
            <w:noWrap/>
            <w:vAlign w:val="center"/>
          </w:tcPr>
          <w:p w14:paraId="2A26D3AB"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30224</w:t>
            </w:r>
          </w:p>
        </w:tc>
        <w:tc>
          <w:tcPr>
            <w:tcW w:w="643" w:type="pct"/>
            <w:tcBorders>
              <w:top w:val="nil"/>
              <w:left w:val="nil"/>
              <w:bottom w:val="single" w:sz="4" w:space="0" w:color="000000"/>
              <w:right w:val="single" w:sz="4" w:space="0" w:color="000000"/>
            </w:tcBorders>
            <w:noWrap/>
            <w:vAlign w:val="center"/>
          </w:tcPr>
          <w:p w14:paraId="2E931247"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被装购置费</w:t>
            </w:r>
          </w:p>
        </w:tc>
        <w:tc>
          <w:tcPr>
            <w:tcW w:w="654" w:type="pct"/>
            <w:tcBorders>
              <w:top w:val="nil"/>
              <w:left w:val="nil"/>
              <w:bottom w:val="single" w:sz="4" w:space="0" w:color="000000"/>
              <w:right w:val="single" w:sz="4" w:space="0" w:color="000000"/>
            </w:tcBorders>
            <w:noWrap/>
            <w:vAlign w:val="center"/>
          </w:tcPr>
          <w:p w14:paraId="5B30E863"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390" w:type="pct"/>
            <w:tcBorders>
              <w:top w:val="nil"/>
              <w:left w:val="nil"/>
              <w:bottom w:val="single" w:sz="4" w:space="0" w:color="000000"/>
              <w:right w:val="single" w:sz="4" w:space="0" w:color="000000"/>
            </w:tcBorders>
            <w:noWrap/>
            <w:vAlign w:val="center"/>
          </w:tcPr>
          <w:p w14:paraId="7E4FF973"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31099</w:t>
            </w:r>
          </w:p>
        </w:tc>
        <w:tc>
          <w:tcPr>
            <w:tcW w:w="708" w:type="pct"/>
            <w:tcBorders>
              <w:top w:val="nil"/>
              <w:left w:val="nil"/>
              <w:bottom w:val="single" w:sz="4" w:space="0" w:color="000000"/>
              <w:right w:val="single" w:sz="4" w:space="0" w:color="000000"/>
            </w:tcBorders>
            <w:noWrap/>
            <w:vAlign w:val="center"/>
          </w:tcPr>
          <w:p w14:paraId="5D21A8A9"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其他资本性支出</w:t>
            </w:r>
          </w:p>
        </w:tc>
        <w:tc>
          <w:tcPr>
            <w:tcW w:w="617" w:type="pct"/>
            <w:tcBorders>
              <w:top w:val="nil"/>
              <w:left w:val="nil"/>
              <w:bottom w:val="single" w:sz="4" w:space="0" w:color="000000"/>
              <w:right w:val="single" w:sz="4" w:space="0" w:color="000000"/>
            </w:tcBorders>
            <w:noWrap/>
            <w:vAlign w:val="center"/>
          </w:tcPr>
          <w:p w14:paraId="6F504D35"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5D9DDD9B" w14:textId="77777777">
        <w:trPr>
          <w:trHeight w:val="308"/>
        </w:trPr>
        <w:tc>
          <w:tcPr>
            <w:tcW w:w="331" w:type="pct"/>
            <w:tcBorders>
              <w:top w:val="nil"/>
              <w:left w:val="single" w:sz="4" w:space="0" w:color="000000"/>
              <w:bottom w:val="single" w:sz="4" w:space="0" w:color="000000"/>
              <w:right w:val="single" w:sz="4" w:space="0" w:color="000000"/>
            </w:tcBorders>
            <w:noWrap/>
            <w:vAlign w:val="center"/>
          </w:tcPr>
          <w:p w14:paraId="2EE40226"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30305</w:t>
            </w:r>
          </w:p>
        </w:tc>
        <w:tc>
          <w:tcPr>
            <w:tcW w:w="667" w:type="pct"/>
            <w:tcBorders>
              <w:top w:val="nil"/>
              <w:left w:val="nil"/>
              <w:bottom w:val="single" w:sz="4" w:space="0" w:color="000000"/>
              <w:right w:val="single" w:sz="4" w:space="0" w:color="000000"/>
            </w:tcBorders>
            <w:noWrap/>
            <w:vAlign w:val="center"/>
          </w:tcPr>
          <w:p w14:paraId="7C332678"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生活补助</w:t>
            </w:r>
          </w:p>
        </w:tc>
        <w:tc>
          <w:tcPr>
            <w:tcW w:w="672" w:type="pct"/>
            <w:tcBorders>
              <w:top w:val="nil"/>
              <w:left w:val="nil"/>
              <w:bottom w:val="single" w:sz="4" w:space="0" w:color="000000"/>
              <w:right w:val="single" w:sz="4" w:space="0" w:color="000000"/>
            </w:tcBorders>
            <w:noWrap/>
            <w:vAlign w:val="center"/>
          </w:tcPr>
          <w:p w14:paraId="5157D269"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313" w:type="pct"/>
            <w:tcBorders>
              <w:top w:val="nil"/>
              <w:left w:val="nil"/>
              <w:bottom w:val="single" w:sz="4" w:space="0" w:color="000000"/>
              <w:right w:val="single" w:sz="4" w:space="0" w:color="000000"/>
            </w:tcBorders>
            <w:noWrap/>
            <w:vAlign w:val="center"/>
          </w:tcPr>
          <w:p w14:paraId="312FFA0F"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30225</w:t>
            </w:r>
          </w:p>
        </w:tc>
        <w:tc>
          <w:tcPr>
            <w:tcW w:w="643" w:type="pct"/>
            <w:tcBorders>
              <w:top w:val="nil"/>
              <w:left w:val="nil"/>
              <w:bottom w:val="single" w:sz="4" w:space="0" w:color="000000"/>
              <w:right w:val="single" w:sz="4" w:space="0" w:color="000000"/>
            </w:tcBorders>
            <w:noWrap/>
            <w:vAlign w:val="center"/>
          </w:tcPr>
          <w:p w14:paraId="1898EB37"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专用燃料费</w:t>
            </w:r>
          </w:p>
        </w:tc>
        <w:tc>
          <w:tcPr>
            <w:tcW w:w="654" w:type="pct"/>
            <w:tcBorders>
              <w:top w:val="nil"/>
              <w:left w:val="nil"/>
              <w:bottom w:val="single" w:sz="4" w:space="0" w:color="000000"/>
              <w:right w:val="single" w:sz="4" w:space="0" w:color="000000"/>
            </w:tcBorders>
            <w:noWrap/>
            <w:vAlign w:val="center"/>
          </w:tcPr>
          <w:p w14:paraId="3D8467AF"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390" w:type="pct"/>
            <w:tcBorders>
              <w:top w:val="nil"/>
              <w:left w:val="nil"/>
              <w:bottom w:val="single" w:sz="4" w:space="0" w:color="000000"/>
              <w:right w:val="single" w:sz="4" w:space="0" w:color="000000"/>
            </w:tcBorders>
            <w:noWrap/>
            <w:vAlign w:val="center"/>
          </w:tcPr>
          <w:p w14:paraId="1B8A8216"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312</w:t>
            </w:r>
          </w:p>
        </w:tc>
        <w:tc>
          <w:tcPr>
            <w:tcW w:w="708" w:type="pct"/>
            <w:tcBorders>
              <w:top w:val="nil"/>
              <w:left w:val="nil"/>
              <w:bottom w:val="single" w:sz="4" w:space="0" w:color="000000"/>
              <w:right w:val="single" w:sz="4" w:space="0" w:color="000000"/>
            </w:tcBorders>
            <w:noWrap/>
            <w:vAlign w:val="center"/>
          </w:tcPr>
          <w:p w14:paraId="2BAD53D8"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对企业补助</w:t>
            </w:r>
          </w:p>
        </w:tc>
        <w:tc>
          <w:tcPr>
            <w:tcW w:w="617" w:type="pct"/>
            <w:tcBorders>
              <w:top w:val="nil"/>
              <w:left w:val="nil"/>
              <w:bottom w:val="single" w:sz="4" w:space="0" w:color="000000"/>
              <w:right w:val="single" w:sz="4" w:space="0" w:color="000000"/>
            </w:tcBorders>
            <w:noWrap/>
            <w:vAlign w:val="center"/>
          </w:tcPr>
          <w:p w14:paraId="337654BE"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6B9C5CE8" w14:textId="77777777">
        <w:trPr>
          <w:trHeight w:val="308"/>
        </w:trPr>
        <w:tc>
          <w:tcPr>
            <w:tcW w:w="331" w:type="pct"/>
            <w:tcBorders>
              <w:top w:val="nil"/>
              <w:left w:val="single" w:sz="4" w:space="0" w:color="000000"/>
              <w:bottom w:val="single" w:sz="4" w:space="0" w:color="000000"/>
              <w:right w:val="single" w:sz="4" w:space="0" w:color="000000"/>
            </w:tcBorders>
            <w:noWrap/>
            <w:vAlign w:val="center"/>
          </w:tcPr>
          <w:p w14:paraId="0C4B6252"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30306</w:t>
            </w:r>
          </w:p>
        </w:tc>
        <w:tc>
          <w:tcPr>
            <w:tcW w:w="667" w:type="pct"/>
            <w:tcBorders>
              <w:top w:val="nil"/>
              <w:left w:val="nil"/>
              <w:bottom w:val="single" w:sz="4" w:space="0" w:color="000000"/>
              <w:right w:val="single" w:sz="4" w:space="0" w:color="000000"/>
            </w:tcBorders>
            <w:noWrap/>
            <w:vAlign w:val="center"/>
          </w:tcPr>
          <w:p w14:paraId="4307A38E"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救济费</w:t>
            </w:r>
          </w:p>
        </w:tc>
        <w:tc>
          <w:tcPr>
            <w:tcW w:w="672" w:type="pct"/>
            <w:tcBorders>
              <w:top w:val="nil"/>
              <w:left w:val="nil"/>
              <w:bottom w:val="single" w:sz="4" w:space="0" w:color="000000"/>
              <w:right w:val="single" w:sz="4" w:space="0" w:color="000000"/>
            </w:tcBorders>
            <w:noWrap/>
            <w:vAlign w:val="center"/>
          </w:tcPr>
          <w:p w14:paraId="171A482B"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313" w:type="pct"/>
            <w:tcBorders>
              <w:top w:val="nil"/>
              <w:left w:val="nil"/>
              <w:bottom w:val="single" w:sz="4" w:space="0" w:color="000000"/>
              <w:right w:val="single" w:sz="4" w:space="0" w:color="000000"/>
            </w:tcBorders>
            <w:noWrap/>
            <w:vAlign w:val="center"/>
          </w:tcPr>
          <w:p w14:paraId="664F5B55"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30226</w:t>
            </w:r>
          </w:p>
        </w:tc>
        <w:tc>
          <w:tcPr>
            <w:tcW w:w="643" w:type="pct"/>
            <w:tcBorders>
              <w:top w:val="nil"/>
              <w:left w:val="nil"/>
              <w:bottom w:val="single" w:sz="4" w:space="0" w:color="000000"/>
              <w:right w:val="single" w:sz="4" w:space="0" w:color="000000"/>
            </w:tcBorders>
            <w:noWrap/>
            <w:vAlign w:val="center"/>
          </w:tcPr>
          <w:p w14:paraId="0D6FB12F"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劳务费</w:t>
            </w:r>
          </w:p>
        </w:tc>
        <w:tc>
          <w:tcPr>
            <w:tcW w:w="654" w:type="pct"/>
            <w:tcBorders>
              <w:top w:val="nil"/>
              <w:left w:val="nil"/>
              <w:bottom w:val="single" w:sz="4" w:space="0" w:color="000000"/>
              <w:right w:val="single" w:sz="4" w:space="0" w:color="000000"/>
            </w:tcBorders>
            <w:noWrap/>
            <w:vAlign w:val="center"/>
          </w:tcPr>
          <w:p w14:paraId="10ED21BB"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390" w:type="pct"/>
            <w:tcBorders>
              <w:top w:val="nil"/>
              <w:left w:val="nil"/>
              <w:bottom w:val="single" w:sz="4" w:space="0" w:color="000000"/>
              <w:right w:val="single" w:sz="4" w:space="0" w:color="000000"/>
            </w:tcBorders>
            <w:noWrap/>
            <w:vAlign w:val="center"/>
          </w:tcPr>
          <w:p w14:paraId="7433CB9C"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31201</w:t>
            </w:r>
          </w:p>
        </w:tc>
        <w:tc>
          <w:tcPr>
            <w:tcW w:w="708" w:type="pct"/>
            <w:tcBorders>
              <w:top w:val="nil"/>
              <w:left w:val="nil"/>
              <w:bottom w:val="single" w:sz="4" w:space="0" w:color="000000"/>
              <w:right w:val="single" w:sz="4" w:space="0" w:color="000000"/>
            </w:tcBorders>
            <w:noWrap/>
            <w:vAlign w:val="center"/>
          </w:tcPr>
          <w:p w14:paraId="02172739"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资本金注入</w:t>
            </w:r>
          </w:p>
        </w:tc>
        <w:tc>
          <w:tcPr>
            <w:tcW w:w="617" w:type="pct"/>
            <w:tcBorders>
              <w:top w:val="nil"/>
              <w:left w:val="nil"/>
              <w:bottom w:val="single" w:sz="4" w:space="0" w:color="000000"/>
              <w:right w:val="single" w:sz="4" w:space="0" w:color="000000"/>
            </w:tcBorders>
            <w:noWrap/>
            <w:vAlign w:val="center"/>
          </w:tcPr>
          <w:p w14:paraId="4D485973"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40F734D8" w14:textId="77777777">
        <w:trPr>
          <w:trHeight w:val="308"/>
        </w:trPr>
        <w:tc>
          <w:tcPr>
            <w:tcW w:w="331" w:type="pct"/>
            <w:tcBorders>
              <w:top w:val="nil"/>
              <w:left w:val="single" w:sz="4" w:space="0" w:color="000000"/>
              <w:bottom w:val="single" w:sz="4" w:space="0" w:color="000000"/>
              <w:right w:val="single" w:sz="4" w:space="0" w:color="000000"/>
            </w:tcBorders>
            <w:noWrap/>
            <w:vAlign w:val="center"/>
          </w:tcPr>
          <w:p w14:paraId="68A50FBD"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30307</w:t>
            </w:r>
          </w:p>
        </w:tc>
        <w:tc>
          <w:tcPr>
            <w:tcW w:w="667" w:type="pct"/>
            <w:tcBorders>
              <w:top w:val="nil"/>
              <w:left w:val="nil"/>
              <w:bottom w:val="single" w:sz="4" w:space="0" w:color="000000"/>
              <w:right w:val="single" w:sz="4" w:space="0" w:color="000000"/>
            </w:tcBorders>
            <w:noWrap/>
            <w:vAlign w:val="center"/>
          </w:tcPr>
          <w:p w14:paraId="1F59AF63"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医疗费补助</w:t>
            </w:r>
          </w:p>
        </w:tc>
        <w:tc>
          <w:tcPr>
            <w:tcW w:w="672" w:type="pct"/>
            <w:tcBorders>
              <w:top w:val="nil"/>
              <w:left w:val="nil"/>
              <w:bottom w:val="single" w:sz="4" w:space="0" w:color="000000"/>
              <w:right w:val="single" w:sz="4" w:space="0" w:color="000000"/>
            </w:tcBorders>
            <w:noWrap/>
            <w:vAlign w:val="center"/>
          </w:tcPr>
          <w:p w14:paraId="4EAA27C1"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313" w:type="pct"/>
            <w:tcBorders>
              <w:top w:val="nil"/>
              <w:left w:val="nil"/>
              <w:bottom w:val="single" w:sz="4" w:space="0" w:color="000000"/>
              <w:right w:val="single" w:sz="4" w:space="0" w:color="000000"/>
            </w:tcBorders>
            <w:noWrap/>
            <w:vAlign w:val="center"/>
          </w:tcPr>
          <w:p w14:paraId="70C3F931"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30227</w:t>
            </w:r>
          </w:p>
        </w:tc>
        <w:tc>
          <w:tcPr>
            <w:tcW w:w="643" w:type="pct"/>
            <w:tcBorders>
              <w:top w:val="nil"/>
              <w:left w:val="nil"/>
              <w:bottom w:val="single" w:sz="4" w:space="0" w:color="000000"/>
              <w:right w:val="single" w:sz="4" w:space="0" w:color="000000"/>
            </w:tcBorders>
            <w:noWrap/>
            <w:vAlign w:val="center"/>
          </w:tcPr>
          <w:p w14:paraId="293BC417"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委托业务费</w:t>
            </w:r>
          </w:p>
        </w:tc>
        <w:tc>
          <w:tcPr>
            <w:tcW w:w="654" w:type="pct"/>
            <w:tcBorders>
              <w:top w:val="nil"/>
              <w:left w:val="nil"/>
              <w:bottom w:val="single" w:sz="4" w:space="0" w:color="000000"/>
              <w:right w:val="single" w:sz="4" w:space="0" w:color="000000"/>
            </w:tcBorders>
            <w:noWrap/>
            <w:vAlign w:val="center"/>
          </w:tcPr>
          <w:p w14:paraId="74DE606C"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6,400.00</w:t>
            </w:r>
          </w:p>
        </w:tc>
        <w:tc>
          <w:tcPr>
            <w:tcW w:w="390" w:type="pct"/>
            <w:tcBorders>
              <w:top w:val="nil"/>
              <w:left w:val="nil"/>
              <w:bottom w:val="single" w:sz="4" w:space="0" w:color="000000"/>
              <w:right w:val="single" w:sz="4" w:space="0" w:color="000000"/>
            </w:tcBorders>
            <w:noWrap/>
            <w:vAlign w:val="center"/>
          </w:tcPr>
          <w:p w14:paraId="122606AC"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31203</w:t>
            </w:r>
          </w:p>
        </w:tc>
        <w:tc>
          <w:tcPr>
            <w:tcW w:w="708" w:type="pct"/>
            <w:tcBorders>
              <w:top w:val="nil"/>
              <w:left w:val="nil"/>
              <w:bottom w:val="single" w:sz="4" w:space="0" w:color="000000"/>
              <w:right w:val="single" w:sz="4" w:space="0" w:color="000000"/>
            </w:tcBorders>
            <w:noWrap/>
            <w:vAlign w:val="center"/>
          </w:tcPr>
          <w:p w14:paraId="57DABCA4"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政府投资基金股权投资</w:t>
            </w:r>
          </w:p>
        </w:tc>
        <w:tc>
          <w:tcPr>
            <w:tcW w:w="617" w:type="pct"/>
            <w:tcBorders>
              <w:top w:val="nil"/>
              <w:left w:val="nil"/>
              <w:bottom w:val="single" w:sz="4" w:space="0" w:color="000000"/>
              <w:right w:val="single" w:sz="4" w:space="0" w:color="000000"/>
            </w:tcBorders>
            <w:noWrap/>
            <w:vAlign w:val="center"/>
          </w:tcPr>
          <w:p w14:paraId="7D83B657"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30A57758" w14:textId="77777777">
        <w:trPr>
          <w:trHeight w:val="308"/>
        </w:trPr>
        <w:tc>
          <w:tcPr>
            <w:tcW w:w="331" w:type="pct"/>
            <w:tcBorders>
              <w:top w:val="nil"/>
              <w:left w:val="single" w:sz="4" w:space="0" w:color="000000"/>
              <w:bottom w:val="single" w:sz="4" w:space="0" w:color="000000"/>
              <w:right w:val="single" w:sz="4" w:space="0" w:color="000000"/>
            </w:tcBorders>
            <w:noWrap/>
            <w:vAlign w:val="center"/>
          </w:tcPr>
          <w:p w14:paraId="66B32B71"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30308</w:t>
            </w:r>
          </w:p>
        </w:tc>
        <w:tc>
          <w:tcPr>
            <w:tcW w:w="667" w:type="pct"/>
            <w:tcBorders>
              <w:top w:val="nil"/>
              <w:left w:val="nil"/>
              <w:bottom w:val="single" w:sz="4" w:space="0" w:color="000000"/>
              <w:right w:val="single" w:sz="4" w:space="0" w:color="000000"/>
            </w:tcBorders>
            <w:noWrap/>
            <w:vAlign w:val="center"/>
          </w:tcPr>
          <w:p w14:paraId="02967A40"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助学金</w:t>
            </w:r>
          </w:p>
        </w:tc>
        <w:tc>
          <w:tcPr>
            <w:tcW w:w="672" w:type="pct"/>
            <w:tcBorders>
              <w:top w:val="nil"/>
              <w:left w:val="nil"/>
              <w:bottom w:val="single" w:sz="4" w:space="0" w:color="000000"/>
              <w:right w:val="single" w:sz="4" w:space="0" w:color="000000"/>
            </w:tcBorders>
            <w:noWrap/>
            <w:vAlign w:val="center"/>
          </w:tcPr>
          <w:p w14:paraId="61DCA7D0"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313" w:type="pct"/>
            <w:tcBorders>
              <w:top w:val="nil"/>
              <w:left w:val="nil"/>
              <w:bottom w:val="single" w:sz="4" w:space="0" w:color="000000"/>
              <w:right w:val="single" w:sz="4" w:space="0" w:color="000000"/>
            </w:tcBorders>
            <w:noWrap/>
            <w:vAlign w:val="center"/>
          </w:tcPr>
          <w:p w14:paraId="691ECA1A"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30228</w:t>
            </w:r>
          </w:p>
        </w:tc>
        <w:tc>
          <w:tcPr>
            <w:tcW w:w="643" w:type="pct"/>
            <w:tcBorders>
              <w:top w:val="nil"/>
              <w:left w:val="nil"/>
              <w:bottom w:val="single" w:sz="4" w:space="0" w:color="000000"/>
              <w:right w:val="single" w:sz="4" w:space="0" w:color="000000"/>
            </w:tcBorders>
            <w:noWrap/>
            <w:vAlign w:val="center"/>
          </w:tcPr>
          <w:p w14:paraId="5D3C3BBC"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工会经费</w:t>
            </w:r>
          </w:p>
        </w:tc>
        <w:tc>
          <w:tcPr>
            <w:tcW w:w="654" w:type="pct"/>
            <w:tcBorders>
              <w:top w:val="nil"/>
              <w:left w:val="nil"/>
              <w:bottom w:val="single" w:sz="4" w:space="0" w:color="000000"/>
              <w:right w:val="single" w:sz="4" w:space="0" w:color="000000"/>
            </w:tcBorders>
            <w:noWrap/>
            <w:vAlign w:val="center"/>
          </w:tcPr>
          <w:p w14:paraId="6ACC7189"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39,576.96</w:t>
            </w:r>
          </w:p>
        </w:tc>
        <w:tc>
          <w:tcPr>
            <w:tcW w:w="390" w:type="pct"/>
            <w:tcBorders>
              <w:top w:val="nil"/>
              <w:left w:val="nil"/>
              <w:bottom w:val="single" w:sz="4" w:space="0" w:color="000000"/>
              <w:right w:val="single" w:sz="4" w:space="0" w:color="000000"/>
            </w:tcBorders>
            <w:noWrap/>
            <w:vAlign w:val="center"/>
          </w:tcPr>
          <w:p w14:paraId="402C9798"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31204</w:t>
            </w:r>
          </w:p>
        </w:tc>
        <w:tc>
          <w:tcPr>
            <w:tcW w:w="708" w:type="pct"/>
            <w:tcBorders>
              <w:top w:val="nil"/>
              <w:left w:val="nil"/>
              <w:bottom w:val="single" w:sz="4" w:space="0" w:color="000000"/>
              <w:right w:val="single" w:sz="4" w:space="0" w:color="000000"/>
            </w:tcBorders>
            <w:noWrap/>
            <w:vAlign w:val="center"/>
          </w:tcPr>
          <w:p w14:paraId="09C081C2"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费用补贴</w:t>
            </w:r>
          </w:p>
        </w:tc>
        <w:tc>
          <w:tcPr>
            <w:tcW w:w="617" w:type="pct"/>
            <w:tcBorders>
              <w:top w:val="nil"/>
              <w:left w:val="nil"/>
              <w:bottom w:val="single" w:sz="4" w:space="0" w:color="000000"/>
              <w:right w:val="single" w:sz="4" w:space="0" w:color="000000"/>
            </w:tcBorders>
            <w:noWrap/>
            <w:vAlign w:val="center"/>
          </w:tcPr>
          <w:p w14:paraId="393E934B"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3D1340A7" w14:textId="77777777">
        <w:trPr>
          <w:trHeight w:val="308"/>
        </w:trPr>
        <w:tc>
          <w:tcPr>
            <w:tcW w:w="331" w:type="pct"/>
            <w:tcBorders>
              <w:top w:val="nil"/>
              <w:left w:val="single" w:sz="4" w:space="0" w:color="000000"/>
              <w:bottom w:val="single" w:sz="4" w:space="0" w:color="000000"/>
              <w:right w:val="single" w:sz="4" w:space="0" w:color="000000"/>
            </w:tcBorders>
            <w:noWrap/>
            <w:vAlign w:val="center"/>
          </w:tcPr>
          <w:p w14:paraId="56E02F4D"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30309</w:t>
            </w:r>
          </w:p>
        </w:tc>
        <w:tc>
          <w:tcPr>
            <w:tcW w:w="667" w:type="pct"/>
            <w:tcBorders>
              <w:top w:val="nil"/>
              <w:left w:val="nil"/>
              <w:bottom w:val="single" w:sz="4" w:space="0" w:color="000000"/>
              <w:right w:val="single" w:sz="4" w:space="0" w:color="000000"/>
            </w:tcBorders>
            <w:noWrap/>
            <w:vAlign w:val="center"/>
          </w:tcPr>
          <w:p w14:paraId="71838FFC"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奖励金</w:t>
            </w:r>
          </w:p>
        </w:tc>
        <w:tc>
          <w:tcPr>
            <w:tcW w:w="672" w:type="pct"/>
            <w:tcBorders>
              <w:top w:val="nil"/>
              <w:left w:val="nil"/>
              <w:bottom w:val="single" w:sz="4" w:space="0" w:color="000000"/>
              <w:right w:val="single" w:sz="4" w:space="0" w:color="000000"/>
            </w:tcBorders>
            <w:noWrap/>
            <w:vAlign w:val="center"/>
          </w:tcPr>
          <w:p w14:paraId="5F37AFC7"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85.00</w:t>
            </w:r>
          </w:p>
        </w:tc>
        <w:tc>
          <w:tcPr>
            <w:tcW w:w="313" w:type="pct"/>
            <w:tcBorders>
              <w:top w:val="nil"/>
              <w:left w:val="nil"/>
              <w:bottom w:val="single" w:sz="4" w:space="0" w:color="000000"/>
              <w:right w:val="single" w:sz="4" w:space="0" w:color="000000"/>
            </w:tcBorders>
            <w:noWrap/>
            <w:vAlign w:val="center"/>
          </w:tcPr>
          <w:p w14:paraId="765F6199"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30229</w:t>
            </w:r>
          </w:p>
        </w:tc>
        <w:tc>
          <w:tcPr>
            <w:tcW w:w="643" w:type="pct"/>
            <w:tcBorders>
              <w:top w:val="nil"/>
              <w:left w:val="nil"/>
              <w:bottom w:val="single" w:sz="4" w:space="0" w:color="000000"/>
              <w:right w:val="single" w:sz="4" w:space="0" w:color="000000"/>
            </w:tcBorders>
            <w:noWrap/>
            <w:vAlign w:val="center"/>
          </w:tcPr>
          <w:p w14:paraId="44301189"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福利费</w:t>
            </w:r>
          </w:p>
        </w:tc>
        <w:tc>
          <w:tcPr>
            <w:tcW w:w="654" w:type="pct"/>
            <w:tcBorders>
              <w:top w:val="nil"/>
              <w:left w:val="nil"/>
              <w:bottom w:val="single" w:sz="4" w:space="0" w:color="000000"/>
              <w:right w:val="single" w:sz="4" w:space="0" w:color="000000"/>
            </w:tcBorders>
            <w:noWrap/>
            <w:vAlign w:val="center"/>
          </w:tcPr>
          <w:p w14:paraId="031D7E6E"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20,147.00</w:t>
            </w:r>
          </w:p>
        </w:tc>
        <w:tc>
          <w:tcPr>
            <w:tcW w:w="390" w:type="pct"/>
            <w:tcBorders>
              <w:top w:val="nil"/>
              <w:left w:val="nil"/>
              <w:bottom w:val="single" w:sz="4" w:space="0" w:color="000000"/>
              <w:right w:val="single" w:sz="4" w:space="0" w:color="000000"/>
            </w:tcBorders>
            <w:noWrap/>
            <w:vAlign w:val="center"/>
          </w:tcPr>
          <w:p w14:paraId="1D87E448"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31205</w:t>
            </w:r>
          </w:p>
        </w:tc>
        <w:tc>
          <w:tcPr>
            <w:tcW w:w="708" w:type="pct"/>
            <w:tcBorders>
              <w:top w:val="nil"/>
              <w:left w:val="nil"/>
              <w:bottom w:val="single" w:sz="4" w:space="0" w:color="000000"/>
              <w:right w:val="single" w:sz="4" w:space="0" w:color="000000"/>
            </w:tcBorders>
            <w:noWrap/>
            <w:vAlign w:val="center"/>
          </w:tcPr>
          <w:p w14:paraId="014D58FB"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利息补贴</w:t>
            </w:r>
          </w:p>
        </w:tc>
        <w:tc>
          <w:tcPr>
            <w:tcW w:w="617" w:type="pct"/>
            <w:tcBorders>
              <w:top w:val="nil"/>
              <w:left w:val="nil"/>
              <w:bottom w:val="single" w:sz="4" w:space="0" w:color="000000"/>
              <w:right w:val="single" w:sz="4" w:space="0" w:color="000000"/>
            </w:tcBorders>
            <w:noWrap/>
            <w:vAlign w:val="center"/>
          </w:tcPr>
          <w:p w14:paraId="0F5B4FDB"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7E3A860A" w14:textId="77777777">
        <w:trPr>
          <w:trHeight w:val="308"/>
        </w:trPr>
        <w:tc>
          <w:tcPr>
            <w:tcW w:w="331" w:type="pct"/>
            <w:tcBorders>
              <w:top w:val="nil"/>
              <w:left w:val="single" w:sz="4" w:space="0" w:color="000000"/>
              <w:bottom w:val="single" w:sz="4" w:space="0" w:color="000000"/>
              <w:right w:val="single" w:sz="4" w:space="0" w:color="000000"/>
            </w:tcBorders>
            <w:noWrap/>
            <w:vAlign w:val="center"/>
          </w:tcPr>
          <w:p w14:paraId="26A41F92"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30310</w:t>
            </w:r>
          </w:p>
        </w:tc>
        <w:tc>
          <w:tcPr>
            <w:tcW w:w="667" w:type="pct"/>
            <w:tcBorders>
              <w:top w:val="nil"/>
              <w:left w:val="nil"/>
              <w:bottom w:val="single" w:sz="4" w:space="0" w:color="000000"/>
              <w:right w:val="single" w:sz="4" w:space="0" w:color="000000"/>
            </w:tcBorders>
            <w:noWrap/>
            <w:vAlign w:val="center"/>
          </w:tcPr>
          <w:p w14:paraId="015BFE8E"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个人农业生产补贴</w:t>
            </w:r>
          </w:p>
        </w:tc>
        <w:tc>
          <w:tcPr>
            <w:tcW w:w="672" w:type="pct"/>
            <w:tcBorders>
              <w:top w:val="nil"/>
              <w:left w:val="nil"/>
              <w:bottom w:val="single" w:sz="4" w:space="0" w:color="000000"/>
              <w:right w:val="single" w:sz="4" w:space="0" w:color="000000"/>
            </w:tcBorders>
            <w:noWrap/>
            <w:vAlign w:val="center"/>
          </w:tcPr>
          <w:p w14:paraId="4141513F"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313" w:type="pct"/>
            <w:tcBorders>
              <w:top w:val="nil"/>
              <w:left w:val="nil"/>
              <w:bottom w:val="single" w:sz="4" w:space="0" w:color="000000"/>
              <w:right w:val="single" w:sz="4" w:space="0" w:color="000000"/>
            </w:tcBorders>
            <w:noWrap/>
            <w:vAlign w:val="center"/>
          </w:tcPr>
          <w:p w14:paraId="01D6B88E"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30231</w:t>
            </w:r>
          </w:p>
        </w:tc>
        <w:tc>
          <w:tcPr>
            <w:tcW w:w="643" w:type="pct"/>
            <w:tcBorders>
              <w:top w:val="nil"/>
              <w:left w:val="nil"/>
              <w:bottom w:val="single" w:sz="4" w:space="0" w:color="000000"/>
              <w:right w:val="single" w:sz="4" w:space="0" w:color="000000"/>
            </w:tcBorders>
            <w:noWrap/>
            <w:vAlign w:val="center"/>
          </w:tcPr>
          <w:p w14:paraId="2572D649"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公务用车运行维护费</w:t>
            </w:r>
          </w:p>
        </w:tc>
        <w:tc>
          <w:tcPr>
            <w:tcW w:w="654" w:type="pct"/>
            <w:tcBorders>
              <w:top w:val="nil"/>
              <w:left w:val="nil"/>
              <w:bottom w:val="single" w:sz="4" w:space="0" w:color="000000"/>
              <w:right w:val="single" w:sz="4" w:space="0" w:color="000000"/>
            </w:tcBorders>
            <w:noWrap/>
            <w:vAlign w:val="center"/>
          </w:tcPr>
          <w:p w14:paraId="419378ED"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390" w:type="pct"/>
            <w:tcBorders>
              <w:top w:val="nil"/>
              <w:left w:val="nil"/>
              <w:bottom w:val="single" w:sz="4" w:space="0" w:color="000000"/>
              <w:right w:val="single" w:sz="4" w:space="0" w:color="000000"/>
            </w:tcBorders>
            <w:noWrap/>
            <w:vAlign w:val="center"/>
          </w:tcPr>
          <w:p w14:paraId="5192F4BD"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31206</w:t>
            </w:r>
          </w:p>
        </w:tc>
        <w:tc>
          <w:tcPr>
            <w:tcW w:w="708" w:type="pct"/>
            <w:tcBorders>
              <w:top w:val="nil"/>
              <w:left w:val="nil"/>
              <w:bottom w:val="single" w:sz="4" w:space="0" w:color="000000"/>
              <w:right w:val="single" w:sz="4" w:space="0" w:color="000000"/>
            </w:tcBorders>
            <w:noWrap/>
            <w:vAlign w:val="center"/>
          </w:tcPr>
          <w:p w14:paraId="0DC3CBEF"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其他资本性补助</w:t>
            </w:r>
          </w:p>
        </w:tc>
        <w:tc>
          <w:tcPr>
            <w:tcW w:w="617" w:type="pct"/>
            <w:tcBorders>
              <w:top w:val="nil"/>
              <w:left w:val="nil"/>
              <w:bottom w:val="single" w:sz="4" w:space="0" w:color="000000"/>
              <w:right w:val="single" w:sz="4" w:space="0" w:color="000000"/>
            </w:tcBorders>
            <w:noWrap/>
            <w:vAlign w:val="center"/>
          </w:tcPr>
          <w:p w14:paraId="2B733810"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4C73ACFC" w14:textId="77777777">
        <w:trPr>
          <w:trHeight w:val="308"/>
        </w:trPr>
        <w:tc>
          <w:tcPr>
            <w:tcW w:w="331" w:type="pct"/>
            <w:tcBorders>
              <w:top w:val="nil"/>
              <w:left w:val="single" w:sz="4" w:space="0" w:color="000000"/>
              <w:bottom w:val="single" w:sz="4" w:space="0" w:color="000000"/>
              <w:right w:val="single" w:sz="4" w:space="0" w:color="000000"/>
            </w:tcBorders>
            <w:noWrap/>
            <w:vAlign w:val="center"/>
          </w:tcPr>
          <w:p w14:paraId="263531BC"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30311</w:t>
            </w:r>
          </w:p>
        </w:tc>
        <w:tc>
          <w:tcPr>
            <w:tcW w:w="667" w:type="pct"/>
            <w:tcBorders>
              <w:top w:val="nil"/>
              <w:left w:val="nil"/>
              <w:bottom w:val="single" w:sz="4" w:space="0" w:color="000000"/>
              <w:right w:val="single" w:sz="4" w:space="0" w:color="000000"/>
            </w:tcBorders>
            <w:noWrap/>
            <w:vAlign w:val="center"/>
          </w:tcPr>
          <w:p w14:paraId="61C1B5C3"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代缴社会保险费</w:t>
            </w:r>
          </w:p>
        </w:tc>
        <w:tc>
          <w:tcPr>
            <w:tcW w:w="672" w:type="pct"/>
            <w:tcBorders>
              <w:top w:val="nil"/>
              <w:left w:val="nil"/>
              <w:bottom w:val="single" w:sz="4" w:space="0" w:color="000000"/>
              <w:right w:val="single" w:sz="4" w:space="0" w:color="000000"/>
            </w:tcBorders>
            <w:noWrap/>
            <w:vAlign w:val="center"/>
          </w:tcPr>
          <w:p w14:paraId="5F66EA15"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313" w:type="pct"/>
            <w:tcBorders>
              <w:top w:val="nil"/>
              <w:left w:val="nil"/>
              <w:bottom w:val="single" w:sz="4" w:space="0" w:color="000000"/>
              <w:right w:val="single" w:sz="4" w:space="0" w:color="000000"/>
            </w:tcBorders>
            <w:noWrap/>
            <w:vAlign w:val="center"/>
          </w:tcPr>
          <w:p w14:paraId="0A2F0538"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30239</w:t>
            </w:r>
          </w:p>
        </w:tc>
        <w:tc>
          <w:tcPr>
            <w:tcW w:w="643" w:type="pct"/>
            <w:tcBorders>
              <w:top w:val="nil"/>
              <w:left w:val="nil"/>
              <w:bottom w:val="single" w:sz="4" w:space="0" w:color="000000"/>
              <w:right w:val="single" w:sz="4" w:space="0" w:color="000000"/>
            </w:tcBorders>
            <w:noWrap/>
            <w:vAlign w:val="center"/>
          </w:tcPr>
          <w:p w14:paraId="48E7E3CD"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其他交通费用</w:t>
            </w:r>
          </w:p>
        </w:tc>
        <w:tc>
          <w:tcPr>
            <w:tcW w:w="654" w:type="pct"/>
            <w:tcBorders>
              <w:top w:val="nil"/>
              <w:left w:val="nil"/>
              <w:bottom w:val="single" w:sz="4" w:space="0" w:color="000000"/>
              <w:right w:val="single" w:sz="4" w:space="0" w:color="000000"/>
            </w:tcBorders>
            <w:noWrap/>
            <w:vAlign w:val="center"/>
          </w:tcPr>
          <w:p w14:paraId="031AFAA1"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167,830.00</w:t>
            </w:r>
          </w:p>
        </w:tc>
        <w:tc>
          <w:tcPr>
            <w:tcW w:w="390" w:type="pct"/>
            <w:tcBorders>
              <w:top w:val="nil"/>
              <w:left w:val="nil"/>
              <w:bottom w:val="single" w:sz="4" w:space="0" w:color="000000"/>
              <w:right w:val="single" w:sz="4" w:space="0" w:color="000000"/>
            </w:tcBorders>
            <w:noWrap/>
            <w:vAlign w:val="center"/>
          </w:tcPr>
          <w:p w14:paraId="3D0DAD15"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31299</w:t>
            </w:r>
          </w:p>
        </w:tc>
        <w:tc>
          <w:tcPr>
            <w:tcW w:w="708" w:type="pct"/>
            <w:tcBorders>
              <w:top w:val="nil"/>
              <w:left w:val="nil"/>
              <w:bottom w:val="single" w:sz="4" w:space="0" w:color="000000"/>
              <w:right w:val="single" w:sz="4" w:space="0" w:color="000000"/>
            </w:tcBorders>
            <w:noWrap/>
            <w:vAlign w:val="center"/>
          </w:tcPr>
          <w:p w14:paraId="50B5DA1E"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其他对企业补助</w:t>
            </w:r>
          </w:p>
        </w:tc>
        <w:tc>
          <w:tcPr>
            <w:tcW w:w="617" w:type="pct"/>
            <w:tcBorders>
              <w:top w:val="nil"/>
              <w:left w:val="nil"/>
              <w:bottom w:val="single" w:sz="4" w:space="0" w:color="000000"/>
              <w:right w:val="single" w:sz="4" w:space="0" w:color="000000"/>
            </w:tcBorders>
            <w:noWrap/>
            <w:vAlign w:val="center"/>
          </w:tcPr>
          <w:p w14:paraId="6B7D996C"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2804F2CE" w14:textId="77777777">
        <w:trPr>
          <w:trHeight w:val="308"/>
        </w:trPr>
        <w:tc>
          <w:tcPr>
            <w:tcW w:w="331" w:type="pct"/>
            <w:tcBorders>
              <w:top w:val="nil"/>
              <w:left w:val="single" w:sz="4" w:space="0" w:color="000000"/>
              <w:bottom w:val="single" w:sz="4" w:space="0" w:color="000000"/>
              <w:right w:val="single" w:sz="4" w:space="0" w:color="000000"/>
            </w:tcBorders>
            <w:noWrap/>
            <w:vAlign w:val="center"/>
          </w:tcPr>
          <w:p w14:paraId="0CC016FE"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lastRenderedPageBreak/>
              <w:t>30399</w:t>
            </w:r>
          </w:p>
        </w:tc>
        <w:tc>
          <w:tcPr>
            <w:tcW w:w="667" w:type="pct"/>
            <w:tcBorders>
              <w:top w:val="nil"/>
              <w:left w:val="nil"/>
              <w:bottom w:val="single" w:sz="4" w:space="0" w:color="000000"/>
              <w:right w:val="single" w:sz="4" w:space="0" w:color="000000"/>
            </w:tcBorders>
            <w:noWrap/>
            <w:vAlign w:val="center"/>
          </w:tcPr>
          <w:p w14:paraId="403EC0C7"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其他对个人和家庭的补助</w:t>
            </w:r>
          </w:p>
        </w:tc>
        <w:tc>
          <w:tcPr>
            <w:tcW w:w="672" w:type="pct"/>
            <w:tcBorders>
              <w:top w:val="nil"/>
              <w:left w:val="nil"/>
              <w:bottom w:val="single" w:sz="4" w:space="0" w:color="000000"/>
              <w:right w:val="single" w:sz="4" w:space="0" w:color="000000"/>
            </w:tcBorders>
            <w:noWrap/>
            <w:vAlign w:val="center"/>
          </w:tcPr>
          <w:p w14:paraId="4276561A"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7,000.00</w:t>
            </w:r>
          </w:p>
        </w:tc>
        <w:tc>
          <w:tcPr>
            <w:tcW w:w="313" w:type="pct"/>
            <w:tcBorders>
              <w:top w:val="nil"/>
              <w:left w:val="nil"/>
              <w:bottom w:val="single" w:sz="4" w:space="0" w:color="000000"/>
              <w:right w:val="single" w:sz="4" w:space="0" w:color="000000"/>
            </w:tcBorders>
            <w:noWrap/>
            <w:vAlign w:val="center"/>
          </w:tcPr>
          <w:p w14:paraId="50D20C0B"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30240</w:t>
            </w:r>
          </w:p>
        </w:tc>
        <w:tc>
          <w:tcPr>
            <w:tcW w:w="643" w:type="pct"/>
            <w:tcBorders>
              <w:top w:val="nil"/>
              <w:left w:val="nil"/>
              <w:bottom w:val="single" w:sz="4" w:space="0" w:color="000000"/>
              <w:right w:val="single" w:sz="4" w:space="0" w:color="000000"/>
            </w:tcBorders>
            <w:noWrap/>
            <w:vAlign w:val="center"/>
          </w:tcPr>
          <w:p w14:paraId="2524F1B7"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税金及附加费用</w:t>
            </w:r>
          </w:p>
        </w:tc>
        <w:tc>
          <w:tcPr>
            <w:tcW w:w="654" w:type="pct"/>
            <w:tcBorders>
              <w:top w:val="nil"/>
              <w:left w:val="nil"/>
              <w:bottom w:val="single" w:sz="4" w:space="0" w:color="000000"/>
              <w:right w:val="single" w:sz="4" w:space="0" w:color="000000"/>
            </w:tcBorders>
            <w:noWrap/>
            <w:vAlign w:val="center"/>
          </w:tcPr>
          <w:p w14:paraId="1559CCA7"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390" w:type="pct"/>
            <w:tcBorders>
              <w:top w:val="nil"/>
              <w:left w:val="nil"/>
              <w:bottom w:val="single" w:sz="4" w:space="0" w:color="000000"/>
              <w:right w:val="single" w:sz="4" w:space="0" w:color="000000"/>
            </w:tcBorders>
            <w:noWrap/>
            <w:vAlign w:val="center"/>
          </w:tcPr>
          <w:p w14:paraId="310CEDF9"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399</w:t>
            </w:r>
          </w:p>
        </w:tc>
        <w:tc>
          <w:tcPr>
            <w:tcW w:w="708" w:type="pct"/>
            <w:tcBorders>
              <w:top w:val="nil"/>
              <w:left w:val="nil"/>
              <w:bottom w:val="single" w:sz="4" w:space="0" w:color="000000"/>
              <w:right w:val="single" w:sz="4" w:space="0" w:color="000000"/>
            </w:tcBorders>
            <w:noWrap/>
            <w:vAlign w:val="center"/>
          </w:tcPr>
          <w:p w14:paraId="581231FD"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其他支出</w:t>
            </w:r>
          </w:p>
        </w:tc>
        <w:tc>
          <w:tcPr>
            <w:tcW w:w="617" w:type="pct"/>
            <w:tcBorders>
              <w:top w:val="nil"/>
              <w:left w:val="nil"/>
              <w:bottom w:val="single" w:sz="4" w:space="0" w:color="000000"/>
              <w:right w:val="single" w:sz="4" w:space="0" w:color="000000"/>
            </w:tcBorders>
            <w:noWrap/>
            <w:vAlign w:val="center"/>
          </w:tcPr>
          <w:p w14:paraId="4D148A28"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1A81CAED" w14:textId="77777777">
        <w:trPr>
          <w:trHeight w:val="308"/>
        </w:trPr>
        <w:tc>
          <w:tcPr>
            <w:tcW w:w="331" w:type="pct"/>
            <w:tcBorders>
              <w:top w:val="nil"/>
              <w:left w:val="single" w:sz="4" w:space="0" w:color="000000"/>
              <w:bottom w:val="single" w:sz="4" w:space="0" w:color="000000"/>
              <w:right w:val="single" w:sz="4" w:space="0" w:color="000000"/>
            </w:tcBorders>
            <w:noWrap/>
            <w:vAlign w:val="center"/>
          </w:tcPr>
          <w:p w14:paraId="60E38D3E" w14:textId="77777777" w:rsidR="00363845" w:rsidRDefault="00363845">
            <w:pPr>
              <w:jc w:val="left"/>
              <w:rPr>
                <w:rFonts w:asciiTheme="minorEastAsia" w:hAnsiTheme="minorEastAsia" w:cstheme="minorEastAsia" w:hint="eastAsia"/>
                <w:color w:val="000000"/>
                <w:sz w:val="22"/>
                <w:szCs w:val="22"/>
              </w:rPr>
            </w:pPr>
          </w:p>
        </w:tc>
        <w:tc>
          <w:tcPr>
            <w:tcW w:w="667" w:type="pct"/>
            <w:tcBorders>
              <w:top w:val="nil"/>
              <w:left w:val="nil"/>
              <w:bottom w:val="single" w:sz="4" w:space="0" w:color="000000"/>
              <w:right w:val="single" w:sz="4" w:space="0" w:color="000000"/>
            </w:tcBorders>
            <w:noWrap/>
            <w:vAlign w:val="center"/>
          </w:tcPr>
          <w:p w14:paraId="14AE7D82" w14:textId="77777777" w:rsidR="00363845" w:rsidRDefault="00363845">
            <w:pPr>
              <w:jc w:val="left"/>
              <w:rPr>
                <w:rFonts w:asciiTheme="minorEastAsia" w:hAnsiTheme="minorEastAsia" w:cstheme="minorEastAsia" w:hint="eastAsia"/>
                <w:color w:val="000000"/>
                <w:sz w:val="22"/>
                <w:szCs w:val="22"/>
              </w:rPr>
            </w:pPr>
          </w:p>
        </w:tc>
        <w:tc>
          <w:tcPr>
            <w:tcW w:w="672" w:type="pct"/>
            <w:tcBorders>
              <w:top w:val="nil"/>
              <w:left w:val="nil"/>
              <w:bottom w:val="single" w:sz="4" w:space="0" w:color="000000"/>
              <w:right w:val="single" w:sz="4" w:space="0" w:color="000000"/>
            </w:tcBorders>
            <w:vAlign w:val="center"/>
          </w:tcPr>
          <w:p w14:paraId="0511B2FB" w14:textId="77777777" w:rsidR="00363845" w:rsidRDefault="00363845">
            <w:pPr>
              <w:jc w:val="left"/>
              <w:rPr>
                <w:rFonts w:asciiTheme="minorEastAsia" w:hAnsiTheme="minorEastAsia" w:cstheme="minorEastAsia" w:hint="eastAsia"/>
                <w:color w:val="000000"/>
                <w:sz w:val="22"/>
                <w:szCs w:val="22"/>
              </w:rPr>
            </w:pPr>
          </w:p>
        </w:tc>
        <w:tc>
          <w:tcPr>
            <w:tcW w:w="313" w:type="pct"/>
            <w:tcBorders>
              <w:top w:val="nil"/>
              <w:left w:val="nil"/>
              <w:bottom w:val="single" w:sz="4" w:space="0" w:color="000000"/>
              <w:right w:val="single" w:sz="4" w:space="0" w:color="000000"/>
            </w:tcBorders>
            <w:noWrap/>
            <w:vAlign w:val="center"/>
          </w:tcPr>
          <w:p w14:paraId="130BF6FE"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30299</w:t>
            </w:r>
          </w:p>
        </w:tc>
        <w:tc>
          <w:tcPr>
            <w:tcW w:w="643" w:type="pct"/>
            <w:tcBorders>
              <w:top w:val="nil"/>
              <w:left w:val="nil"/>
              <w:bottom w:val="single" w:sz="4" w:space="0" w:color="000000"/>
              <w:right w:val="single" w:sz="4" w:space="0" w:color="000000"/>
            </w:tcBorders>
            <w:noWrap/>
            <w:vAlign w:val="center"/>
          </w:tcPr>
          <w:p w14:paraId="4D0F1D67"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其他商品和服务支出</w:t>
            </w:r>
          </w:p>
        </w:tc>
        <w:tc>
          <w:tcPr>
            <w:tcW w:w="654" w:type="pct"/>
            <w:tcBorders>
              <w:top w:val="nil"/>
              <w:left w:val="nil"/>
              <w:bottom w:val="single" w:sz="4" w:space="0" w:color="000000"/>
              <w:right w:val="single" w:sz="4" w:space="0" w:color="000000"/>
            </w:tcBorders>
            <w:noWrap/>
            <w:vAlign w:val="center"/>
          </w:tcPr>
          <w:p w14:paraId="57E7DBEC"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91,672.00</w:t>
            </w:r>
          </w:p>
        </w:tc>
        <w:tc>
          <w:tcPr>
            <w:tcW w:w="390" w:type="pct"/>
            <w:tcBorders>
              <w:top w:val="nil"/>
              <w:left w:val="nil"/>
              <w:bottom w:val="single" w:sz="4" w:space="0" w:color="000000"/>
              <w:right w:val="single" w:sz="4" w:space="0" w:color="000000"/>
            </w:tcBorders>
            <w:noWrap/>
            <w:vAlign w:val="center"/>
          </w:tcPr>
          <w:p w14:paraId="74ECCEF6"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39907</w:t>
            </w:r>
          </w:p>
        </w:tc>
        <w:tc>
          <w:tcPr>
            <w:tcW w:w="708" w:type="pct"/>
            <w:tcBorders>
              <w:top w:val="nil"/>
              <w:left w:val="nil"/>
              <w:bottom w:val="single" w:sz="4" w:space="0" w:color="000000"/>
              <w:right w:val="single" w:sz="4" w:space="0" w:color="000000"/>
            </w:tcBorders>
            <w:noWrap/>
            <w:vAlign w:val="center"/>
          </w:tcPr>
          <w:p w14:paraId="3BCCB897"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国家赔偿费用支出</w:t>
            </w:r>
          </w:p>
        </w:tc>
        <w:tc>
          <w:tcPr>
            <w:tcW w:w="617" w:type="pct"/>
            <w:tcBorders>
              <w:top w:val="nil"/>
              <w:left w:val="nil"/>
              <w:bottom w:val="single" w:sz="4" w:space="0" w:color="000000"/>
              <w:right w:val="single" w:sz="4" w:space="0" w:color="000000"/>
            </w:tcBorders>
            <w:noWrap/>
            <w:vAlign w:val="center"/>
          </w:tcPr>
          <w:p w14:paraId="37D25132"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7CF2608A" w14:textId="77777777">
        <w:trPr>
          <w:trHeight w:val="308"/>
        </w:trPr>
        <w:tc>
          <w:tcPr>
            <w:tcW w:w="331" w:type="pct"/>
            <w:tcBorders>
              <w:top w:val="nil"/>
              <w:left w:val="single" w:sz="4" w:space="0" w:color="000000"/>
              <w:bottom w:val="single" w:sz="4" w:space="0" w:color="000000"/>
              <w:right w:val="single" w:sz="4" w:space="0" w:color="000000"/>
            </w:tcBorders>
            <w:noWrap/>
            <w:vAlign w:val="center"/>
          </w:tcPr>
          <w:p w14:paraId="00529ED3" w14:textId="77777777" w:rsidR="00363845" w:rsidRDefault="00363845">
            <w:pPr>
              <w:jc w:val="left"/>
              <w:rPr>
                <w:rFonts w:asciiTheme="minorEastAsia" w:hAnsiTheme="minorEastAsia" w:cstheme="minorEastAsia" w:hint="eastAsia"/>
                <w:color w:val="000000"/>
                <w:sz w:val="22"/>
                <w:szCs w:val="22"/>
              </w:rPr>
            </w:pPr>
          </w:p>
        </w:tc>
        <w:tc>
          <w:tcPr>
            <w:tcW w:w="667" w:type="pct"/>
            <w:tcBorders>
              <w:top w:val="nil"/>
              <w:left w:val="nil"/>
              <w:bottom w:val="single" w:sz="4" w:space="0" w:color="000000"/>
              <w:right w:val="single" w:sz="4" w:space="0" w:color="000000"/>
            </w:tcBorders>
            <w:noWrap/>
            <w:vAlign w:val="center"/>
          </w:tcPr>
          <w:p w14:paraId="7CA3A505" w14:textId="77777777" w:rsidR="00363845" w:rsidRDefault="00363845">
            <w:pPr>
              <w:jc w:val="left"/>
              <w:rPr>
                <w:rFonts w:asciiTheme="minorEastAsia" w:hAnsiTheme="minorEastAsia" w:cstheme="minorEastAsia" w:hint="eastAsia"/>
                <w:color w:val="000000"/>
                <w:sz w:val="22"/>
                <w:szCs w:val="22"/>
              </w:rPr>
            </w:pPr>
          </w:p>
        </w:tc>
        <w:tc>
          <w:tcPr>
            <w:tcW w:w="672" w:type="pct"/>
            <w:tcBorders>
              <w:top w:val="nil"/>
              <w:left w:val="nil"/>
              <w:bottom w:val="single" w:sz="4" w:space="0" w:color="000000"/>
              <w:right w:val="single" w:sz="4" w:space="0" w:color="000000"/>
            </w:tcBorders>
            <w:vAlign w:val="center"/>
          </w:tcPr>
          <w:p w14:paraId="2CFE9CA4" w14:textId="77777777" w:rsidR="00363845" w:rsidRDefault="00363845">
            <w:pPr>
              <w:jc w:val="left"/>
              <w:rPr>
                <w:rFonts w:asciiTheme="minorEastAsia" w:hAnsiTheme="minorEastAsia" w:cstheme="minorEastAsia" w:hint="eastAsia"/>
                <w:color w:val="000000"/>
                <w:sz w:val="22"/>
                <w:szCs w:val="22"/>
              </w:rPr>
            </w:pPr>
          </w:p>
        </w:tc>
        <w:tc>
          <w:tcPr>
            <w:tcW w:w="313" w:type="pct"/>
            <w:tcBorders>
              <w:top w:val="nil"/>
              <w:left w:val="nil"/>
              <w:bottom w:val="single" w:sz="4" w:space="0" w:color="000000"/>
              <w:right w:val="single" w:sz="4" w:space="0" w:color="000000"/>
            </w:tcBorders>
            <w:noWrap/>
            <w:vAlign w:val="center"/>
          </w:tcPr>
          <w:p w14:paraId="3ECC1020"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307</w:t>
            </w:r>
          </w:p>
        </w:tc>
        <w:tc>
          <w:tcPr>
            <w:tcW w:w="643" w:type="pct"/>
            <w:tcBorders>
              <w:top w:val="nil"/>
              <w:left w:val="nil"/>
              <w:bottom w:val="single" w:sz="4" w:space="0" w:color="000000"/>
              <w:right w:val="single" w:sz="4" w:space="0" w:color="000000"/>
            </w:tcBorders>
            <w:noWrap/>
            <w:vAlign w:val="center"/>
          </w:tcPr>
          <w:p w14:paraId="35937F95"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债务利息及费用支出</w:t>
            </w:r>
          </w:p>
        </w:tc>
        <w:tc>
          <w:tcPr>
            <w:tcW w:w="654" w:type="pct"/>
            <w:tcBorders>
              <w:top w:val="nil"/>
              <w:left w:val="nil"/>
              <w:bottom w:val="single" w:sz="4" w:space="0" w:color="000000"/>
              <w:right w:val="single" w:sz="4" w:space="0" w:color="000000"/>
            </w:tcBorders>
            <w:noWrap/>
            <w:vAlign w:val="center"/>
          </w:tcPr>
          <w:p w14:paraId="76923671"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390" w:type="pct"/>
            <w:tcBorders>
              <w:top w:val="nil"/>
              <w:left w:val="nil"/>
              <w:bottom w:val="single" w:sz="4" w:space="0" w:color="000000"/>
              <w:right w:val="single" w:sz="4" w:space="0" w:color="000000"/>
            </w:tcBorders>
            <w:noWrap/>
            <w:vAlign w:val="center"/>
          </w:tcPr>
          <w:p w14:paraId="623F798C"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39908</w:t>
            </w:r>
          </w:p>
        </w:tc>
        <w:tc>
          <w:tcPr>
            <w:tcW w:w="708" w:type="pct"/>
            <w:tcBorders>
              <w:top w:val="nil"/>
              <w:left w:val="nil"/>
              <w:bottom w:val="single" w:sz="4" w:space="0" w:color="000000"/>
              <w:right w:val="single" w:sz="4" w:space="0" w:color="000000"/>
            </w:tcBorders>
            <w:noWrap/>
            <w:vAlign w:val="center"/>
          </w:tcPr>
          <w:p w14:paraId="3826CA4C"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对民间非营利组织和群众性自治组织补贴</w:t>
            </w:r>
          </w:p>
        </w:tc>
        <w:tc>
          <w:tcPr>
            <w:tcW w:w="617" w:type="pct"/>
            <w:tcBorders>
              <w:top w:val="nil"/>
              <w:left w:val="nil"/>
              <w:bottom w:val="single" w:sz="4" w:space="0" w:color="000000"/>
              <w:right w:val="single" w:sz="4" w:space="0" w:color="000000"/>
            </w:tcBorders>
            <w:noWrap/>
            <w:vAlign w:val="center"/>
          </w:tcPr>
          <w:p w14:paraId="432BA8AA"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57C28E49" w14:textId="77777777">
        <w:trPr>
          <w:trHeight w:val="308"/>
        </w:trPr>
        <w:tc>
          <w:tcPr>
            <w:tcW w:w="331" w:type="pct"/>
            <w:tcBorders>
              <w:top w:val="nil"/>
              <w:left w:val="single" w:sz="4" w:space="0" w:color="000000"/>
              <w:bottom w:val="single" w:sz="4" w:space="0" w:color="000000"/>
              <w:right w:val="single" w:sz="4" w:space="0" w:color="000000"/>
            </w:tcBorders>
            <w:noWrap/>
            <w:vAlign w:val="center"/>
          </w:tcPr>
          <w:p w14:paraId="796E85B7" w14:textId="77777777" w:rsidR="00363845" w:rsidRDefault="00363845">
            <w:pPr>
              <w:jc w:val="left"/>
              <w:rPr>
                <w:rFonts w:asciiTheme="minorEastAsia" w:hAnsiTheme="minorEastAsia" w:cstheme="minorEastAsia" w:hint="eastAsia"/>
                <w:color w:val="000000"/>
                <w:sz w:val="22"/>
                <w:szCs w:val="22"/>
              </w:rPr>
            </w:pPr>
          </w:p>
        </w:tc>
        <w:tc>
          <w:tcPr>
            <w:tcW w:w="667" w:type="pct"/>
            <w:tcBorders>
              <w:top w:val="nil"/>
              <w:left w:val="nil"/>
              <w:bottom w:val="single" w:sz="4" w:space="0" w:color="000000"/>
              <w:right w:val="single" w:sz="4" w:space="0" w:color="000000"/>
            </w:tcBorders>
            <w:noWrap/>
            <w:vAlign w:val="center"/>
          </w:tcPr>
          <w:p w14:paraId="200CB9CA" w14:textId="77777777" w:rsidR="00363845" w:rsidRDefault="00363845">
            <w:pPr>
              <w:jc w:val="left"/>
              <w:rPr>
                <w:rFonts w:asciiTheme="minorEastAsia" w:hAnsiTheme="minorEastAsia" w:cstheme="minorEastAsia" w:hint="eastAsia"/>
                <w:color w:val="000000"/>
                <w:sz w:val="22"/>
                <w:szCs w:val="22"/>
              </w:rPr>
            </w:pPr>
          </w:p>
        </w:tc>
        <w:tc>
          <w:tcPr>
            <w:tcW w:w="672" w:type="pct"/>
            <w:tcBorders>
              <w:top w:val="nil"/>
              <w:left w:val="nil"/>
              <w:bottom w:val="single" w:sz="4" w:space="0" w:color="000000"/>
              <w:right w:val="single" w:sz="4" w:space="0" w:color="000000"/>
            </w:tcBorders>
            <w:vAlign w:val="center"/>
          </w:tcPr>
          <w:p w14:paraId="23403B0C" w14:textId="77777777" w:rsidR="00363845" w:rsidRDefault="00363845">
            <w:pPr>
              <w:jc w:val="left"/>
              <w:rPr>
                <w:rFonts w:asciiTheme="minorEastAsia" w:hAnsiTheme="minorEastAsia" w:cstheme="minorEastAsia" w:hint="eastAsia"/>
                <w:color w:val="000000"/>
                <w:sz w:val="22"/>
                <w:szCs w:val="22"/>
              </w:rPr>
            </w:pPr>
          </w:p>
        </w:tc>
        <w:tc>
          <w:tcPr>
            <w:tcW w:w="313" w:type="pct"/>
            <w:tcBorders>
              <w:top w:val="nil"/>
              <w:left w:val="nil"/>
              <w:bottom w:val="single" w:sz="4" w:space="0" w:color="000000"/>
              <w:right w:val="single" w:sz="4" w:space="0" w:color="000000"/>
            </w:tcBorders>
            <w:noWrap/>
            <w:vAlign w:val="center"/>
          </w:tcPr>
          <w:p w14:paraId="72260BD4"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30701</w:t>
            </w:r>
          </w:p>
        </w:tc>
        <w:tc>
          <w:tcPr>
            <w:tcW w:w="643" w:type="pct"/>
            <w:tcBorders>
              <w:top w:val="nil"/>
              <w:left w:val="nil"/>
              <w:bottom w:val="single" w:sz="4" w:space="0" w:color="000000"/>
              <w:right w:val="single" w:sz="4" w:space="0" w:color="000000"/>
            </w:tcBorders>
            <w:noWrap/>
            <w:vAlign w:val="center"/>
          </w:tcPr>
          <w:p w14:paraId="38A0C75E"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国内债务付息</w:t>
            </w:r>
          </w:p>
        </w:tc>
        <w:tc>
          <w:tcPr>
            <w:tcW w:w="654" w:type="pct"/>
            <w:tcBorders>
              <w:top w:val="nil"/>
              <w:left w:val="nil"/>
              <w:bottom w:val="single" w:sz="4" w:space="0" w:color="000000"/>
              <w:right w:val="single" w:sz="4" w:space="0" w:color="000000"/>
            </w:tcBorders>
            <w:noWrap/>
            <w:vAlign w:val="center"/>
          </w:tcPr>
          <w:p w14:paraId="0B0D24AA"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390" w:type="pct"/>
            <w:tcBorders>
              <w:top w:val="nil"/>
              <w:left w:val="nil"/>
              <w:bottom w:val="single" w:sz="4" w:space="0" w:color="000000"/>
              <w:right w:val="single" w:sz="4" w:space="0" w:color="000000"/>
            </w:tcBorders>
            <w:noWrap/>
            <w:vAlign w:val="center"/>
          </w:tcPr>
          <w:p w14:paraId="12443420"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39909</w:t>
            </w:r>
          </w:p>
        </w:tc>
        <w:tc>
          <w:tcPr>
            <w:tcW w:w="708" w:type="pct"/>
            <w:tcBorders>
              <w:top w:val="nil"/>
              <w:left w:val="nil"/>
              <w:bottom w:val="single" w:sz="4" w:space="0" w:color="000000"/>
              <w:right w:val="single" w:sz="4" w:space="0" w:color="000000"/>
            </w:tcBorders>
            <w:noWrap/>
            <w:vAlign w:val="center"/>
          </w:tcPr>
          <w:p w14:paraId="5D906319"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经常性赠与</w:t>
            </w:r>
          </w:p>
        </w:tc>
        <w:tc>
          <w:tcPr>
            <w:tcW w:w="617" w:type="pct"/>
            <w:tcBorders>
              <w:top w:val="nil"/>
              <w:left w:val="nil"/>
              <w:bottom w:val="single" w:sz="4" w:space="0" w:color="000000"/>
              <w:right w:val="single" w:sz="4" w:space="0" w:color="000000"/>
            </w:tcBorders>
            <w:noWrap/>
            <w:vAlign w:val="center"/>
          </w:tcPr>
          <w:p w14:paraId="0736AE1F"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3780EA89" w14:textId="77777777">
        <w:trPr>
          <w:trHeight w:val="308"/>
        </w:trPr>
        <w:tc>
          <w:tcPr>
            <w:tcW w:w="331" w:type="pct"/>
            <w:tcBorders>
              <w:top w:val="nil"/>
              <w:left w:val="single" w:sz="4" w:space="0" w:color="000000"/>
              <w:bottom w:val="single" w:sz="4" w:space="0" w:color="000000"/>
              <w:right w:val="single" w:sz="4" w:space="0" w:color="000000"/>
            </w:tcBorders>
            <w:noWrap/>
            <w:vAlign w:val="center"/>
          </w:tcPr>
          <w:p w14:paraId="5DD97B1B" w14:textId="77777777" w:rsidR="00363845" w:rsidRDefault="00363845">
            <w:pPr>
              <w:jc w:val="left"/>
              <w:rPr>
                <w:rFonts w:asciiTheme="minorEastAsia" w:hAnsiTheme="minorEastAsia" w:cstheme="minorEastAsia" w:hint="eastAsia"/>
                <w:color w:val="000000"/>
                <w:sz w:val="22"/>
                <w:szCs w:val="22"/>
              </w:rPr>
            </w:pPr>
          </w:p>
        </w:tc>
        <w:tc>
          <w:tcPr>
            <w:tcW w:w="667" w:type="pct"/>
            <w:tcBorders>
              <w:top w:val="nil"/>
              <w:left w:val="nil"/>
              <w:bottom w:val="single" w:sz="4" w:space="0" w:color="000000"/>
              <w:right w:val="single" w:sz="4" w:space="0" w:color="000000"/>
            </w:tcBorders>
            <w:noWrap/>
            <w:vAlign w:val="center"/>
          </w:tcPr>
          <w:p w14:paraId="7B54ACEC" w14:textId="77777777" w:rsidR="00363845" w:rsidRDefault="00363845">
            <w:pPr>
              <w:jc w:val="left"/>
              <w:rPr>
                <w:rFonts w:asciiTheme="minorEastAsia" w:hAnsiTheme="minorEastAsia" w:cstheme="minorEastAsia" w:hint="eastAsia"/>
                <w:color w:val="000000"/>
                <w:sz w:val="22"/>
                <w:szCs w:val="22"/>
              </w:rPr>
            </w:pPr>
          </w:p>
        </w:tc>
        <w:tc>
          <w:tcPr>
            <w:tcW w:w="672" w:type="pct"/>
            <w:tcBorders>
              <w:top w:val="nil"/>
              <w:left w:val="nil"/>
              <w:bottom w:val="single" w:sz="4" w:space="0" w:color="000000"/>
              <w:right w:val="single" w:sz="4" w:space="0" w:color="000000"/>
            </w:tcBorders>
            <w:vAlign w:val="center"/>
          </w:tcPr>
          <w:p w14:paraId="7A7ACC12" w14:textId="77777777" w:rsidR="00363845" w:rsidRDefault="00363845">
            <w:pPr>
              <w:jc w:val="left"/>
              <w:rPr>
                <w:rFonts w:asciiTheme="minorEastAsia" w:hAnsiTheme="minorEastAsia" w:cstheme="minorEastAsia" w:hint="eastAsia"/>
                <w:color w:val="000000"/>
                <w:sz w:val="22"/>
                <w:szCs w:val="22"/>
              </w:rPr>
            </w:pPr>
          </w:p>
        </w:tc>
        <w:tc>
          <w:tcPr>
            <w:tcW w:w="313" w:type="pct"/>
            <w:tcBorders>
              <w:top w:val="nil"/>
              <w:left w:val="nil"/>
              <w:bottom w:val="single" w:sz="4" w:space="0" w:color="000000"/>
              <w:right w:val="single" w:sz="4" w:space="0" w:color="000000"/>
            </w:tcBorders>
            <w:noWrap/>
            <w:vAlign w:val="center"/>
          </w:tcPr>
          <w:p w14:paraId="53F3D5EF"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30702</w:t>
            </w:r>
          </w:p>
        </w:tc>
        <w:tc>
          <w:tcPr>
            <w:tcW w:w="643" w:type="pct"/>
            <w:tcBorders>
              <w:top w:val="nil"/>
              <w:left w:val="nil"/>
              <w:bottom w:val="single" w:sz="4" w:space="0" w:color="000000"/>
              <w:right w:val="single" w:sz="4" w:space="0" w:color="000000"/>
            </w:tcBorders>
            <w:noWrap/>
            <w:vAlign w:val="center"/>
          </w:tcPr>
          <w:p w14:paraId="4C63145B"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国外债务付息</w:t>
            </w:r>
          </w:p>
        </w:tc>
        <w:tc>
          <w:tcPr>
            <w:tcW w:w="654" w:type="pct"/>
            <w:tcBorders>
              <w:top w:val="nil"/>
              <w:left w:val="nil"/>
              <w:bottom w:val="single" w:sz="4" w:space="0" w:color="000000"/>
              <w:right w:val="single" w:sz="4" w:space="0" w:color="000000"/>
            </w:tcBorders>
            <w:noWrap/>
            <w:vAlign w:val="center"/>
          </w:tcPr>
          <w:p w14:paraId="1010BB6E"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390" w:type="pct"/>
            <w:tcBorders>
              <w:top w:val="nil"/>
              <w:left w:val="nil"/>
              <w:bottom w:val="single" w:sz="4" w:space="0" w:color="000000"/>
              <w:right w:val="single" w:sz="4" w:space="0" w:color="000000"/>
            </w:tcBorders>
            <w:noWrap/>
            <w:vAlign w:val="center"/>
          </w:tcPr>
          <w:p w14:paraId="6CF332AA"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39910</w:t>
            </w:r>
          </w:p>
        </w:tc>
        <w:tc>
          <w:tcPr>
            <w:tcW w:w="708" w:type="pct"/>
            <w:tcBorders>
              <w:top w:val="nil"/>
              <w:left w:val="nil"/>
              <w:bottom w:val="single" w:sz="4" w:space="0" w:color="000000"/>
              <w:right w:val="single" w:sz="4" w:space="0" w:color="000000"/>
            </w:tcBorders>
            <w:noWrap/>
            <w:vAlign w:val="center"/>
          </w:tcPr>
          <w:p w14:paraId="48EB9D71"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资本性赠与</w:t>
            </w:r>
          </w:p>
        </w:tc>
        <w:tc>
          <w:tcPr>
            <w:tcW w:w="617" w:type="pct"/>
            <w:tcBorders>
              <w:top w:val="nil"/>
              <w:left w:val="nil"/>
              <w:bottom w:val="single" w:sz="4" w:space="0" w:color="000000"/>
              <w:right w:val="single" w:sz="4" w:space="0" w:color="000000"/>
            </w:tcBorders>
            <w:noWrap/>
            <w:vAlign w:val="center"/>
          </w:tcPr>
          <w:p w14:paraId="1203D14B"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07194AC5" w14:textId="77777777">
        <w:trPr>
          <w:trHeight w:val="308"/>
        </w:trPr>
        <w:tc>
          <w:tcPr>
            <w:tcW w:w="331" w:type="pct"/>
            <w:tcBorders>
              <w:top w:val="nil"/>
              <w:left w:val="single" w:sz="4" w:space="0" w:color="000000"/>
              <w:bottom w:val="single" w:sz="4" w:space="0" w:color="000000"/>
              <w:right w:val="single" w:sz="4" w:space="0" w:color="000000"/>
            </w:tcBorders>
            <w:noWrap/>
            <w:vAlign w:val="center"/>
          </w:tcPr>
          <w:p w14:paraId="67B25DC3" w14:textId="77777777" w:rsidR="00363845" w:rsidRDefault="00363845">
            <w:pPr>
              <w:jc w:val="left"/>
              <w:rPr>
                <w:rFonts w:asciiTheme="minorEastAsia" w:hAnsiTheme="minorEastAsia" w:cstheme="minorEastAsia" w:hint="eastAsia"/>
                <w:color w:val="000000"/>
                <w:sz w:val="22"/>
                <w:szCs w:val="22"/>
              </w:rPr>
            </w:pPr>
          </w:p>
        </w:tc>
        <w:tc>
          <w:tcPr>
            <w:tcW w:w="667" w:type="pct"/>
            <w:tcBorders>
              <w:top w:val="nil"/>
              <w:left w:val="nil"/>
              <w:bottom w:val="single" w:sz="4" w:space="0" w:color="000000"/>
              <w:right w:val="single" w:sz="4" w:space="0" w:color="000000"/>
            </w:tcBorders>
            <w:noWrap/>
            <w:vAlign w:val="center"/>
          </w:tcPr>
          <w:p w14:paraId="40C3F36E" w14:textId="77777777" w:rsidR="00363845" w:rsidRDefault="00363845">
            <w:pPr>
              <w:jc w:val="left"/>
              <w:rPr>
                <w:rFonts w:asciiTheme="minorEastAsia" w:hAnsiTheme="minorEastAsia" w:cstheme="minorEastAsia" w:hint="eastAsia"/>
                <w:color w:val="000000"/>
                <w:sz w:val="22"/>
                <w:szCs w:val="22"/>
              </w:rPr>
            </w:pPr>
          </w:p>
        </w:tc>
        <w:tc>
          <w:tcPr>
            <w:tcW w:w="672" w:type="pct"/>
            <w:tcBorders>
              <w:top w:val="nil"/>
              <w:left w:val="nil"/>
              <w:bottom w:val="single" w:sz="4" w:space="0" w:color="000000"/>
              <w:right w:val="single" w:sz="4" w:space="0" w:color="000000"/>
            </w:tcBorders>
            <w:vAlign w:val="center"/>
          </w:tcPr>
          <w:p w14:paraId="385EAAE3" w14:textId="77777777" w:rsidR="00363845" w:rsidRDefault="00363845">
            <w:pPr>
              <w:jc w:val="left"/>
              <w:rPr>
                <w:rFonts w:asciiTheme="minorEastAsia" w:hAnsiTheme="minorEastAsia" w:cstheme="minorEastAsia" w:hint="eastAsia"/>
                <w:color w:val="000000"/>
                <w:sz w:val="22"/>
                <w:szCs w:val="22"/>
              </w:rPr>
            </w:pPr>
          </w:p>
        </w:tc>
        <w:tc>
          <w:tcPr>
            <w:tcW w:w="313" w:type="pct"/>
            <w:tcBorders>
              <w:top w:val="nil"/>
              <w:left w:val="nil"/>
              <w:bottom w:val="single" w:sz="4" w:space="0" w:color="000000"/>
              <w:right w:val="single" w:sz="4" w:space="0" w:color="000000"/>
            </w:tcBorders>
            <w:noWrap/>
            <w:vAlign w:val="center"/>
          </w:tcPr>
          <w:p w14:paraId="22CE9DD5" w14:textId="77777777" w:rsidR="00363845" w:rsidRDefault="00363845">
            <w:pPr>
              <w:jc w:val="left"/>
              <w:rPr>
                <w:rFonts w:asciiTheme="minorEastAsia" w:hAnsiTheme="minorEastAsia" w:cstheme="minorEastAsia" w:hint="eastAsia"/>
                <w:color w:val="000000"/>
                <w:sz w:val="22"/>
                <w:szCs w:val="22"/>
              </w:rPr>
            </w:pPr>
          </w:p>
        </w:tc>
        <w:tc>
          <w:tcPr>
            <w:tcW w:w="643" w:type="pct"/>
            <w:tcBorders>
              <w:top w:val="nil"/>
              <w:left w:val="nil"/>
              <w:bottom w:val="single" w:sz="4" w:space="0" w:color="000000"/>
              <w:right w:val="single" w:sz="4" w:space="0" w:color="000000"/>
            </w:tcBorders>
            <w:noWrap/>
            <w:vAlign w:val="center"/>
          </w:tcPr>
          <w:p w14:paraId="6B89C646" w14:textId="77777777" w:rsidR="00363845" w:rsidRDefault="00363845">
            <w:pPr>
              <w:jc w:val="left"/>
              <w:rPr>
                <w:rFonts w:asciiTheme="minorEastAsia" w:hAnsiTheme="minorEastAsia" w:cstheme="minorEastAsia" w:hint="eastAsia"/>
                <w:color w:val="000000"/>
                <w:sz w:val="22"/>
                <w:szCs w:val="22"/>
              </w:rPr>
            </w:pPr>
          </w:p>
        </w:tc>
        <w:tc>
          <w:tcPr>
            <w:tcW w:w="654" w:type="pct"/>
            <w:tcBorders>
              <w:top w:val="nil"/>
              <w:left w:val="nil"/>
              <w:bottom w:val="single" w:sz="4" w:space="0" w:color="000000"/>
              <w:right w:val="single" w:sz="4" w:space="0" w:color="000000"/>
            </w:tcBorders>
            <w:noWrap/>
            <w:vAlign w:val="center"/>
          </w:tcPr>
          <w:p w14:paraId="1F8859BA" w14:textId="77777777" w:rsidR="00363845" w:rsidRDefault="00363845">
            <w:pPr>
              <w:jc w:val="left"/>
              <w:rPr>
                <w:rFonts w:asciiTheme="minorEastAsia" w:hAnsiTheme="minorEastAsia" w:cstheme="minorEastAsia" w:hint="eastAsia"/>
                <w:color w:val="000000"/>
                <w:sz w:val="22"/>
                <w:szCs w:val="22"/>
              </w:rPr>
            </w:pPr>
          </w:p>
        </w:tc>
        <w:tc>
          <w:tcPr>
            <w:tcW w:w="390" w:type="pct"/>
            <w:tcBorders>
              <w:top w:val="nil"/>
              <w:left w:val="nil"/>
              <w:bottom w:val="single" w:sz="4" w:space="0" w:color="000000"/>
              <w:right w:val="single" w:sz="4" w:space="0" w:color="000000"/>
            </w:tcBorders>
            <w:noWrap/>
            <w:vAlign w:val="center"/>
          </w:tcPr>
          <w:p w14:paraId="4CE6F66F"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39999</w:t>
            </w:r>
          </w:p>
        </w:tc>
        <w:tc>
          <w:tcPr>
            <w:tcW w:w="708" w:type="pct"/>
            <w:tcBorders>
              <w:top w:val="nil"/>
              <w:left w:val="nil"/>
              <w:bottom w:val="single" w:sz="4" w:space="0" w:color="000000"/>
              <w:right w:val="single" w:sz="4" w:space="0" w:color="000000"/>
            </w:tcBorders>
            <w:noWrap/>
            <w:vAlign w:val="center"/>
          </w:tcPr>
          <w:p w14:paraId="5388CD33"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其他支出</w:t>
            </w:r>
          </w:p>
        </w:tc>
        <w:tc>
          <w:tcPr>
            <w:tcW w:w="617" w:type="pct"/>
            <w:tcBorders>
              <w:top w:val="nil"/>
              <w:left w:val="nil"/>
              <w:bottom w:val="single" w:sz="4" w:space="0" w:color="000000"/>
              <w:right w:val="single" w:sz="4" w:space="0" w:color="000000"/>
            </w:tcBorders>
            <w:noWrap/>
            <w:vAlign w:val="center"/>
          </w:tcPr>
          <w:p w14:paraId="4235054E"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617200EF" w14:textId="77777777">
        <w:trPr>
          <w:trHeight w:val="308"/>
        </w:trPr>
        <w:tc>
          <w:tcPr>
            <w:tcW w:w="999" w:type="pct"/>
            <w:gridSpan w:val="2"/>
            <w:tcBorders>
              <w:top w:val="nil"/>
              <w:left w:val="single" w:sz="4" w:space="0" w:color="000000"/>
              <w:bottom w:val="single" w:sz="4" w:space="0" w:color="000000"/>
              <w:right w:val="single" w:sz="4" w:space="0" w:color="000000"/>
            </w:tcBorders>
            <w:noWrap/>
            <w:vAlign w:val="center"/>
          </w:tcPr>
          <w:p w14:paraId="70561B57"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人员经费合计</w:t>
            </w:r>
          </w:p>
        </w:tc>
        <w:tc>
          <w:tcPr>
            <w:tcW w:w="672" w:type="pct"/>
            <w:tcBorders>
              <w:top w:val="nil"/>
              <w:left w:val="nil"/>
              <w:bottom w:val="single" w:sz="4" w:space="0" w:color="000000"/>
              <w:right w:val="single" w:sz="4" w:space="0" w:color="000000"/>
            </w:tcBorders>
            <w:noWrap/>
            <w:vAlign w:val="center"/>
          </w:tcPr>
          <w:p w14:paraId="3263C627"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4,718,259.89</w:t>
            </w:r>
          </w:p>
        </w:tc>
        <w:tc>
          <w:tcPr>
            <w:tcW w:w="2710" w:type="pct"/>
            <w:gridSpan w:val="5"/>
            <w:tcBorders>
              <w:top w:val="nil"/>
              <w:left w:val="nil"/>
              <w:bottom w:val="single" w:sz="4" w:space="0" w:color="000000"/>
              <w:right w:val="single" w:sz="4" w:space="0" w:color="000000"/>
            </w:tcBorders>
            <w:noWrap/>
            <w:vAlign w:val="center"/>
          </w:tcPr>
          <w:p w14:paraId="38B58F39"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公用经费合计</w:t>
            </w:r>
          </w:p>
        </w:tc>
        <w:tc>
          <w:tcPr>
            <w:tcW w:w="617" w:type="pct"/>
            <w:tcBorders>
              <w:top w:val="nil"/>
              <w:left w:val="nil"/>
              <w:bottom w:val="single" w:sz="4" w:space="0" w:color="000000"/>
              <w:right w:val="single" w:sz="4" w:space="0" w:color="000000"/>
            </w:tcBorders>
            <w:noWrap/>
            <w:vAlign w:val="center"/>
          </w:tcPr>
          <w:p w14:paraId="28445B5F"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474,555.53</w:t>
            </w:r>
          </w:p>
        </w:tc>
      </w:tr>
      <w:tr w:rsidR="00363845" w14:paraId="64804BAC" w14:textId="77777777">
        <w:trPr>
          <w:trHeight w:val="308"/>
        </w:trPr>
        <w:tc>
          <w:tcPr>
            <w:tcW w:w="5000" w:type="pct"/>
            <w:gridSpan w:val="9"/>
            <w:tcBorders>
              <w:top w:val="nil"/>
              <w:left w:val="nil"/>
              <w:bottom w:val="nil"/>
              <w:right w:val="nil"/>
            </w:tcBorders>
            <w:noWrap/>
            <w:vAlign w:val="center"/>
          </w:tcPr>
          <w:p w14:paraId="6D9ABE38"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注：本表反映本年度一般公共预算财政拨款基本支出明细情况。</w:t>
            </w:r>
          </w:p>
        </w:tc>
      </w:tr>
    </w:tbl>
    <w:p w14:paraId="28E403E4" w14:textId="77777777" w:rsidR="00363845" w:rsidRDefault="00000000">
      <w:pPr>
        <w:rPr>
          <w:rFonts w:asciiTheme="minorEastAsia" w:hAnsiTheme="minorEastAsia" w:cstheme="minorEastAsia" w:hint="eastAsia"/>
          <w:sz w:val="22"/>
          <w:szCs w:val="22"/>
        </w:rPr>
      </w:pPr>
      <w:r>
        <w:rPr>
          <w:rFonts w:asciiTheme="minorEastAsia" w:hAnsiTheme="minorEastAsia" w:cstheme="minorEastAsia" w:hint="eastAsia"/>
          <w:sz w:val="22"/>
          <w:szCs w:val="22"/>
        </w:rPr>
        <w:br w:type="page"/>
      </w:r>
    </w:p>
    <w:p w14:paraId="4E7605B6" w14:textId="77777777" w:rsidR="00363845" w:rsidRDefault="00000000">
      <w:pPr>
        <w:pStyle w:val="p1"/>
        <w:widowControl/>
        <w:rPr>
          <w:rFonts w:asciiTheme="minorEastAsia" w:eastAsiaTheme="minorEastAsia" w:hAnsiTheme="minorEastAsia" w:cstheme="minorEastAsia" w:hint="eastAsia"/>
          <w:color w:val="auto"/>
          <w:sz w:val="22"/>
          <w:szCs w:val="22"/>
        </w:rPr>
      </w:pPr>
      <w:r>
        <w:rPr>
          <w:rFonts w:ascii="仿宋" w:eastAsia="仿宋" w:hAnsi="仿宋" w:cs="仿宋" w:hint="eastAsia"/>
          <w:b/>
          <w:bCs/>
        </w:rPr>
        <w:lastRenderedPageBreak/>
        <w:t xml:space="preserve">八、政府性基金预算财政拨款收入支出决算表 </w:t>
      </w:r>
    </w:p>
    <w:tbl>
      <w:tblPr>
        <w:tblW w:w="5000" w:type="pct"/>
        <w:tblLayout w:type="fixed"/>
        <w:tblLook w:val="04A0" w:firstRow="1" w:lastRow="0" w:firstColumn="1" w:lastColumn="0" w:noHBand="0" w:noVBand="1"/>
      </w:tblPr>
      <w:tblGrid>
        <w:gridCol w:w="1279"/>
        <w:gridCol w:w="3851"/>
        <w:gridCol w:w="1508"/>
        <w:gridCol w:w="1536"/>
        <w:gridCol w:w="1427"/>
        <w:gridCol w:w="1427"/>
        <w:gridCol w:w="1514"/>
        <w:gridCol w:w="1450"/>
      </w:tblGrid>
      <w:tr w:rsidR="00363845" w14:paraId="2FB29288" w14:textId="77777777">
        <w:trPr>
          <w:trHeight w:val="320"/>
        </w:trPr>
        <w:tc>
          <w:tcPr>
            <w:tcW w:w="4482" w:type="pct"/>
            <w:gridSpan w:val="7"/>
            <w:tcBorders>
              <w:top w:val="nil"/>
              <w:left w:val="nil"/>
              <w:bottom w:val="nil"/>
              <w:right w:val="nil"/>
            </w:tcBorders>
            <w:noWrap/>
            <w:vAlign w:val="bottom"/>
          </w:tcPr>
          <w:p w14:paraId="20C606B0" w14:textId="77777777" w:rsidR="00363845" w:rsidRDefault="00000000">
            <w:pPr>
              <w:widowControl/>
              <w:jc w:val="left"/>
              <w:textAlignment w:val="bottom"/>
              <w:rPr>
                <w:rFonts w:ascii="宋体-简" w:eastAsia="宋体-简" w:hAnsi="宋体-简" w:cs="宋体-简" w:hint="eastAsia"/>
                <w:color w:val="000000"/>
                <w:sz w:val="20"/>
                <w:szCs w:val="20"/>
              </w:rPr>
            </w:pPr>
            <w:r>
              <w:rPr>
                <w:rFonts w:ascii="宋体-简" w:eastAsia="宋体-简" w:hAnsi="宋体-简" w:cs="宋体-简" w:hint="eastAsia"/>
                <w:color w:val="000000"/>
                <w:sz w:val="20"/>
                <w:szCs w:val="20"/>
                <w:lang w:bidi="ar"/>
              </w:rPr>
              <w:t>部门（单位）：</w:t>
            </w:r>
            <w:r>
              <w:rPr>
                <w:rFonts w:ascii="Arial" w:eastAsia="宋体-简" w:hAnsi="Arial" w:cs="Arial"/>
                <w:color w:val="000000"/>
                <w:sz w:val="20"/>
                <w:szCs w:val="20"/>
                <w:lang w:bidi="ar"/>
              </w:rPr>
              <w:t>中共天津市东丽区委宣传部（本级）</w:t>
            </w:r>
            <w:r>
              <w:rPr>
                <w:rFonts w:ascii="Arial" w:eastAsia="宋体-简" w:hAnsi="Arial" w:cs="Arial"/>
                <w:color w:val="000000"/>
                <w:sz w:val="20"/>
                <w:szCs w:val="20"/>
                <w:lang w:bidi="ar"/>
              </w:rPr>
              <w:t xml:space="preserve"> </w:t>
            </w:r>
          </w:p>
        </w:tc>
        <w:tc>
          <w:tcPr>
            <w:tcW w:w="517" w:type="pct"/>
            <w:tcBorders>
              <w:top w:val="nil"/>
              <w:left w:val="nil"/>
              <w:bottom w:val="nil"/>
              <w:right w:val="nil"/>
            </w:tcBorders>
            <w:noWrap/>
            <w:vAlign w:val="bottom"/>
          </w:tcPr>
          <w:p w14:paraId="67FB532B" w14:textId="77777777" w:rsidR="00363845" w:rsidRDefault="00000000">
            <w:pPr>
              <w:widowControl/>
              <w:jc w:val="right"/>
              <w:textAlignment w:val="bottom"/>
              <w:rPr>
                <w:rFonts w:ascii="宋体" w:eastAsia="宋体" w:hAnsi="宋体" w:hint="eastAsia"/>
                <w:color w:val="000000"/>
                <w:sz w:val="20"/>
                <w:szCs w:val="20"/>
              </w:rPr>
            </w:pPr>
            <w:r>
              <w:rPr>
                <w:rFonts w:ascii="宋体" w:eastAsia="宋体" w:hAnsi="宋体" w:hint="eastAsia"/>
                <w:color w:val="000000"/>
                <w:sz w:val="20"/>
                <w:szCs w:val="20"/>
                <w:lang w:bidi="ar"/>
              </w:rPr>
              <w:t>单位：元</w:t>
            </w:r>
          </w:p>
        </w:tc>
      </w:tr>
      <w:tr w:rsidR="00363845" w14:paraId="1A8BA815" w14:textId="77777777">
        <w:trPr>
          <w:trHeight w:val="308"/>
        </w:trPr>
        <w:tc>
          <w:tcPr>
            <w:tcW w:w="1833" w:type="pct"/>
            <w:gridSpan w:val="2"/>
            <w:tcBorders>
              <w:top w:val="single" w:sz="4" w:space="0" w:color="000000"/>
              <w:left w:val="single" w:sz="4" w:space="0" w:color="000000"/>
              <w:bottom w:val="single" w:sz="4" w:space="0" w:color="000000"/>
              <w:right w:val="single" w:sz="4" w:space="0" w:color="000000"/>
            </w:tcBorders>
            <w:noWrap/>
            <w:vAlign w:val="center"/>
          </w:tcPr>
          <w:p w14:paraId="70AC332F"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支出功能分类科目</w:t>
            </w:r>
          </w:p>
        </w:tc>
        <w:tc>
          <w:tcPr>
            <w:tcW w:w="539" w:type="pct"/>
            <w:vMerge w:val="restart"/>
            <w:tcBorders>
              <w:top w:val="single" w:sz="4" w:space="0" w:color="000000"/>
              <w:left w:val="nil"/>
              <w:bottom w:val="single" w:sz="4" w:space="0" w:color="000000"/>
              <w:right w:val="single" w:sz="4" w:space="0" w:color="000000"/>
            </w:tcBorders>
            <w:noWrap/>
            <w:vAlign w:val="center"/>
          </w:tcPr>
          <w:p w14:paraId="193492BB"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年初结转和结余</w:t>
            </w:r>
          </w:p>
        </w:tc>
        <w:tc>
          <w:tcPr>
            <w:tcW w:w="549" w:type="pct"/>
            <w:vMerge w:val="restart"/>
            <w:tcBorders>
              <w:top w:val="single" w:sz="4" w:space="0" w:color="000000"/>
              <w:left w:val="nil"/>
              <w:bottom w:val="single" w:sz="4" w:space="0" w:color="000000"/>
              <w:right w:val="single" w:sz="4" w:space="0" w:color="000000"/>
            </w:tcBorders>
            <w:noWrap/>
            <w:vAlign w:val="center"/>
          </w:tcPr>
          <w:p w14:paraId="10EDBEC4"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本年收入</w:t>
            </w:r>
          </w:p>
        </w:tc>
        <w:tc>
          <w:tcPr>
            <w:tcW w:w="1560" w:type="pct"/>
            <w:gridSpan w:val="3"/>
            <w:tcBorders>
              <w:top w:val="single" w:sz="4" w:space="0" w:color="000000"/>
              <w:left w:val="nil"/>
              <w:bottom w:val="single" w:sz="4" w:space="0" w:color="000000"/>
              <w:right w:val="single" w:sz="4" w:space="0" w:color="000000"/>
            </w:tcBorders>
            <w:noWrap/>
            <w:vAlign w:val="center"/>
          </w:tcPr>
          <w:p w14:paraId="0BBC2CD7"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本年支出</w:t>
            </w:r>
          </w:p>
        </w:tc>
        <w:tc>
          <w:tcPr>
            <w:tcW w:w="517" w:type="pct"/>
            <w:vMerge w:val="restart"/>
            <w:tcBorders>
              <w:top w:val="single" w:sz="4" w:space="0" w:color="000000"/>
              <w:left w:val="nil"/>
              <w:bottom w:val="single" w:sz="4" w:space="0" w:color="000000"/>
              <w:right w:val="single" w:sz="4" w:space="0" w:color="000000"/>
            </w:tcBorders>
            <w:noWrap/>
            <w:vAlign w:val="center"/>
          </w:tcPr>
          <w:p w14:paraId="4D10DA18"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年末结转和结余</w:t>
            </w:r>
          </w:p>
        </w:tc>
      </w:tr>
      <w:tr w:rsidR="00363845" w14:paraId="6954DAF0" w14:textId="77777777">
        <w:trPr>
          <w:trHeight w:val="308"/>
        </w:trPr>
        <w:tc>
          <w:tcPr>
            <w:tcW w:w="457" w:type="pct"/>
            <w:tcBorders>
              <w:top w:val="nil"/>
              <w:left w:val="single" w:sz="4" w:space="0" w:color="000000"/>
              <w:bottom w:val="nil"/>
              <w:right w:val="single" w:sz="4" w:space="0" w:color="000000"/>
            </w:tcBorders>
            <w:noWrap/>
            <w:vAlign w:val="center"/>
          </w:tcPr>
          <w:p w14:paraId="7ABBED8A"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科目编码</w:t>
            </w:r>
          </w:p>
        </w:tc>
        <w:tc>
          <w:tcPr>
            <w:tcW w:w="1376" w:type="pct"/>
            <w:tcBorders>
              <w:top w:val="nil"/>
              <w:left w:val="nil"/>
              <w:bottom w:val="nil"/>
              <w:right w:val="single" w:sz="4" w:space="0" w:color="000000"/>
            </w:tcBorders>
            <w:noWrap/>
            <w:vAlign w:val="center"/>
          </w:tcPr>
          <w:p w14:paraId="1694C504"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科目名称</w:t>
            </w:r>
          </w:p>
        </w:tc>
        <w:tc>
          <w:tcPr>
            <w:tcW w:w="539" w:type="pct"/>
            <w:vMerge/>
            <w:tcBorders>
              <w:top w:val="single" w:sz="4" w:space="0" w:color="000000"/>
              <w:left w:val="nil"/>
              <w:bottom w:val="single" w:sz="4" w:space="0" w:color="000000"/>
              <w:right w:val="single" w:sz="4" w:space="0" w:color="000000"/>
            </w:tcBorders>
            <w:noWrap/>
            <w:vAlign w:val="center"/>
          </w:tcPr>
          <w:p w14:paraId="6456E3EC" w14:textId="77777777" w:rsidR="00363845" w:rsidRDefault="00363845">
            <w:pPr>
              <w:jc w:val="center"/>
              <w:rPr>
                <w:rFonts w:asciiTheme="minorEastAsia" w:hAnsiTheme="minorEastAsia" w:cstheme="minorEastAsia" w:hint="eastAsia"/>
                <w:color w:val="000000"/>
                <w:sz w:val="22"/>
                <w:szCs w:val="22"/>
              </w:rPr>
            </w:pPr>
          </w:p>
        </w:tc>
        <w:tc>
          <w:tcPr>
            <w:tcW w:w="549" w:type="pct"/>
            <w:vMerge/>
            <w:tcBorders>
              <w:top w:val="single" w:sz="4" w:space="0" w:color="000000"/>
              <w:left w:val="nil"/>
              <w:bottom w:val="single" w:sz="4" w:space="0" w:color="000000"/>
              <w:right w:val="single" w:sz="4" w:space="0" w:color="000000"/>
            </w:tcBorders>
            <w:noWrap/>
            <w:vAlign w:val="center"/>
          </w:tcPr>
          <w:p w14:paraId="7472BAC9" w14:textId="77777777" w:rsidR="00363845" w:rsidRDefault="00363845">
            <w:pPr>
              <w:jc w:val="center"/>
              <w:rPr>
                <w:rFonts w:asciiTheme="minorEastAsia" w:hAnsiTheme="minorEastAsia" w:cstheme="minorEastAsia" w:hint="eastAsia"/>
                <w:color w:val="000000"/>
                <w:sz w:val="22"/>
                <w:szCs w:val="22"/>
              </w:rPr>
            </w:pPr>
          </w:p>
        </w:tc>
        <w:tc>
          <w:tcPr>
            <w:tcW w:w="510" w:type="pct"/>
            <w:tcBorders>
              <w:top w:val="nil"/>
              <w:left w:val="nil"/>
              <w:bottom w:val="nil"/>
              <w:right w:val="single" w:sz="4" w:space="0" w:color="000000"/>
            </w:tcBorders>
            <w:noWrap/>
            <w:vAlign w:val="center"/>
          </w:tcPr>
          <w:p w14:paraId="707499FE"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小计</w:t>
            </w:r>
          </w:p>
        </w:tc>
        <w:tc>
          <w:tcPr>
            <w:tcW w:w="510" w:type="pct"/>
            <w:tcBorders>
              <w:top w:val="nil"/>
              <w:left w:val="nil"/>
              <w:bottom w:val="nil"/>
              <w:right w:val="single" w:sz="4" w:space="0" w:color="000000"/>
            </w:tcBorders>
            <w:noWrap/>
            <w:vAlign w:val="center"/>
          </w:tcPr>
          <w:p w14:paraId="4444918B"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基本支出  </w:t>
            </w:r>
          </w:p>
        </w:tc>
        <w:tc>
          <w:tcPr>
            <w:tcW w:w="539" w:type="pct"/>
            <w:tcBorders>
              <w:top w:val="nil"/>
              <w:left w:val="nil"/>
              <w:bottom w:val="nil"/>
              <w:right w:val="single" w:sz="4" w:space="0" w:color="000000"/>
            </w:tcBorders>
            <w:noWrap/>
            <w:vAlign w:val="center"/>
          </w:tcPr>
          <w:p w14:paraId="15906D78"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项目支出</w:t>
            </w:r>
          </w:p>
        </w:tc>
        <w:tc>
          <w:tcPr>
            <w:tcW w:w="517" w:type="pct"/>
            <w:vMerge/>
            <w:tcBorders>
              <w:top w:val="single" w:sz="4" w:space="0" w:color="000000"/>
              <w:left w:val="nil"/>
              <w:bottom w:val="single" w:sz="4" w:space="0" w:color="000000"/>
              <w:right w:val="single" w:sz="4" w:space="0" w:color="000000"/>
            </w:tcBorders>
            <w:noWrap/>
            <w:vAlign w:val="center"/>
          </w:tcPr>
          <w:p w14:paraId="60C4649E" w14:textId="77777777" w:rsidR="00363845" w:rsidRDefault="00363845">
            <w:pPr>
              <w:jc w:val="center"/>
              <w:rPr>
                <w:rFonts w:asciiTheme="minorEastAsia" w:hAnsiTheme="minorEastAsia" w:cstheme="minorEastAsia" w:hint="eastAsia"/>
                <w:color w:val="000000"/>
                <w:sz w:val="22"/>
                <w:szCs w:val="22"/>
              </w:rPr>
            </w:pPr>
          </w:p>
        </w:tc>
      </w:tr>
      <w:tr w:rsidR="00363845" w14:paraId="4791893F" w14:textId="77777777">
        <w:trPr>
          <w:trHeight w:val="800"/>
        </w:trPr>
        <w:tc>
          <w:tcPr>
            <w:tcW w:w="1833" w:type="pct"/>
            <w:gridSpan w:val="2"/>
            <w:tcBorders>
              <w:top w:val="single" w:sz="4" w:space="0" w:color="000000"/>
              <w:left w:val="single" w:sz="4" w:space="0" w:color="000000"/>
              <w:bottom w:val="single" w:sz="4" w:space="0" w:color="000000"/>
              <w:right w:val="single" w:sz="4" w:space="0" w:color="000000"/>
            </w:tcBorders>
            <w:noWrap/>
            <w:vAlign w:val="center"/>
          </w:tcPr>
          <w:p w14:paraId="77600559"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合计</w:t>
            </w:r>
          </w:p>
        </w:tc>
        <w:tc>
          <w:tcPr>
            <w:tcW w:w="539" w:type="pct"/>
            <w:tcBorders>
              <w:top w:val="single" w:sz="4" w:space="0" w:color="000000"/>
              <w:left w:val="single" w:sz="4" w:space="0" w:color="000000"/>
              <w:bottom w:val="single" w:sz="4" w:space="0" w:color="000000"/>
              <w:right w:val="single" w:sz="4" w:space="0" w:color="000000"/>
            </w:tcBorders>
            <w:vAlign w:val="center"/>
          </w:tcPr>
          <w:p w14:paraId="39BA1135"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49" w:type="pct"/>
            <w:tcBorders>
              <w:top w:val="single" w:sz="4" w:space="0" w:color="000000"/>
              <w:left w:val="single" w:sz="4" w:space="0" w:color="000000"/>
              <w:bottom w:val="single" w:sz="4" w:space="0" w:color="000000"/>
              <w:right w:val="single" w:sz="4" w:space="0" w:color="000000"/>
            </w:tcBorders>
            <w:vAlign w:val="center"/>
          </w:tcPr>
          <w:p w14:paraId="3232EB0E"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10" w:type="pct"/>
            <w:tcBorders>
              <w:top w:val="single" w:sz="4" w:space="0" w:color="000000"/>
              <w:left w:val="single" w:sz="4" w:space="0" w:color="000000"/>
              <w:bottom w:val="single" w:sz="4" w:space="0" w:color="000000"/>
              <w:right w:val="single" w:sz="4" w:space="0" w:color="000000"/>
            </w:tcBorders>
            <w:vAlign w:val="center"/>
          </w:tcPr>
          <w:p w14:paraId="667058E4"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10" w:type="pct"/>
            <w:tcBorders>
              <w:top w:val="single" w:sz="4" w:space="0" w:color="000000"/>
              <w:left w:val="single" w:sz="4" w:space="0" w:color="000000"/>
              <w:bottom w:val="single" w:sz="4" w:space="0" w:color="000000"/>
              <w:right w:val="single" w:sz="4" w:space="0" w:color="000000"/>
            </w:tcBorders>
            <w:vAlign w:val="center"/>
          </w:tcPr>
          <w:p w14:paraId="7F0F16BD"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39" w:type="pct"/>
            <w:tcBorders>
              <w:top w:val="single" w:sz="4" w:space="0" w:color="000000"/>
              <w:left w:val="single" w:sz="4" w:space="0" w:color="000000"/>
              <w:bottom w:val="single" w:sz="4" w:space="0" w:color="000000"/>
              <w:right w:val="single" w:sz="4" w:space="0" w:color="000000"/>
            </w:tcBorders>
            <w:vAlign w:val="center"/>
          </w:tcPr>
          <w:p w14:paraId="00E850CB"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17" w:type="pct"/>
            <w:tcBorders>
              <w:top w:val="single" w:sz="4" w:space="0" w:color="000000"/>
              <w:left w:val="single" w:sz="4" w:space="0" w:color="000000"/>
              <w:bottom w:val="single" w:sz="4" w:space="0" w:color="000000"/>
              <w:right w:val="single" w:sz="4" w:space="0" w:color="000000"/>
            </w:tcBorders>
            <w:vAlign w:val="center"/>
          </w:tcPr>
          <w:p w14:paraId="6B70203C"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1A59B33F" w14:textId="77777777">
        <w:trPr>
          <w:trHeight w:val="308"/>
        </w:trPr>
        <w:tc>
          <w:tcPr>
            <w:tcW w:w="5000" w:type="pct"/>
            <w:gridSpan w:val="8"/>
            <w:tcBorders>
              <w:top w:val="nil"/>
              <w:left w:val="nil"/>
              <w:bottom w:val="nil"/>
              <w:right w:val="nil"/>
            </w:tcBorders>
            <w:noWrap/>
            <w:vAlign w:val="center"/>
          </w:tcPr>
          <w:p w14:paraId="354B0709" w14:textId="77777777" w:rsidR="00363845" w:rsidRDefault="00000000">
            <w:pPr>
              <w:widowControl/>
              <w:jc w:val="left"/>
              <w:textAlignment w:val="center"/>
              <w:rPr>
                <w:rFonts w:ascii="宋体" w:eastAsia="宋体" w:hAnsi="宋体" w:hint="eastAsia"/>
                <w:color w:val="000000"/>
                <w:sz w:val="22"/>
                <w:szCs w:val="22"/>
              </w:rPr>
            </w:pPr>
            <w:r>
              <w:rPr>
                <w:rFonts w:ascii="宋体" w:eastAsia="宋体" w:hAnsi="宋体" w:hint="eastAsia"/>
                <w:color w:val="000000"/>
                <w:sz w:val="22"/>
                <w:szCs w:val="22"/>
                <w:lang w:bidi="ar"/>
              </w:rPr>
              <w:t>注：本表反映本年度政府性基金预算财政拨款收入、支出及结转和结余情况。</w:t>
            </w:r>
          </w:p>
        </w:tc>
      </w:tr>
    </w:tbl>
    <w:p w14:paraId="7E3E3C98" w14:textId="77777777" w:rsidR="00363845" w:rsidRDefault="00000000">
      <w:pPr>
        <w:widowControl/>
        <w:ind w:firstLineChars="200" w:firstLine="600"/>
        <w:jc w:val="left"/>
        <w:rPr>
          <w:rFonts w:ascii="宋体" w:eastAsia="仿宋_GB2312"/>
          <w:sz w:val="30"/>
          <w:szCs w:val="30"/>
        </w:rPr>
      </w:pPr>
      <w:r>
        <w:rPr>
          <w:rFonts w:ascii="宋体" w:eastAsia="仿宋_GB2312"/>
          <w:sz w:val="30"/>
          <w:szCs w:val="30"/>
        </w:rPr>
        <w:t>中共天津市东丽区委宣传部（本级）</w:t>
      </w:r>
      <w:r>
        <w:rPr>
          <w:rFonts w:ascii="宋体" w:eastAsia="仿宋_GB2312"/>
          <w:sz w:val="30"/>
          <w:szCs w:val="30"/>
        </w:rPr>
        <w:t>2024</w:t>
      </w:r>
      <w:r>
        <w:rPr>
          <w:rFonts w:ascii="宋体" w:eastAsia="仿宋_GB2312"/>
          <w:sz w:val="30"/>
          <w:szCs w:val="30"/>
        </w:rPr>
        <w:t>年政府性基金预算财政拨款收入支出决算表为空表。</w:t>
      </w:r>
    </w:p>
    <w:p w14:paraId="34A782B7" w14:textId="77777777" w:rsidR="00363845" w:rsidRDefault="00000000">
      <w:pPr>
        <w:rPr>
          <w:rFonts w:asciiTheme="minorEastAsia" w:hAnsiTheme="minorEastAsia" w:cstheme="minorEastAsia" w:hint="eastAsia"/>
          <w:sz w:val="22"/>
          <w:szCs w:val="22"/>
        </w:rPr>
      </w:pPr>
      <w:r>
        <w:rPr>
          <w:rFonts w:asciiTheme="minorEastAsia" w:hAnsiTheme="minorEastAsia" w:cstheme="minorEastAsia" w:hint="eastAsia"/>
          <w:sz w:val="22"/>
          <w:szCs w:val="22"/>
        </w:rPr>
        <w:br w:type="page"/>
      </w:r>
    </w:p>
    <w:p w14:paraId="194E64C0" w14:textId="77777777" w:rsidR="00363845" w:rsidRDefault="00000000">
      <w:pPr>
        <w:pStyle w:val="p1"/>
        <w:widowControl/>
        <w:rPr>
          <w:rFonts w:asciiTheme="minorEastAsia" w:eastAsiaTheme="minorEastAsia" w:hAnsiTheme="minorEastAsia" w:cstheme="minorEastAsia" w:hint="eastAsia"/>
          <w:color w:val="auto"/>
          <w:sz w:val="22"/>
          <w:szCs w:val="22"/>
        </w:rPr>
      </w:pPr>
      <w:r>
        <w:rPr>
          <w:rFonts w:ascii="仿宋" w:eastAsia="仿宋" w:hAnsi="仿宋" w:cs="仿宋" w:hint="eastAsia"/>
          <w:b/>
          <w:bCs/>
        </w:rPr>
        <w:lastRenderedPageBreak/>
        <w:t xml:space="preserve">九、国有资本经营预算财政拨款支出决算表 </w:t>
      </w:r>
    </w:p>
    <w:tbl>
      <w:tblPr>
        <w:tblW w:w="5000" w:type="pct"/>
        <w:tblLayout w:type="fixed"/>
        <w:tblLook w:val="04A0" w:firstRow="1" w:lastRow="0" w:firstColumn="1" w:lastColumn="0" w:noHBand="0" w:noVBand="1"/>
      </w:tblPr>
      <w:tblGrid>
        <w:gridCol w:w="1322"/>
        <w:gridCol w:w="3442"/>
        <w:gridCol w:w="1617"/>
        <w:gridCol w:w="1578"/>
        <w:gridCol w:w="1522"/>
        <w:gridCol w:w="1603"/>
        <w:gridCol w:w="1472"/>
        <w:gridCol w:w="1436"/>
      </w:tblGrid>
      <w:tr w:rsidR="00363845" w14:paraId="06D882AA" w14:textId="77777777">
        <w:trPr>
          <w:trHeight w:val="320"/>
        </w:trPr>
        <w:tc>
          <w:tcPr>
            <w:tcW w:w="4487" w:type="pct"/>
            <w:gridSpan w:val="7"/>
            <w:tcBorders>
              <w:top w:val="nil"/>
              <w:left w:val="nil"/>
              <w:bottom w:val="nil"/>
              <w:right w:val="nil"/>
            </w:tcBorders>
            <w:noWrap/>
            <w:vAlign w:val="bottom"/>
          </w:tcPr>
          <w:p w14:paraId="6F7BCB0D" w14:textId="77777777" w:rsidR="00363845" w:rsidRDefault="00000000">
            <w:pPr>
              <w:widowControl/>
              <w:jc w:val="left"/>
              <w:textAlignment w:val="bottom"/>
              <w:rPr>
                <w:rFonts w:ascii="宋体-简" w:eastAsia="宋体-简" w:hAnsi="宋体-简" w:cs="宋体-简" w:hint="eastAsia"/>
                <w:color w:val="000000"/>
                <w:sz w:val="20"/>
                <w:szCs w:val="20"/>
              </w:rPr>
            </w:pPr>
            <w:r>
              <w:rPr>
                <w:rFonts w:ascii="宋体-简" w:eastAsia="宋体-简" w:hAnsi="宋体-简" w:cs="宋体-简" w:hint="eastAsia"/>
                <w:color w:val="000000"/>
                <w:sz w:val="20"/>
                <w:szCs w:val="20"/>
                <w:lang w:bidi="ar"/>
              </w:rPr>
              <w:t>部门（单位）：</w:t>
            </w:r>
            <w:r>
              <w:rPr>
                <w:rFonts w:ascii="Arial" w:eastAsia="宋体-简" w:hAnsi="Arial" w:cs="Arial"/>
                <w:color w:val="000000"/>
                <w:sz w:val="20"/>
                <w:szCs w:val="20"/>
                <w:lang w:bidi="ar"/>
              </w:rPr>
              <w:t>中共天津市东丽区委宣传部（本级）</w:t>
            </w:r>
            <w:r>
              <w:rPr>
                <w:rFonts w:ascii="Arial" w:eastAsia="宋体-简" w:hAnsi="Arial" w:cs="Arial"/>
                <w:color w:val="000000"/>
                <w:sz w:val="20"/>
                <w:szCs w:val="20"/>
                <w:lang w:bidi="ar"/>
              </w:rPr>
              <w:t xml:space="preserve"> </w:t>
            </w:r>
          </w:p>
        </w:tc>
        <w:tc>
          <w:tcPr>
            <w:tcW w:w="512" w:type="pct"/>
            <w:tcBorders>
              <w:top w:val="nil"/>
              <w:left w:val="nil"/>
              <w:bottom w:val="nil"/>
              <w:right w:val="nil"/>
            </w:tcBorders>
            <w:noWrap/>
            <w:vAlign w:val="bottom"/>
          </w:tcPr>
          <w:p w14:paraId="7B299F7D" w14:textId="77777777" w:rsidR="00363845" w:rsidRDefault="00000000">
            <w:pPr>
              <w:widowControl/>
              <w:jc w:val="right"/>
              <w:textAlignment w:val="bottom"/>
              <w:rPr>
                <w:rFonts w:ascii="宋体" w:eastAsia="宋体" w:hAnsi="宋体" w:hint="eastAsia"/>
                <w:color w:val="000000"/>
                <w:sz w:val="20"/>
                <w:szCs w:val="20"/>
              </w:rPr>
            </w:pPr>
            <w:r>
              <w:rPr>
                <w:rFonts w:ascii="宋体" w:eastAsia="宋体" w:hAnsi="宋体" w:hint="eastAsia"/>
                <w:color w:val="000000"/>
                <w:sz w:val="20"/>
                <w:szCs w:val="20"/>
                <w:lang w:bidi="ar"/>
              </w:rPr>
              <w:t>单位：元</w:t>
            </w:r>
          </w:p>
        </w:tc>
      </w:tr>
      <w:tr w:rsidR="00363845" w14:paraId="60348090" w14:textId="77777777">
        <w:trPr>
          <w:trHeight w:val="308"/>
        </w:trPr>
        <w:tc>
          <w:tcPr>
            <w:tcW w:w="1702" w:type="pct"/>
            <w:gridSpan w:val="2"/>
            <w:tcBorders>
              <w:top w:val="single" w:sz="4" w:space="0" w:color="000000"/>
              <w:left w:val="single" w:sz="4" w:space="0" w:color="000000"/>
              <w:bottom w:val="single" w:sz="4" w:space="0" w:color="000000"/>
              <w:right w:val="single" w:sz="4" w:space="0" w:color="000000"/>
            </w:tcBorders>
            <w:noWrap/>
            <w:vAlign w:val="center"/>
          </w:tcPr>
          <w:p w14:paraId="3B1957CD"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支出功能分类科目</w:t>
            </w:r>
          </w:p>
        </w:tc>
        <w:tc>
          <w:tcPr>
            <w:tcW w:w="578" w:type="pct"/>
            <w:vMerge w:val="restart"/>
            <w:tcBorders>
              <w:top w:val="single" w:sz="4" w:space="0" w:color="000000"/>
              <w:left w:val="single" w:sz="4" w:space="0" w:color="000000"/>
              <w:bottom w:val="single" w:sz="4" w:space="0" w:color="000000"/>
              <w:right w:val="single" w:sz="4" w:space="0" w:color="000000"/>
            </w:tcBorders>
            <w:noWrap/>
            <w:vAlign w:val="center"/>
          </w:tcPr>
          <w:p w14:paraId="564A151C"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年初结转和结余</w:t>
            </w:r>
          </w:p>
        </w:tc>
        <w:tc>
          <w:tcPr>
            <w:tcW w:w="564" w:type="pct"/>
            <w:vMerge w:val="restart"/>
            <w:tcBorders>
              <w:top w:val="single" w:sz="4" w:space="0" w:color="000000"/>
              <w:left w:val="single" w:sz="4" w:space="0" w:color="000000"/>
              <w:bottom w:val="single" w:sz="4" w:space="0" w:color="000000"/>
              <w:right w:val="single" w:sz="4" w:space="0" w:color="000000"/>
            </w:tcBorders>
            <w:noWrap/>
            <w:vAlign w:val="center"/>
          </w:tcPr>
          <w:p w14:paraId="7318B181"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本年收入</w:t>
            </w:r>
          </w:p>
        </w:tc>
        <w:tc>
          <w:tcPr>
            <w:tcW w:w="1642" w:type="pct"/>
            <w:gridSpan w:val="3"/>
            <w:tcBorders>
              <w:top w:val="single" w:sz="4" w:space="0" w:color="000000"/>
              <w:left w:val="single" w:sz="4" w:space="0" w:color="000000"/>
              <w:bottom w:val="single" w:sz="4" w:space="0" w:color="000000"/>
              <w:right w:val="single" w:sz="4" w:space="0" w:color="000000"/>
            </w:tcBorders>
            <w:noWrap/>
            <w:vAlign w:val="center"/>
          </w:tcPr>
          <w:p w14:paraId="155E9601"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本年支出</w:t>
            </w:r>
          </w:p>
        </w:tc>
        <w:tc>
          <w:tcPr>
            <w:tcW w:w="512" w:type="pct"/>
            <w:vMerge w:val="restart"/>
            <w:tcBorders>
              <w:top w:val="single" w:sz="4" w:space="0" w:color="000000"/>
              <w:left w:val="single" w:sz="4" w:space="0" w:color="000000"/>
              <w:bottom w:val="single" w:sz="4" w:space="0" w:color="000000"/>
              <w:right w:val="single" w:sz="4" w:space="0" w:color="000000"/>
            </w:tcBorders>
            <w:noWrap/>
            <w:vAlign w:val="center"/>
          </w:tcPr>
          <w:p w14:paraId="68AD6CD1"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年末结转和结余</w:t>
            </w:r>
          </w:p>
        </w:tc>
      </w:tr>
      <w:tr w:rsidR="00363845" w14:paraId="0EEEC0BE" w14:textId="77777777">
        <w:trPr>
          <w:trHeight w:val="308"/>
        </w:trPr>
        <w:tc>
          <w:tcPr>
            <w:tcW w:w="472" w:type="pct"/>
            <w:tcBorders>
              <w:top w:val="single" w:sz="4" w:space="0" w:color="000000"/>
              <w:left w:val="single" w:sz="4" w:space="0" w:color="000000"/>
              <w:bottom w:val="single" w:sz="4" w:space="0" w:color="000000"/>
              <w:right w:val="single" w:sz="4" w:space="0" w:color="000000"/>
            </w:tcBorders>
            <w:noWrap/>
            <w:vAlign w:val="center"/>
          </w:tcPr>
          <w:p w14:paraId="59351111"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科目编码</w:t>
            </w:r>
          </w:p>
        </w:tc>
        <w:tc>
          <w:tcPr>
            <w:tcW w:w="1229" w:type="pct"/>
            <w:tcBorders>
              <w:top w:val="single" w:sz="4" w:space="0" w:color="000000"/>
              <w:left w:val="single" w:sz="4" w:space="0" w:color="000000"/>
              <w:bottom w:val="single" w:sz="4" w:space="0" w:color="000000"/>
              <w:right w:val="single" w:sz="4" w:space="0" w:color="000000"/>
            </w:tcBorders>
            <w:noWrap/>
            <w:vAlign w:val="center"/>
          </w:tcPr>
          <w:p w14:paraId="63DCA392"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科目名称</w:t>
            </w:r>
          </w:p>
        </w:tc>
        <w:tc>
          <w:tcPr>
            <w:tcW w:w="578" w:type="pct"/>
            <w:vMerge/>
            <w:tcBorders>
              <w:top w:val="single" w:sz="4" w:space="0" w:color="000000"/>
              <w:left w:val="single" w:sz="4" w:space="0" w:color="000000"/>
              <w:bottom w:val="single" w:sz="4" w:space="0" w:color="000000"/>
              <w:right w:val="single" w:sz="4" w:space="0" w:color="000000"/>
            </w:tcBorders>
            <w:noWrap/>
            <w:vAlign w:val="center"/>
          </w:tcPr>
          <w:p w14:paraId="227C158C" w14:textId="77777777" w:rsidR="00363845" w:rsidRDefault="00363845">
            <w:pPr>
              <w:jc w:val="center"/>
              <w:rPr>
                <w:rFonts w:asciiTheme="minorEastAsia" w:hAnsiTheme="minorEastAsia" w:cstheme="minorEastAsia" w:hint="eastAsia"/>
                <w:color w:val="000000"/>
                <w:sz w:val="22"/>
                <w:szCs w:val="22"/>
              </w:rPr>
            </w:pPr>
          </w:p>
        </w:tc>
        <w:tc>
          <w:tcPr>
            <w:tcW w:w="564" w:type="pct"/>
            <w:vMerge/>
            <w:tcBorders>
              <w:top w:val="single" w:sz="4" w:space="0" w:color="000000"/>
              <w:left w:val="single" w:sz="4" w:space="0" w:color="000000"/>
              <w:bottom w:val="single" w:sz="4" w:space="0" w:color="000000"/>
              <w:right w:val="single" w:sz="4" w:space="0" w:color="000000"/>
            </w:tcBorders>
            <w:noWrap/>
            <w:vAlign w:val="center"/>
          </w:tcPr>
          <w:p w14:paraId="0D5358DB" w14:textId="77777777" w:rsidR="00363845" w:rsidRDefault="00363845">
            <w:pPr>
              <w:jc w:val="center"/>
              <w:rPr>
                <w:rFonts w:asciiTheme="minorEastAsia" w:hAnsiTheme="minorEastAsia" w:cstheme="minorEastAsia" w:hint="eastAsia"/>
                <w:color w:val="000000"/>
                <w:sz w:val="22"/>
                <w:szCs w:val="22"/>
              </w:rPr>
            </w:pPr>
          </w:p>
        </w:tc>
        <w:tc>
          <w:tcPr>
            <w:tcW w:w="544" w:type="pct"/>
            <w:tcBorders>
              <w:top w:val="single" w:sz="4" w:space="0" w:color="000000"/>
              <w:left w:val="single" w:sz="4" w:space="0" w:color="000000"/>
              <w:bottom w:val="single" w:sz="4" w:space="0" w:color="000000"/>
              <w:right w:val="single" w:sz="4" w:space="0" w:color="000000"/>
            </w:tcBorders>
            <w:noWrap/>
            <w:vAlign w:val="center"/>
          </w:tcPr>
          <w:p w14:paraId="5184777D"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合计</w:t>
            </w:r>
          </w:p>
        </w:tc>
        <w:tc>
          <w:tcPr>
            <w:tcW w:w="573" w:type="pct"/>
            <w:tcBorders>
              <w:top w:val="single" w:sz="4" w:space="0" w:color="000000"/>
              <w:left w:val="single" w:sz="4" w:space="0" w:color="000000"/>
              <w:bottom w:val="single" w:sz="4" w:space="0" w:color="000000"/>
              <w:right w:val="single" w:sz="4" w:space="0" w:color="000000"/>
            </w:tcBorders>
            <w:noWrap/>
            <w:vAlign w:val="center"/>
          </w:tcPr>
          <w:p w14:paraId="61E8DD82"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基本支出  </w:t>
            </w:r>
          </w:p>
        </w:tc>
        <w:tc>
          <w:tcPr>
            <w:tcW w:w="524" w:type="pct"/>
            <w:tcBorders>
              <w:top w:val="single" w:sz="4" w:space="0" w:color="000000"/>
              <w:left w:val="single" w:sz="4" w:space="0" w:color="000000"/>
              <w:bottom w:val="single" w:sz="4" w:space="0" w:color="000000"/>
              <w:right w:val="single" w:sz="4" w:space="0" w:color="000000"/>
            </w:tcBorders>
            <w:noWrap/>
            <w:vAlign w:val="center"/>
          </w:tcPr>
          <w:p w14:paraId="3D86C208"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项目支出</w:t>
            </w:r>
          </w:p>
        </w:tc>
        <w:tc>
          <w:tcPr>
            <w:tcW w:w="512" w:type="pct"/>
            <w:vMerge/>
            <w:tcBorders>
              <w:top w:val="single" w:sz="4" w:space="0" w:color="000000"/>
              <w:left w:val="single" w:sz="4" w:space="0" w:color="000000"/>
              <w:bottom w:val="single" w:sz="4" w:space="0" w:color="000000"/>
              <w:right w:val="single" w:sz="4" w:space="0" w:color="000000"/>
            </w:tcBorders>
            <w:noWrap/>
            <w:vAlign w:val="center"/>
          </w:tcPr>
          <w:p w14:paraId="75CE85C5" w14:textId="77777777" w:rsidR="00363845" w:rsidRDefault="00363845">
            <w:pPr>
              <w:jc w:val="center"/>
              <w:rPr>
                <w:rFonts w:asciiTheme="minorEastAsia" w:hAnsiTheme="minorEastAsia" w:cstheme="minorEastAsia" w:hint="eastAsia"/>
                <w:color w:val="000000"/>
                <w:sz w:val="22"/>
                <w:szCs w:val="22"/>
              </w:rPr>
            </w:pPr>
          </w:p>
        </w:tc>
      </w:tr>
      <w:tr w:rsidR="00363845" w14:paraId="2D52D2AF" w14:textId="77777777">
        <w:trPr>
          <w:trHeight w:val="980"/>
        </w:trPr>
        <w:tc>
          <w:tcPr>
            <w:tcW w:w="1702" w:type="pct"/>
            <w:gridSpan w:val="2"/>
            <w:tcBorders>
              <w:top w:val="single" w:sz="4" w:space="0" w:color="000000"/>
              <w:left w:val="single" w:sz="4" w:space="0" w:color="000000"/>
              <w:bottom w:val="single" w:sz="4" w:space="0" w:color="000000"/>
              <w:right w:val="single" w:sz="4" w:space="0" w:color="000000"/>
            </w:tcBorders>
            <w:noWrap/>
            <w:vAlign w:val="center"/>
          </w:tcPr>
          <w:p w14:paraId="7864FB55"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合计</w:t>
            </w:r>
          </w:p>
        </w:tc>
        <w:tc>
          <w:tcPr>
            <w:tcW w:w="578" w:type="pct"/>
            <w:tcBorders>
              <w:top w:val="single" w:sz="4" w:space="0" w:color="000000"/>
              <w:left w:val="single" w:sz="4" w:space="0" w:color="000000"/>
              <w:bottom w:val="single" w:sz="4" w:space="0" w:color="000000"/>
              <w:right w:val="single" w:sz="4" w:space="0" w:color="000000"/>
            </w:tcBorders>
            <w:vAlign w:val="center"/>
          </w:tcPr>
          <w:p w14:paraId="550AE290"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64" w:type="pct"/>
            <w:tcBorders>
              <w:top w:val="single" w:sz="4" w:space="0" w:color="000000"/>
              <w:left w:val="single" w:sz="4" w:space="0" w:color="000000"/>
              <w:bottom w:val="single" w:sz="4" w:space="0" w:color="000000"/>
              <w:right w:val="single" w:sz="4" w:space="0" w:color="000000"/>
            </w:tcBorders>
            <w:vAlign w:val="center"/>
          </w:tcPr>
          <w:p w14:paraId="1DA2A3BA"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44" w:type="pct"/>
            <w:tcBorders>
              <w:top w:val="single" w:sz="4" w:space="0" w:color="000000"/>
              <w:left w:val="single" w:sz="4" w:space="0" w:color="000000"/>
              <w:bottom w:val="single" w:sz="4" w:space="0" w:color="000000"/>
              <w:right w:val="single" w:sz="4" w:space="0" w:color="000000"/>
            </w:tcBorders>
            <w:vAlign w:val="center"/>
          </w:tcPr>
          <w:p w14:paraId="036FE240"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73" w:type="pct"/>
            <w:tcBorders>
              <w:top w:val="single" w:sz="4" w:space="0" w:color="000000"/>
              <w:left w:val="single" w:sz="4" w:space="0" w:color="000000"/>
              <w:bottom w:val="single" w:sz="4" w:space="0" w:color="000000"/>
              <w:right w:val="single" w:sz="4" w:space="0" w:color="000000"/>
            </w:tcBorders>
            <w:vAlign w:val="center"/>
          </w:tcPr>
          <w:p w14:paraId="76477642"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24" w:type="pct"/>
            <w:tcBorders>
              <w:top w:val="single" w:sz="4" w:space="0" w:color="000000"/>
              <w:left w:val="single" w:sz="4" w:space="0" w:color="000000"/>
              <w:bottom w:val="single" w:sz="4" w:space="0" w:color="000000"/>
              <w:right w:val="single" w:sz="4" w:space="0" w:color="000000"/>
            </w:tcBorders>
            <w:vAlign w:val="center"/>
          </w:tcPr>
          <w:p w14:paraId="2E90A6FB"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12" w:type="pct"/>
            <w:tcBorders>
              <w:top w:val="single" w:sz="4" w:space="0" w:color="000000"/>
              <w:left w:val="single" w:sz="4" w:space="0" w:color="000000"/>
              <w:bottom w:val="single" w:sz="4" w:space="0" w:color="000000"/>
              <w:right w:val="single" w:sz="4" w:space="0" w:color="000000"/>
            </w:tcBorders>
            <w:vAlign w:val="center"/>
          </w:tcPr>
          <w:p w14:paraId="7E62BF53"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2957B50D" w14:textId="77777777">
        <w:trPr>
          <w:trHeight w:val="308"/>
        </w:trPr>
        <w:tc>
          <w:tcPr>
            <w:tcW w:w="5000" w:type="pct"/>
            <w:gridSpan w:val="8"/>
            <w:tcBorders>
              <w:top w:val="nil"/>
              <w:left w:val="nil"/>
              <w:bottom w:val="nil"/>
              <w:right w:val="nil"/>
            </w:tcBorders>
            <w:noWrap/>
            <w:vAlign w:val="center"/>
          </w:tcPr>
          <w:p w14:paraId="5D693D0B" w14:textId="77777777" w:rsidR="00363845" w:rsidRDefault="00000000">
            <w:pPr>
              <w:widowControl/>
              <w:jc w:val="left"/>
              <w:textAlignment w:val="center"/>
              <w:rPr>
                <w:rFonts w:ascii="宋体" w:eastAsia="宋体" w:hAnsi="宋体" w:hint="eastAsia"/>
                <w:color w:val="000000"/>
                <w:sz w:val="22"/>
                <w:szCs w:val="22"/>
              </w:rPr>
            </w:pPr>
            <w:r>
              <w:rPr>
                <w:rFonts w:ascii="宋体" w:eastAsia="宋体" w:hAnsi="宋体" w:hint="eastAsia"/>
                <w:color w:val="000000"/>
                <w:sz w:val="22"/>
                <w:szCs w:val="22"/>
                <w:lang w:bidi="ar"/>
              </w:rPr>
              <w:t>注：本表反映本年度国有资本经营预算财政拨款收入、支出及结转和结余情况。</w:t>
            </w:r>
          </w:p>
        </w:tc>
      </w:tr>
    </w:tbl>
    <w:p w14:paraId="24C97656" w14:textId="77777777" w:rsidR="00363845" w:rsidRDefault="00000000">
      <w:pPr>
        <w:widowControl/>
        <w:ind w:firstLineChars="200" w:firstLine="600"/>
        <w:jc w:val="left"/>
        <w:rPr>
          <w:rFonts w:ascii="宋体" w:eastAsia="仿宋_GB2312"/>
          <w:sz w:val="30"/>
          <w:szCs w:val="30"/>
        </w:rPr>
      </w:pPr>
      <w:r>
        <w:rPr>
          <w:rFonts w:ascii="宋体" w:eastAsia="仿宋_GB2312"/>
          <w:sz w:val="30"/>
          <w:szCs w:val="30"/>
        </w:rPr>
        <w:t>中共天津市东丽区委宣传部（本级）</w:t>
      </w:r>
      <w:r>
        <w:rPr>
          <w:rFonts w:ascii="宋体" w:eastAsia="仿宋_GB2312"/>
          <w:sz w:val="30"/>
          <w:szCs w:val="30"/>
        </w:rPr>
        <w:t>2024</w:t>
      </w:r>
      <w:r>
        <w:rPr>
          <w:rFonts w:ascii="宋体" w:eastAsia="仿宋_GB2312"/>
          <w:sz w:val="30"/>
          <w:szCs w:val="30"/>
        </w:rPr>
        <w:t>年国有资本经营预算财政拨款收入支出决算表为空表。</w:t>
      </w:r>
    </w:p>
    <w:p w14:paraId="5FCD8713" w14:textId="77777777" w:rsidR="00363845" w:rsidRDefault="00000000">
      <w:pPr>
        <w:rPr>
          <w:rFonts w:asciiTheme="minorEastAsia" w:hAnsiTheme="minorEastAsia" w:cstheme="minorEastAsia" w:hint="eastAsia"/>
          <w:sz w:val="22"/>
          <w:szCs w:val="22"/>
        </w:rPr>
      </w:pPr>
      <w:r>
        <w:rPr>
          <w:rFonts w:asciiTheme="minorEastAsia" w:hAnsiTheme="minorEastAsia" w:cstheme="minorEastAsia" w:hint="eastAsia"/>
          <w:sz w:val="22"/>
          <w:szCs w:val="22"/>
        </w:rPr>
        <w:br w:type="page"/>
      </w:r>
    </w:p>
    <w:p w14:paraId="6AC3C8D4" w14:textId="77777777" w:rsidR="00363845" w:rsidRDefault="00000000">
      <w:pPr>
        <w:pStyle w:val="p1"/>
        <w:widowControl/>
        <w:rPr>
          <w:rFonts w:ascii="仿宋" w:eastAsia="仿宋" w:hAnsi="仿宋" w:cs="仿宋" w:hint="eastAsia"/>
          <w:b/>
          <w:bCs/>
        </w:rPr>
      </w:pPr>
      <w:r>
        <w:rPr>
          <w:rFonts w:ascii="仿宋" w:eastAsia="仿宋" w:hAnsi="仿宋" w:cs="仿宋" w:hint="eastAsia"/>
          <w:b/>
          <w:bCs/>
        </w:rPr>
        <w:lastRenderedPageBreak/>
        <w:t xml:space="preserve">十、财政拨款“三公”经费支出决算表 </w:t>
      </w:r>
    </w:p>
    <w:tbl>
      <w:tblPr>
        <w:tblW w:w="13638" w:type="dxa"/>
        <w:tblInd w:w="88" w:type="dxa"/>
        <w:tblLayout w:type="fixed"/>
        <w:tblLook w:val="04A0" w:firstRow="1" w:lastRow="0" w:firstColumn="1" w:lastColumn="0" w:noHBand="0" w:noVBand="1"/>
      </w:tblPr>
      <w:tblGrid>
        <w:gridCol w:w="2169"/>
        <w:gridCol w:w="2108"/>
        <w:gridCol w:w="2400"/>
        <w:gridCol w:w="2385"/>
        <w:gridCol w:w="2430"/>
        <w:gridCol w:w="2146"/>
      </w:tblGrid>
      <w:tr w:rsidR="00363845" w14:paraId="0BF4BE66" w14:textId="77777777">
        <w:trPr>
          <w:trHeight w:val="320"/>
        </w:trPr>
        <w:tc>
          <w:tcPr>
            <w:tcW w:w="11492" w:type="dxa"/>
            <w:gridSpan w:val="5"/>
            <w:tcBorders>
              <w:top w:val="nil"/>
              <w:left w:val="nil"/>
              <w:bottom w:val="nil"/>
              <w:right w:val="nil"/>
            </w:tcBorders>
            <w:noWrap/>
            <w:vAlign w:val="bottom"/>
          </w:tcPr>
          <w:p w14:paraId="73FC608D" w14:textId="77777777" w:rsidR="00363845" w:rsidRDefault="00000000">
            <w:pPr>
              <w:widowControl/>
              <w:jc w:val="left"/>
              <w:textAlignment w:val="bottom"/>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部门（单位）：中共天津市东丽区委宣传部（本级） </w:t>
            </w:r>
          </w:p>
        </w:tc>
        <w:tc>
          <w:tcPr>
            <w:tcW w:w="2146" w:type="dxa"/>
            <w:tcBorders>
              <w:top w:val="nil"/>
              <w:left w:val="nil"/>
              <w:bottom w:val="nil"/>
              <w:right w:val="nil"/>
            </w:tcBorders>
            <w:noWrap/>
            <w:vAlign w:val="bottom"/>
          </w:tcPr>
          <w:p w14:paraId="341104DF" w14:textId="77777777" w:rsidR="00363845" w:rsidRDefault="00000000">
            <w:pPr>
              <w:widowControl/>
              <w:jc w:val="right"/>
              <w:textAlignment w:val="bottom"/>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单位：元</w:t>
            </w:r>
          </w:p>
        </w:tc>
      </w:tr>
      <w:tr w:rsidR="00363845" w14:paraId="126C45A5" w14:textId="77777777">
        <w:trPr>
          <w:trHeight w:val="308"/>
        </w:trPr>
        <w:tc>
          <w:tcPr>
            <w:tcW w:w="2169" w:type="dxa"/>
            <w:vMerge w:val="restart"/>
            <w:tcBorders>
              <w:top w:val="single" w:sz="4" w:space="0" w:color="000000"/>
              <w:left w:val="single" w:sz="4" w:space="0" w:color="000000"/>
              <w:bottom w:val="single" w:sz="4" w:space="0" w:color="000000"/>
              <w:right w:val="single" w:sz="4" w:space="0" w:color="000000"/>
            </w:tcBorders>
            <w:noWrap/>
            <w:vAlign w:val="center"/>
          </w:tcPr>
          <w:p w14:paraId="47390B4C"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合计</w:t>
            </w:r>
          </w:p>
        </w:tc>
        <w:tc>
          <w:tcPr>
            <w:tcW w:w="2108" w:type="dxa"/>
            <w:vMerge w:val="restart"/>
            <w:tcBorders>
              <w:top w:val="single" w:sz="4" w:space="0" w:color="000000"/>
              <w:left w:val="nil"/>
              <w:bottom w:val="single" w:sz="4" w:space="0" w:color="000000"/>
              <w:right w:val="single" w:sz="4" w:space="0" w:color="000000"/>
            </w:tcBorders>
            <w:noWrap/>
            <w:vAlign w:val="center"/>
          </w:tcPr>
          <w:p w14:paraId="72733DF2"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因公出国（境）费</w:t>
            </w:r>
          </w:p>
        </w:tc>
        <w:tc>
          <w:tcPr>
            <w:tcW w:w="7215" w:type="dxa"/>
            <w:gridSpan w:val="3"/>
            <w:tcBorders>
              <w:top w:val="single" w:sz="4" w:space="0" w:color="000000"/>
              <w:left w:val="nil"/>
              <w:bottom w:val="single" w:sz="4" w:space="0" w:color="000000"/>
              <w:right w:val="single" w:sz="4" w:space="0" w:color="000000"/>
            </w:tcBorders>
            <w:noWrap/>
            <w:vAlign w:val="center"/>
          </w:tcPr>
          <w:p w14:paraId="4A1C56DD"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公务用车购置及运行维护费</w:t>
            </w:r>
          </w:p>
        </w:tc>
        <w:tc>
          <w:tcPr>
            <w:tcW w:w="2146" w:type="dxa"/>
            <w:vMerge w:val="restart"/>
            <w:tcBorders>
              <w:top w:val="single" w:sz="4" w:space="0" w:color="000000"/>
              <w:left w:val="nil"/>
              <w:bottom w:val="single" w:sz="4" w:space="0" w:color="000000"/>
              <w:right w:val="single" w:sz="4" w:space="0" w:color="000000"/>
            </w:tcBorders>
            <w:noWrap/>
            <w:vAlign w:val="center"/>
          </w:tcPr>
          <w:p w14:paraId="3C3D3021"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公务接待费</w:t>
            </w:r>
          </w:p>
        </w:tc>
      </w:tr>
      <w:tr w:rsidR="00363845" w14:paraId="0A4CFEBA" w14:textId="77777777">
        <w:trPr>
          <w:trHeight w:val="308"/>
        </w:trPr>
        <w:tc>
          <w:tcPr>
            <w:tcW w:w="2169" w:type="dxa"/>
            <w:vMerge/>
            <w:tcBorders>
              <w:top w:val="single" w:sz="4" w:space="0" w:color="000000"/>
              <w:left w:val="single" w:sz="4" w:space="0" w:color="000000"/>
              <w:bottom w:val="single" w:sz="4" w:space="0" w:color="000000"/>
              <w:right w:val="single" w:sz="4" w:space="0" w:color="000000"/>
            </w:tcBorders>
            <w:noWrap/>
            <w:vAlign w:val="center"/>
          </w:tcPr>
          <w:p w14:paraId="5EB894BF" w14:textId="77777777" w:rsidR="00363845" w:rsidRDefault="00363845">
            <w:pPr>
              <w:jc w:val="center"/>
              <w:rPr>
                <w:rFonts w:asciiTheme="minorEastAsia" w:hAnsiTheme="minorEastAsia" w:cstheme="minorEastAsia" w:hint="eastAsia"/>
                <w:color w:val="000000"/>
                <w:sz w:val="22"/>
                <w:szCs w:val="22"/>
              </w:rPr>
            </w:pPr>
          </w:p>
        </w:tc>
        <w:tc>
          <w:tcPr>
            <w:tcW w:w="2108" w:type="dxa"/>
            <w:vMerge/>
            <w:tcBorders>
              <w:top w:val="single" w:sz="4" w:space="0" w:color="000000"/>
              <w:left w:val="nil"/>
              <w:bottom w:val="single" w:sz="4" w:space="0" w:color="000000"/>
              <w:right w:val="single" w:sz="4" w:space="0" w:color="000000"/>
            </w:tcBorders>
            <w:noWrap/>
            <w:vAlign w:val="center"/>
          </w:tcPr>
          <w:p w14:paraId="6A2F3A00" w14:textId="77777777" w:rsidR="00363845" w:rsidRDefault="00363845">
            <w:pPr>
              <w:jc w:val="center"/>
              <w:rPr>
                <w:rFonts w:asciiTheme="minorEastAsia" w:hAnsiTheme="minorEastAsia" w:cstheme="minorEastAsia" w:hint="eastAsia"/>
                <w:color w:val="000000"/>
                <w:sz w:val="22"/>
                <w:szCs w:val="22"/>
              </w:rPr>
            </w:pPr>
          </w:p>
        </w:tc>
        <w:tc>
          <w:tcPr>
            <w:tcW w:w="2400" w:type="dxa"/>
            <w:tcBorders>
              <w:top w:val="nil"/>
              <w:left w:val="nil"/>
              <w:bottom w:val="nil"/>
              <w:right w:val="single" w:sz="4" w:space="0" w:color="000000"/>
            </w:tcBorders>
            <w:noWrap/>
            <w:vAlign w:val="center"/>
          </w:tcPr>
          <w:p w14:paraId="30D1114E"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小计</w:t>
            </w:r>
          </w:p>
        </w:tc>
        <w:tc>
          <w:tcPr>
            <w:tcW w:w="2385" w:type="dxa"/>
            <w:tcBorders>
              <w:top w:val="nil"/>
              <w:left w:val="nil"/>
              <w:bottom w:val="nil"/>
              <w:right w:val="single" w:sz="4" w:space="0" w:color="000000"/>
            </w:tcBorders>
            <w:noWrap/>
            <w:vAlign w:val="center"/>
          </w:tcPr>
          <w:p w14:paraId="5F91A81D"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公务用车购置费</w:t>
            </w:r>
          </w:p>
        </w:tc>
        <w:tc>
          <w:tcPr>
            <w:tcW w:w="2430" w:type="dxa"/>
            <w:tcBorders>
              <w:top w:val="nil"/>
              <w:left w:val="nil"/>
              <w:bottom w:val="nil"/>
              <w:right w:val="single" w:sz="4" w:space="0" w:color="000000"/>
            </w:tcBorders>
            <w:noWrap/>
            <w:vAlign w:val="center"/>
          </w:tcPr>
          <w:p w14:paraId="71EB4503"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公务用车运行维护费</w:t>
            </w:r>
          </w:p>
        </w:tc>
        <w:tc>
          <w:tcPr>
            <w:tcW w:w="2146" w:type="dxa"/>
            <w:vMerge/>
            <w:tcBorders>
              <w:top w:val="single" w:sz="4" w:space="0" w:color="000000"/>
              <w:left w:val="nil"/>
              <w:bottom w:val="single" w:sz="4" w:space="0" w:color="000000"/>
              <w:right w:val="single" w:sz="4" w:space="0" w:color="000000"/>
            </w:tcBorders>
            <w:noWrap/>
            <w:vAlign w:val="center"/>
          </w:tcPr>
          <w:p w14:paraId="69C3742E" w14:textId="77777777" w:rsidR="00363845" w:rsidRDefault="00363845">
            <w:pPr>
              <w:jc w:val="center"/>
              <w:rPr>
                <w:rFonts w:asciiTheme="minorEastAsia" w:hAnsiTheme="minorEastAsia" w:cstheme="minorEastAsia" w:hint="eastAsia"/>
                <w:color w:val="000000"/>
                <w:sz w:val="22"/>
                <w:szCs w:val="22"/>
              </w:rPr>
            </w:pPr>
          </w:p>
        </w:tc>
      </w:tr>
      <w:tr w:rsidR="00363845" w14:paraId="06AE4123" w14:textId="77777777">
        <w:trPr>
          <w:trHeight w:val="720"/>
        </w:trPr>
        <w:tc>
          <w:tcPr>
            <w:tcW w:w="2169" w:type="dxa"/>
            <w:tcBorders>
              <w:top w:val="single" w:sz="4" w:space="0" w:color="000000"/>
              <w:left w:val="single" w:sz="4" w:space="0" w:color="000000"/>
              <w:bottom w:val="single" w:sz="4" w:space="0" w:color="000000"/>
              <w:right w:val="single" w:sz="4" w:space="0" w:color="000000"/>
            </w:tcBorders>
            <w:vAlign w:val="center"/>
          </w:tcPr>
          <w:p w14:paraId="46D4DC45"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2108" w:type="dxa"/>
            <w:tcBorders>
              <w:top w:val="single" w:sz="4" w:space="0" w:color="000000"/>
              <w:left w:val="single" w:sz="4" w:space="0" w:color="000000"/>
              <w:bottom w:val="single" w:sz="4" w:space="0" w:color="000000"/>
              <w:right w:val="single" w:sz="4" w:space="0" w:color="000000"/>
            </w:tcBorders>
            <w:vAlign w:val="center"/>
          </w:tcPr>
          <w:p w14:paraId="6F130D78"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2400" w:type="dxa"/>
            <w:tcBorders>
              <w:top w:val="single" w:sz="4" w:space="0" w:color="000000"/>
              <w:left w:val="single" w:sz="4" w:space="0" w:color="000000"/>
              <w:bottom w:val="single" w:sz="4" w:space="0" w:color="000000"/>
              <w:right w:val="single" w:sz="4" w:space="0" w:color="000000"/>
            </w:tcBorders>
            <w:vAlign w:val="center"/>
          </w:tcPr>
          <w:p w14:paraId="48F89C98"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2385" w:type="dxa"/>
            <w:tcBorders>
              <w:top w:val="single" w:sz="4" w:space="0" w:color="000000"/>
              <w:left w:val="single" w:sz="4" w:space="0" w:color="000000"/>
              <w:bottom w:val="single" w:sz="4" w:space="0" w:color="000000"/>
              <w:right w:val="single" w:sz="4" w:space="0" w:color="000000"/>
            </w:tcBorders>
            <w:vAlign w:val="center"/>
          </w:tcPr>
          <w:p w14:paraId="049C518F"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2430" w:type="dxa"/>
            <w:tcBorders>
              <w:top w:val="single" w:sz="4" w:space="0" w:color="000000"/>
              <w:left w:val="single" w:sz="4" w:space="0" w:color="000000"/>
              <w:bottom w:val="single" w:sz="4" w:space="0" w:color="000000"/>
              <w:right w:val="single" w:sz="4" w:space="0" w:color="000000"/>
            </w:tcBorders>
            <w:vAlign w:val="center"/>
          </w:tcPr>
          <w:p w14:paraId="7BF1825C"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2146" w:type="dxa"/>
            <w:tcBorders>
              <w:top w:val="single" w:sz="4" w:space="0" w:color="000000"/>
              <w:left w:val="single" w:sz="4" w:space="0" w:color="000000"/>
              <w:bottom w:val="single" w:sz="4" w:space="0" w:color="000000"/>
              <w:right w:val="single" w:sz="4" w:space="0" w:color="000000"/>
            </w:tcBorders>
            <w:vAlign w:val="center"/>
          </w:tcPr>
          <w:p w14:paraId="7B22F216"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0019480B" w14:textId="77777777">
        <w:trPr>
          <w:trHeight w:val="308"/>
        </w:trPr>
        <w:tc>
          <w:tcPr>
            <w:tcW w:w="13638" w:type="dxa"/>
            <w:gridSpan w:val="6"/>
            <w:tcBorders>
              <w:top w:val="nil"/>
              <w:left w:val="nil"/>
              <w:bottom w:val="nil"/>
              <w:right w:val="nil"/>
            </w:tcBorders>
            <w:noWrap/>
            <w:vAlign w:val="center"/>
          </w:tcPr>
          <w:p w14:paraId="66059B07"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注：本表反映本年度“三公”经费支出决算情况。其中决算数是包括当年财政拨款和以前年度结转资金安排的实际支出。</w:t>
            </w:r>
          </w:p>
        </w:tc>
      </w:tr>
    </w:tbl>
    <w:p w14:paraId="64ED8212" w14:textId="77777777" w:rsidR="00363845" w:rsidRDefault="00000000">
      <w:pPr>
        <w:widowControl/>
        <w:ind w:firstLineChars="200" w:firstLine="600"/>
        <w:jc w:val="left"/>
        <w:rPr>
          <w:rFonts w:ascii="宋体" w:eastAsia="仿宋_GB2312"/>
          <w:sz w:val="30"/>
          <w:szCs w:val="30"/>
        </w:rPr>
      </w:pPr>
      <w:r>
        <w:rPr>
          <w:rFonts w:ascii="宋体" w:eastAsia="仿宋_GB2312"/>
          <w:sz w:val="30"/>
          <w:szCs w:val="30"/>
        </w:rPr>
        <w:t>中共天津市东丽区委宣传部（本级）</w:t>
      </w:r>
      <w:r>
        <w:rPr>
          <w:rFonts w:ascii="宋体" w:eastAsia="仿宋_GB2312"/>
          <w:sz w:val="30"/>
          <w:szCs w:val="30"/>
        </w:rPr>
        <w:t>2024</w:t>
      </w:r>
      <w:r>
        <w:rPr>
          <w:rFonts w:ascii="宋体" w:eastAsia="仿宋_GB2312"/>
          <w:sz w:val="30"/>
          <w:szCs w:val="30"/>
        </w:rPr>
        <w:t>年财政拨款</w:t>
      </w:r>
      <w:r>
        <w:rPr>
          <w:rFonts w:ascii="宋体" w:eastAsia="仿宋_GB2312"/>
          <w:sz w:val="30"/>
          <w:szCs w:val="30"/>
        </w:rPr>
        <w:t>“</w:t>
      </w:r>
      <w:r>
        <w:rPr>
          <w:rFonts w:ascii="宋体" w:eastAsia="仿宋_GB2312"/>
          <w:sz w:val="30"/>
          <w:szCs w:val="30"/>
        </w:rPr>
        <w:t>三公</w:t>
      </w:r>
      <w:r>
        <w:rPr>
          <w:rFonts w:ascii="宋体" w:eastAsia="仿宋_GB2312"/>
          <w:sz w:val="30"/>
          <w:szCs w:val="30"/>
        </w:rPr>
        <w:t>”</w:t>
      </w:r>
      <w:r>
        <w:rPr>
          <w:rFonts w:ascii="宋体" w:eastAsia="仿宋_GB2312"/>
          <w:sz w:val="30"/>
          <w:szCs w:val="30"/>
        </w:rPr>
        <w:t>经费支出决算表为空表。</w:t>
      </w:r>
    </w:p>
    <w:p w14:paraId="06A3CF99" w14:textId="77777777" w:rsidR="00363845" w:rsidRDefault="00000000">
      <w:pPr>
        <w:rPr>
          <w:rFonts w:asciiTheme="minorEastAsia" w:hAnsiTheme="minorEastAsia" w:cstheme="minorEastAsia" w:hint="eastAsia"/>
          <w:sz w:val="22"/>
          <w:szCs w:val="22"/>
        </w:rPr>
      </w:pPr>
      <w:r>
        <w:rPr>
          <w:rFonts w:asciiTheme="minorEastAsia" w:hAnsiTheme="minorEastAsia" w:cstheme="minorEastAsia" w:hint="eastAsia"/>
          <w:sz w:val="22"/>
          <w:szCs w:val="22"/>
        </w:rPr>
        <w:br w:type="page"/>
      </w:r>
    </w:p>
    <w:p w14:paraId="555FE6A4" w14:textId="77777777" w:rsidR="00363845" w:rsidRDefault="00000000">
      <w:pPr>
        <w:pStyle w:val="p1"/>
        <w:widowControl/>
        <w:rPr>
          <w:rFonts w:ascii="仿宋" w:eastAsia="仿宋" w:hAnsi="仿宋" w:cs="仿宋" w:hint="eastAsia"/>
          <w:b/>
          <w:bCs/>
        </w:rPr>
      </w:pPr>
      <w:r>
        <w:rPr>
          <w:rFonts w:ascii="仿宋" w:eastAsia="仿宋" w:hAnsi="仿宋" w:cs="仿宋" w:hint="eastAsia"/>
          <w:b/>
          <w:bCs/>
        </w:rPr>
        <w:lastRenderedPageBreak/>
        <w:t xml:space="preserve">十一、项目支出决算表 </w:t>
      </w:r>
    </w:p>
    <w:tbl>
      <w:tblPr>
        <w:tblW w:w="5000" w:type="pct"/>
        <w:tblLayout w:type="fixed"/>
        <w:tblLook w:val="04A0" w:firstRow="1" w:lastRow="0" w:firstColumn="1" w:lastColumn="0" w:noHBand="0" w:noVBand="1"/>
      </w:tblPr>
      <w:tblGrid>
        <w:gridCol w:w="1111"/>
        <w:gridCol w:w="2863"/>
        <w:gridCol w:w="1738"/>
        <w:gridCol w:w="1615"/>
        <w:gridCol w:w="1704"/>
        <w:gridCol w:w="1690"/>
        <w:gridCol w:w="1679"/>
        <w:gridCol w:w="1592"/>
      </w:tblGrid>
      <w:tr w:rsidR="00363845" w14:paraId="0D02CA2F" w14:textId="77777777">
        <w:trPr>
          <w:trHeight w:val="320"/>
        </w:trPr>
        <w:tc>
          <w:tcPr>
            <w:tcW w:w="4431" w:type="pct"/>
            <w:gridSpan w:val="7"/>
            <w:tcBorders>
              <w:top w:val="nil"/>
              <w:left w:val="nil"/>
              <w:bottom w:val="nil"/>
              <w:right w:val="nil"/>
            </w:tcBorders>
            <w:noWrap/>
            <w:vAlign w:val="bottom"/>
          </w:tcPr>
          <w:p w14:paraId="5B1FF50C" w14:textId="77777777" w:rsidR="00363845" w:rsidRDefault="00000000">
            <w:pPr>
              <w:widowControl/>
              <w:jc w:val="left"/>
              <w:textAlignment w:val="bottom"/>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部门（单位）：中共天津市东丽区委宣传部（本级） </w:t>
            </w:r>
          </w:p>
        </w:tc>
        <w:tc>
          <w:tcPr>
            <w:tcW w:w="568" w:type="pct"/>
            <w:tcBorders>
              <w:top w:val="nil"/>
              <w:left w:val="nil"/>
              <w:bottom w:val="nil"/>
              <w:right w:val="nil"/>
            </w:tcBorders>
            <w:noWrap/>
            <w:vAlign w:val="bottom"/>
          </w:tcPr>
          <w:p w14:paraId="7408B488" w14:textId="77777777" w:rsidR="00363845" w:rsidRDefault="00000000">
            <w:pPr>
              <w:widowControl/>
              <w:jc w:val="right"/>
              <w:textAlignment w:val="bottom"/>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单位：元</w:t>
            </w:r>
          </w:p>
        </w:tc>
      </w:tr>
      <w:tr w:rsidR="00363845" w14:paraId="3A601404" w14:textId="77777777">
        <w:trPr>
          <w:trHeight w:val="308"/>
        </w:trPr>
        <w:tc>
          <w:tcPr>
            <w:tcW w:w="1420" w:type="pct"/>
            <w:gridSpan w:val="2"/>
            <w:tcBorders>
              <w:top w:val="single" w:sz="4" w:space="0" w:color="000000"/>
              <w:left w:val="single" w:sz="4" w:space="0" w:color="000000"/>
              <w:bottom w:val="single" w:sz="4" w:space="0" w:color="000000"/>
              <w:right w:val="single" w:sz="4" w:space="0" w:color="000000"/>
            </w:tcBorders>
            <w:noWrap/>
            <w:vAlign w:val="center"/>
          </w:tcPr>
          <w:p w14:paraId="3F131B75"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项目</w:t>
            </w:r>
          </w:p>
        </w:tc>
        <w:tc>
          <w:tcPr>
            <w:tcW w:w="3579" w:type="pct"/>
            <w:gridSpan w:val="6"/>
            <w:tcBorders>
              <w:top w:val="single" w:sz="4" w:space="0" w:color="000000"/>
              <w:left w:val="nil"/>
              <w:bottom w:val="single" w:sz="4" w:space="0" w:color="000000"/>
              <w:right w:val="single" w:sz="4" w:space="0" w:color="000000"/>
            </w:tcBorders>
            <w:noWrap/>
            <w:vAlign w:val="center"/>
          </w:tcPr>
          <w:p w14:paraId="5B111BB0"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本年支出</w:t>
            </w:r>
          </w:p>
        </w:tc>
      </w:tr>
      <w:tr w:rsidR="00363845" w14:paraId="05BCBCCE" w14:textId="77777777">
        <w:trPr>
          <w:trHeight w:val="308"/>
        </w:trPr>
        <w:tc>
          <w:tcPr>
            <w:tcW w:w="397" w:type="pct"/>
            <w:tcBorders>
              <w:top w:val="nil"/>
              <w:left w:val="single" w:sz="4" w:space="0" w:color="000000"/>
              <w:bottom w:val="nil"/>
              <w:right w:val="single" w:sz="4" w:space="0" w:color="000000"/>
            </w:tcBorders>
            <w:noWrap/>
            <w:vAlign w:val="center"/>
          </w:tcPr>
          <w:p w14:paraId="12ECB892"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科目编码</w:t>
            </w:r>
          </w:p>
        </w:tc>
        <w:tc>
          <w:tcPr>
            <w:tcW w:w="1022" w:type="pct"/>
            <w:tcBorders>
              <w:top w:val="nil"/>
              <w:left w:val="nil"/>
              <w:bottom w:val="nil"/>
              <w:right w:val="single" w:sz="4" w:space="0" w:color="000000"/>
            </w:tcBorders>
            <w:noWrap/>
            <w:vAlign w:val="center"/>
          </w:tcPr>
          <w:p w14:paraId="1E7167B9"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科目名称（二级项目名称）</w:t>
            </w:r>
          </w:p>
        </w:tc>
        <w:tc>
          <w:tcPr>
            <w:tcW w:w="621" w:type="pct"/>
            <w:tcBorders>
              <w:top w:val="nil"/>
              <w:left w:val="nil"/>
              <w:bottom w:val="nil"/>
              <w:right w:val="single" w:sz="4" w:space="0" w:color="000000"/>
            </w:tcBorders>
            <w:noWrap/>
            <w:vAlign w:val="center"/>
          </w:tcPr>
          <w:p w14:paraId="7FA4DDE6"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合计</w:t>
            </w:r>
          </w:p>
        </w:tc>
        <w:tc>
          <w:tcPr>
            <w:tcW w:w="577" w:type="pct"/>
            <w:tcBorders>
              <w:top w:val="nil"/>
              <w:left w:val="nil"/>
              <w:bottom w:val="nil"/>
              <w:right w:val="single" w:sz="4" w:space="0" w:color="000000"/>
            </w:tcBorders>
            <w:noWrap/>
            <w:vAlign w:val="center"/>
          </w:tcPr>
          <w:p w14:paraId="72E1BB82"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一般公共预算</w:t>
            </w:r>
          </w:p>
        </w:tc>
        <w:tc>
          <w:tcPr>
            <w:tcW w:w="609" w:type="pct"/>
            <w:tcBorders>
              <w:top w:val="nil"/>
              <w:left w:val="nil"/>
              <w:bottom w:val="nil"/>
              <w:right w:val="single" w:sz="4" w:space="0" w:color="000000"/>
            </w:tcBorders>
            <w:noWrap/>
            <w:vAlign w:val="center"/>
          </w:tcPr>
          <w:p w14:paraId="58E36D46"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政府性基金预算</w:t>
            </w:r>
          </w:p>
        </w:tc>
        <w:tc>
          <w:tcPr>
            <w:tcW w:w="604" w:type="pct"/>
            <w:tcBorders>
              <w:top w:val="nil"/>
              <w:left w:val="nil"/>
              <w:bottom w:val="nil"/>
              <w:right w:val="single" w:sz="4" w:space="0" w:color="000000"/>
            </w:tcBorders>
            <w:noWrap/>
            <w:vAlign w:val="center"/>
          </w:tcPr>
          <w:p w14:paraId="27E40ACC"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国有资本经营预算</w:t>
            </w:r>
          </w:p>
        </w:tc>
        <w:tc>
          <w:tcPr>
            <w:tcW w:w="598" w:type="pct"/>
            <w:tcBorders>
              <w:top w:val="nil"/>
              <w:left w:val="nil"/>
              <w:bottom w:val="nil"/>
              <w:right w:val="single" w:sz="4" w:space="0" w:color="000000"/>
            </w:tcBorders>
            <w:noWrap/>
            <w:vAlign w:val="center"/>
          </w:tcPr>
          <w:p w14:paraId="727EEAF4"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财政专户管理资金</w:t>
            </w:r>
          </w:p>
        </w:tc>
        <w:tc>
          <w:tcPr>
            <w:tcW w:w="568" w:type="pct"/>
            <w:tcBorders>
              <w:top w:val="nil"/>
              <w:left w:val="nil"/>
              <w:bottom w:val="nil"/>
              <w:right w:val="single" w:sz="4" w:space="0" w:color="000000"/>
            </w:tcBorders>
            <w:noWrap/>
            <w:vAlign w:val="center"/>
          </w:tcPr>
          <w:p w14:paraId="0A089159"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单位资金</w:t>
            </w:r>
          </w:p>
        </w:tc>
      </w:tr>
      <w:tr w:rsidR="00363845" w14:paraId="5C84085D" w14:textId="77777777">
        <w:trPr>
          <w:trHeight w:val="1180"/>
        </w:trPr>
        <w:tc>
          <w:tcPr>
            <w:tcW w:w="1420" w:type="pct"/>
            <w:gridSpan w:val="2"/>
            <w:tcBorders>
              <w:top w:val="single" w:sz="4" w:space="0" w:color="000000"/>
              <w:left w:val="single" w:sz="4" w:space="0" w:color="000000"/>
              <w:bottom w:val="single" w:sz="4" w:space="0" w:color="000000"/>
              <w:right w:val="single" w:sz="4" w:space="0" w:color="000000"/>
            </w:tcBorders>
            <w:noWrap/>
            <w:vAlign w:val="center"/>
          </w:tcPr>
          <w:p w14:paraId="34A3EA87" w14:textId="77777777" w:rsidR="00363845"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合计</w:t>
            </w:r>
          </w:p>
        </w:tc>
        <w:tc>
          <w:tcPr>
            <w:tcW w:w="621" w:type="pct"/>
            <w:tcBorders>
              <w:top w:val="single" w:sz="4" w:space="0" w:color="000000"/>
              <w:left w:val="single" w:sz="4" w:space="0" w:color="000000"/>
              <w:bottom w:val="single" w:sz="4" w:space="0" w:color="000000"/>
              <w:right w:val="single" w:sz="4" w:space="0" w:color="000000"/>
            </w:tcBorders>
            <w:vAlign w:val="center"/>
          </w:tcPr>
          <w:p w14:paraId="0F68FFA8"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2,906,807.94</w:t>
            </w:r>
          </w:p>
        </w:tc>
        <w:tc>
          <w:tcPr>
            <w:tcW w:w="577" w:type="pct"/>
            <w:tcBorders>
              <w:top w:val="single" w:sz="4" w:space="0" w:color="000000"/>
              <w:left w:val="single" w:sz="4" w:space="0" w:color="000000"/>
              <w:bottom w:val="single" w:sz="4" w:space="0" w:color="000000"/>
              <w:right w:val="single" w:sz="4" w:space="0" w:color="000000"/>
            </w:tcBorders>
            <w:vAlign w:val="center"/>
          </w:tcPr>
          <w:p w14:paraId="4A2495DD"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2,906,807.94</w:t>
            </w:r>
          </w:p>
        </w:tc>
        <w:tc>
          <w:tcPr>
            <w:tcW w:w="609" w:type="pct"/>
            <w:tcBorders>
              <w:top w:val="single" w:sz="4" w:space="0" w:color="000000"/>
              <w:left w:val="single" w:sz="4" w:space="0" w:color="000000"/>
              <w:bottom w:val="single" w:sz="4" w:space="0" w:color="000000"/>
              <w:right w:val="single" w:sz="4" w:space="0" w:color="000000"/>
            </w:tcBorders>
            <w:vAlign w:val="center"/>
          </w:tcPr>
          <w:p w14:paraId="78962436"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vAlign w:val="center"/>
          </w:tcPr>
          <w:p w14:paraId="32F81F28"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98" w:type="pct"/>
            <w:tcBorders>
              <w:top w:val="single" w:sz="4" w:space="0" w:color="000000"/>
              <w:left w:val="single" w:sz="4" w:space="0" w:color="000000"/>
              <w:bottom w:val="single" w:sz="4" w:space="0" w:color="000000"/>
              <w:right w:val="single" w:sz="4" w:space="0" w:color="000000"/>
            </w:tcBorders>
            <w:vAlign w:val="center"/>
          </w:tcPr>
          <w:p w14:paraId="73D01EF7"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68" w:type="pct"/>
            <w:tcBorders>
              <w:top w:val="single" w:sz="4" w:space="0" w:color="000000"/>
              <w:left w:val="single" w:sz="4" w:space="0" w:color="000000"/>
              <w:bottom w:val="single" w:sz="4" w:space="0" w:color="000000"/>
              <w:right w:val="single" w:sz="4" w:space="0" w:color="000000"/>
            </w:tcBorders>
            <w:vAlign w:val="center"/>
          </w:tcPr>
          <w:p w14:paraId="1240D6FB"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4031BD56" w14:textId="77777777">
        <w:trPr>
          <w:trHeight w:val="940"/>
        </w:trPr>
        <w:tc>
          <w:tcPr>
            <w:tcW w:w="397" w:type="pct"/>
            <w:tcBorders>
              <w:top w:val="nil"/>
              <w:left w:val="single" w:sz="4" w:space="0" w:color="000000"/>
              <w:bottom w:val="single" w:sz="4" w:space="0" w:color="000000"/>
              <w:right w:val="single" w:sz="4" w:space="0" w:color="000000"/>
            </w:tcBorders>
            <w:noWrap/>
            <w:vAlign w:val="center"/>
          </w:tcPr>
          <w:p w14:paraId="5041C5EE"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201</w:t>
            </w:r>
          </w:p>
        </w:tc>
        <w:tc>
          <w:tcPr>
            <w:tcW w:w="1022" w:type="pct"/>
            <w:tcBorders>
              <w:top w:val="nil"/>
              <w:left w:val="nil"/>
              <w:bottom w:val="single" w:sz="4" w:space="0" w:color="000000"/>
              <w:right w:val="single" w:sz="4" w:space="0" w:color="000000"/>
            </w:tcBorders>
            <w:noWrap/>
            <w:vAlign w:val="center"/>
          </w:tcPr>
          <w:p w14:paraId="065315C1"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一般公共服务支出</w:t>
            </w:r>
          </w:p>
        </w:tc>
        <w:tc>
          <w:tcPr>
            <w:tcW w:w="621" w:type="pct"/>
            <w:tcBorders>
              <w:top w:val="nil"/>
              <w:left w:val="single" w:sz="4" w:space="0" w:color="000000"/>
              <w:bottom w:val="single" w:sz="4" w:space="0" w:color="000000"/>
              <w:right w:val="single" w:sz="4" w:space="0" w:color="000000"/>
            </w:tcBorders>
            <w:vAlign w:val="center"/>
          </w:tcPr>
          <w:p w14:paraId="3C763BDE"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2,764,807.94</w:t>
            </w:r>
          </w:p>
        </w:tc>
        <w:tc>
          <w:tcPr>
            <w:tcW w:w="577" w:type="pct"/>
            <w:tcBorders>
              <w:top w:val="nil"/>
              <w:left w:val="single" w:sz="4" w:space="0" w:color="000000"/>
              <w:bottom w:val="single" w:sz="4" w:space="0" w:color="000000"/>
              <w:right w:val="single" w:sz="4" w:space="0" w:color="000000"/>
            </w:tcBorders>
            <w:vAlign w:val="center"/>
          </w:tcPr>
          <w:p w14:paraId="1EE39AAD"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2,764,807.94</w:t>
            </w:r>
          </w:p>
        </w:tc>
        <w:tc>
          <w:tcPr>
            <w:tcW w:w="609" w:type="pct"/>
            <w:tcBorders>
              <w:top w:val="nil"/>
              <w:left w:val="single" w:sz="4" w:space="0" w:color="000000"/>
              <w:bottom w:val="single" w:sz="4" w:space="0" w:color="000000"/>
              <w:right w:val="single" w:sz="4" w:space="0" w:color="000000"/>
            </w:tcBorders>
            <w:vAlign w:val="center"/>
          </w:tcPr>
          <w:p w14:paraId="1CB1AF53"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604" w:type="pct"/>
            <w:tcBorders>
              <w:top w:val="nil"/>
              <w:left w:val="single" w:sz="4" w:space="0" w:color="000000"/>
              <w:bottom w:val="single" w:sz="4" w:space="0" w:color="000000"/>
              <w:right w:val="single" w:sz="4" w:space="0" w:color="000000"/>
            </w:tcBorders>
            <w:vAlign w:val="center"/>
          </w:tcPr>
          <w:p w14:paraId="679FB9C6"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98" w:type="pct"/>
            <w:tcBorders>
              <w:top w:val="nil"/>
              <w:left w:val="single" w:sz="4" w:space="0" w:color="000000"/>
              <w:bottom w:val="single" w:sz="4" w:space="0" w:color="000000"/>
              <w:right w:val="single" w:sz="4" w:space="0" w:color="000000"/>
            </w:tcBorders>
            <w:vAlign w:val="center"/>
          </w:tcPr>
          <w:p w14:paraId="75A6CABA"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68" w:type="pct"/>
            <w:tcBorders>
              <w:top w:val="nil"/>
              <w:left w:val="single" w:sz="4" w:space="0" w:color="000000"/>
              <w:bottom w:val="single" w:sz="4" w:space="0" w:color="000000"/>
              <w:right w:val="single" w:sz="4" w:space="0" w:color="000000"/>
            </w:tcBorders>
            <w:vAlign w:val="center"/>
          </w:tcPr>
          <w:p w14:paraId="1ABC2DB2"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3E94AD3F" w14:textId="77777777">
        <w:trPr>
          <w:trHeight w:val="940"/>
        </w:trPr>
        <w:tc>
          <w:tcPr>
            <w:tcW w:w="397" w:type="pct"/>
            <w:tcBorders>
              <w:top w:val="nil"/>
              <w:left w:val="single" w:sz="4" w:space="0" w:color="000000"/>
              <w:bottom w:val="single" w:sz="4" w:space="0" w:color="000000"/>
              <w:right w:val="single" w:sz="4" w:space="0" w:color="000000"/>
            </w:tcBorders>
            <w:noWrap/>
            <w:vAlign w:val="center"/>
          </w:tcPr>
          <w:p w14:paraId="4F396482"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20131</w:t>
            </w:r>
          </w:p>
        </w:tc>
        <w:tc>
          <w:tcPr>
            <w:tcW w:w="1022" w:type="pct"/>
            <w:tcBorders>
              <w:top w:val="nil"/>
              <w:left w:val="nil"/>
              <w:bottom w:val="single" w:sz="4" w:space="0" w:color="000000"/>
              <w:right w:val="single" w:sz="4" w:space="0" w:color="000000"/>
            </w:tcBorders>
            <w:noWrap/>
            <w:vAlign w:val="center"/>
          </w:tcPr>
          <w:p w14:paraId="67D1A804"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党委办公厅（室）及相关机构事务</w:t>
            </w:r>
          </w:p>
        </w:tc>
        <w:tc>
          <w:tcPr>
            <w:tcW w:w="621" w:type="pct"/>
            <w:tcBorders>
              <w:top w:val="nil"/>
              <w:left w:val="single" w:sz="4" w:space="0" w:color="000000"/>
              <w:bottom w:val="single" w:sz="4" w:space="0" w:color="000000"/>
              <w:right w:val="single" w:sz="4" w:space="0" w:color="000000"/>
            </w:tcBorders>
            <w:vAlign w:val="center"/>
          </w:tcPr>
          <w:p w14:paraId="712784A8"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2,764,807.94</w:t>
            </w:r>
          </w:p>
        </w:tc>
        <w:tc>
          <w:tcPr>
            <w:tcW w:w="577" w:type="pct"/>
            <w:tcBorders>
              <w:top w:val="nil"/>
              <w:left w:val="single" w:sz="4" w:space="0" w:color="000000"/>
              <w:bottom w:val="single" w:sz="4" w:space="0" w:color="000000"/>
              <w:right w:val="single" w:sz="4" w:space="0" w:color="000000"/>
            </w:tcBorders>
            <w:vAlign w:val="center"/>
          </w:tcPr>
          <w:p w14:paraId="14190DC1"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2,764,807.94</w:t>
            </w:r>
          </w:p>
        </w:tc>
        <w:tc>
          <w:tcPr>
            <w:tcW w:w="609" w:type="pct"/>
            <w:tcBorders>
              <w:top w:val="nil"/>
              <w:left w:val="single" w:sz="4" w:space="0" w:color="000000"/>
              <w:bottom w:val="single" w:sz="4" w:space="0" w:color="000000"/>
              <w:right w:val="single" w:sz="4" w:space="0" w:color="000000"/>
            </w:tcBorders>
            <w:vAlign w:val="center"/>
          </w:tcPr>
          <w:p w14:paraId="20316E2C"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604" w:type="pct"/>
            <w:tcBorders>
              <w:top w:val="nil"/>
              <w:left w:val="single" w:sz="4" w:space="0" w:color="000000"/>
              <w:bottom w:val="single" w:sz="4" w:space="0" w:color="000000"/>
              <w:right w:val="single" w:sz="4" w:space="0" w:color="000000"/>
            </w:tcBorders>
            <w:vAlign w:val="center"/>
          </w:tcPr>
          <w:p w14:paraId="235C4549"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98" w:type="pct"/>
            <w:tcBorders>
              <w:top w:val="nil"/>
              <w:left w:val="single" w:sz="4" w:space="0" w:color="000000"/>
              <w:bottom w:val="single" w:sz="4" w:space="0" w:color="000000"/>
              <w:right w:val="single" w:sz="4" w:space="0" w:color="000000"/>
            </w:tcBorders>
            <w:vAlign w:val="center"/>
          </w:tcPr>
          <w:p w14:paraId="25DAB6F2"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68" w:type="pct"/>
            <w:tcBorders>
              <w:top w:val="nil"/>
              <w:left w:val="single" w:sz="4" w:space="0" w:color="000000"/>
              <w:bottom w:val="single" w:sz="4" w:space="0" w:color="000000"/>
              <w:right w:val="single" w:sz="4" w:space="0" w:color="000000"/>
            </w:tcBorders>
            <w:vAlign w:val="center"/>
          </w:tcPr>
          <w:p w14:paraId="52A928F2"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6A04BB87" w14:textId="77777777">
        <w:trPr>
          <w:trHeight w:val="940"/>
        </w:trPr>
        <w:tc>
          <w:tcPr>
            <w:tcW w:w="397" w:type="pct"/>
            <w:tcBorders>
              <w:top w:val="nil"/>
              <w:left w:val="single" w:sz="4" w:space="0" w:color="000000"/>
              <w:bottom w:val="single" w:sz="4" w:space="0" w:color="000000"/>
              <w:right w:val="single" w:sz="4" w:space="0" w:color="000000"/>
            </w:tcBorders>
            <w:noWrap/>
            <w:vAlign w:val="center"/>
          </w:tcPr>
          <w:p w14:paraId="68C721DA"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2013102</w:t>
            </w:r>
          </w:p>
        </w:tc>
        <w:tc>
          <w:tcPr>
            <w:tcW w:w="1022" w:type="pct"/>
            <w:tcBorders>
              <w:top w:val="nil"/>
              <w:left w:val="nil"/>
              <w:bottom w:val="single" w:sz="4" w:space="0" w:color="000000"/>
              <w:right w:val="single" w:sz="4" w:space="0" w:color="000000"/>
            </w:tcBorders>
            <w:noWrap/>
            <w:vAlign w:val="center"/>
          </w:tcPr>
          <w:p w14:paraId="3A6A8B7A"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一般行政管理事务</w:t>
            </w:r>
          </w:p>
        </w:tc>
        <w:tc>
          <w:tcPr>
            <w:tcW w:w="621" w:type="pct"/>
            <w:tcBorders>
              <w:top w:val="nil"/>
              <w:left w:val="single" w:sz="4" w:space="0" w:color="000000"/>
              <w:bottom w:val="single" w:sz="4" w:space="0" w:color="000000"/>
              <w:right w:val="single" w:sz="4" w:space="0" w:color="000000"/>
            </w:tcBorders>
            <w:vAlign w:val="center"/>
          </w:tcPr>
          <w:p w14:paraId="247594A6"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2,764,807.94</w:t>
            </w:r>
          </w:p>
        </w:tc>
        <w:tc>
          <w:tcPr>
            <w:tcW w:w="577" w:type="pct"/>
            <w:tcBorders>
              <w:top w:val="nil"/>
              <w:left w:val="single" w:sz="4" w:space="0" w:color="000000"/>
              <w:bottom w:val="single" w:sz="4" w:space="0" w:color="000000"/>
              <w:right w:val="single" w:sz="4" w:space="0" w:color="000000"/>
            </w:tcBorders>
            <w:vAlign w:val="center"/>
          </w:tcPr>
          <w:p w14:paraId="4DD4692A"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2,764,807.94</w:t>
            </w:r>
          </w:p>
        </w:tc>
        <w:tc>
          <w:tcPr>
            <w:tcW w:w="609" w:type="pct"/>
            <w:tcBorders>
              <w:top w:val="nil"/>
              <w:left w:val="single" w:sz="4" w:space="0" w:color="000000"/>
              <w:bottom w:val="single" w:sz="4" w:space="0" w:color="000000"/>
              <w:right w:val="single" w:sz="4" w:space="0" w:color="000000"/>
            </w:tcBorders>
            <w:vAlign w:val="center"/>
          </w:tcPr>
          <w:p w14:paraId="68D34753"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604" w:type="pct"/>
            <w:tcBorders>
              <w:top w:val="nil"/>
              <w:left w:val="single" w:sz="4" w:space="0" w:color="000000"/>
              <w:bottom w:val="single" w:sz="4" w:space="0" w:color="000000"/>
              <w:right w:val="single" w:sz="4" w:space="0" w:color="000000"/>
            </w:tcBorders>
            <w:vAlign w:val="center"/>
          </w:tcPr>
          <w:p w14:paraId="0C64178B"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98" w:type="pct"/>
            <w:tcBorders>
              <w:top w:val="nil"/>
              <w:left w:val="single" w:sz="4" w:space="0" w:color="000000"/>
              <w:bottom w:val="single" w:sz="4" w:space="0" w:color="000000"/>
              <w:right w:val="single" w:sz="4" w:space="0" w:color="000000"/>
            </w:tcBorders>
            <w:vAlign w:val="center"/>
          </w:tcPr>
          <w:p w14:paraId="76E7E18C"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68" w:type="pct"/>
            <w:tcBorders>
              <w:top w:val="nil"/>
              <w:left w:val="single" w:sz="4" w:space="0" w:color="000000"/>
              <w:bottom w:val="single" w:sz="4" w:space="0" w:color="000000"/>
              <w:right w:val="single" w:sz="4" w:space="0" w:color="000000"/>
            </w:tcBorders>
            <w:vAlign w:val="center"/>
          </w:tcPr>
          <w:p w14:paraId="38C49E96"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33CC3045" w14:textId="77777777">
        <w:trPr>
          <w:trHeight w:val="940"/>
        </w:trPr>
        <w:tc>
          <w:tcPr>
            <w:tcW w:w="397" w:type="pct"/>
            <w:tcBorders>
              <w:top w:val="nil"/>
              <w:left w:val="single" w:sz="4" w:space="0" w:color="000000"/>
              <w:bottom w:val="single" w:sz="4" w:space="0" w:color="000000"/>
              <w:right w:val="single" w:sz="4" w:space="0" w:color="000000"/>
            </w:tcBorders>
            <w:noWrap/>
            <w:vAlign w:val="center"/>
          </w:tcPr>
          <w:p w14:paraId="529B1E7B"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2013102</w:t>
            </w:r>
          </w:p>
        </w:tc>
        <w:tc>
          <w:tcPr>
            <w:tcW w:w="1022" w:type="pct"/>
            <w:tcBorders>
              <w:top w:val="nil"/>
              <w:left w:val="nil"/>
              <w:bottom w:val="single" w:sz="4" w:space="0" w:color="000000"/>
              <w:right w:val="single" w:sz="4" w:space="0" w:color="000000"/>
            </w:tcBorders>
            <w:noWrap/>
            <w:vAlign w:val="center"/>
          </w:tcPr>
          <w:p w14:paraId="23ED38DD"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（宣传部）新闻宣传工作经费（三季度）</w:t>
            </w:r>
          </w:p>
        </w:tc>
        <w:tc>
          <w:tcPr>
            <w:tcW w:w="621" w:type="pct"/>
            <w:tcBorders>
              <w:top w:val="nil"/>
              <w:left w:val="single" w:sz="4" w:space="0" w:color="000000"/>
              <w:bottom w:val="single" w:sz="4" w:space="0" w:color="000000"/>
              <w:right w:val="single" w:sz="4" w:space="0" w:color="000000"/>
            </w:tcBorders>
            <w:vAlign w:val="center"/>
          </w:tcPr>
          <w:p w14:paraId="5EAB4A81"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34,560.00</w:t>
            </w:r>
          </w:p>
        </w:tc>
        <w:tc>
          <w:tcPr>
            <w:tcW w:w="577" w:type="pct"/>
            <w:tcBorders>
              <w:top w:val="nil"/>
              <w:left w:val="single" w:sz="4" w:space="0" w:color="000000"/>
              <w:bottom w:val="single" w:sz="4" w:space="0" w:color="000000"/>
              <w:right w:val="single" w:sz="4" w:space="0" w:color="000000"/>
            </w:tcBorders>
            <w:vAlign w:val="center"/>
          </w:tcPr>
          <w:p w14:paraId="6C5616FE"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34,560.00</w:t>
            </w:r>
          </w:p>
        </w:tc>
        <w:tc>
          <w:tcPr>
            <w:tcW w:w="609" w:type="pct"/>
            <w:tcBorders>
              <w:top w:val="nil"/>
              <w:left w:val="single" w:sz="4" w:space="0" w:color="000000"/>
              <w:bottom w:val="single" w:sz="4" w:space="0" w:color="000000"/>
              <w:right w:val="single" w:sz="4" w:space="0" w:color="000000"/>
            </w:tcBorders>
            <w:vAlign w:val="center"/>
          </w:tcPr>
          <w:p w14:paraId="3DBD1033"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604" w:type="pct"/>
            <w:tcBorders>
              <w:top w:val="nil"/>
              <w:left w:val="single" w:sz="4" w:space="0" w:color="000000"/>
              <w:bottom w:val="single" w:sz="4" w:space="0" w:color="000000"/>
              <w:right w:val="single" w:sz="4" w:space="0" w:color="000000"/>
            </w:tcBorders>
            <w:vAlign w:val="center"/>
          </w:tcPr>
          <w:p w14:paraId="19234D2C"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98" w:type="pct"/>
            <w:tcBorders>
              <w:top w:val="nil"/>
              <w:left w:val="single" w:sz="4" w:space="0" w:color="000000"/>
              <w:bottom w:val="single" w:sz="4" w:space="0" w:color="000000"/>
              <w:right w:val="single" w:sz="4" w:space="0" w:color="000000"/>
            </w:tcBorders>
            <w:vAlign w:val="center"/>
          </w:tcPr>
          <w:p w14:paraId="7A543FE3"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68" w:type="pct"/>
            <w:tcBorders>
              <w:top w:val="nil"/>
              <w:left w:val="single" w:sz="4" w:space="0" w:color="000000"/>
              <w:bottom w:val="single" w:sz="4" w:space="0" w:color="000000"/>
              <w:right w:val="single" w:sz="4" w:space="0" w:color="000000"/>
            </w:tcBorders>
            <w:vAlign w:val="center"/>
          </w:tcPr>
          <w:p w14:paraId="0D23DC6E"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4B924687" w14:textId="77777777">
        <w:trPr>
          <w:trHeight w:val="940"/>
        </w:trPr>
        <w:tc>
          <w:tcPr>
            <w:tcW w:w="397" w:type="pct"/>
            <w:tcBorders>
              <w:top w:val="nil"/>
              <w:left w:val="single" w:sz="4" w:space="0" w:color="000000"/>
              <w:bottom w:val="single" w:sz="4" w:space="0" w:color="000000"/>
              <w:right w:val="single" w:sz="4" w:space="0" w:color="000000"/>
            </w:tcBorders>
            <w:noWrap/>
            <w:vAlign w:val="center"/>
          </w:tcPr>
          <w:p w14:paraId="3B648568"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lastRenderedPageBreak/>
              <w:t>2013102</w:t>
            </w:r>
          </w:p>
        </w:tc>
        <w:tc>
          <w:tcPr>
            <w:tcW w:w="1022" w:type="pct"/>
            <w:tcBorders>
              <w:top w:val="nil"/>
              <w:left w:val="nil"/>
              <w:bottom w:val="single" w:sz="4" w:space="0" w:color="000000"/>
              <w:right w:val="single" w:sz="4" w:space="0" w:color="000000"/>
            </w:tcBorders>
            <w:noWrap/>
            <w:vAlign w:val="center"/>
          </w:tcPr>
          <w:p w14:paraId="1A5EC56B"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（宣传部）新闻宣传工作经费（一季度）</w:t>
            </w:r>
          </w:p>
        </w:tc>
        <w:tc>
          <w:tcPr>
            <w:tcW w:w="621" w:type="pct"/>
            <w:tcBorders>
              <w:top w:val="nil"/>
              <w:left w:val="single" w:sz="4" w:space="0" w:color="000000"/>
              <w:bottom w:val="single" w:sz="4" w:space="0" w:color="000000"/>
              <w:right w:val="single" w:sz="4" w:space="0" w:color="000000"/>
            </w:tcBorders>
            <w:vAlign w:val="center"/>
          </w:tcPr>
          <w:p w14:paraId="40C85D28"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420,000.00</w:t>
            </w:r>
          </w:p>
        </w:tc>
        <w:tc>
          <w:tcPr>
            <w:tcW w:w="577" w:type="pct"/>
            <w:tcBorders>
              <w:top w:val="nil"/>
              <w:left w:val="single" w:sz="4" w:space="0" w:color="000000"/>
              <w:bottom w:val="single" w:sz="4" w:space="0" w:color="000000"/>
              <w:right w:val="single" w:sz="4" w:space="0" w:color="000000"/>
            </w:tcBorders>
            <w:vAlign w:val="center"/>
          </w:tcPr>
          <w:p w14:paraId="61AAA5B7"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420,000.00</w:t>
            </w:r>
          </w:p>
        </w:tc>
        <w:tc>
          <w:tcPr>
            <w:tcW w:w="609" w:type="pct"/>
            <w:tcBorders>
              <w:top w:val="nil"/>
              <w:left w:val="single" w:sz="4" w:space="0" w:color="000000"/>
              <w:bottom w:val="single" w:sz="4" w:space="0" w:color="000000"/>
              <w:right w:val="single" w:sz="4" w:space="0" w:color="000000"/>
            </w:tcBorders>
            <w:vAlign w:val="center"/>
          </w:tcPr>
          <w:p w14:paraId="6AA443AE"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604" w:type="pct"/>
            <w:tcBorders>
              <w:top w:val="nil"/>
              <w:left w:val="single" w:sz="4" w:space="0" w:color="000000"/>
              <w:bottom w:val="single" w:sz="4" w:space="0" w:color="000000"/>
              <w:right w:val="single" w:sz="4" w:space="0" w:color="000000"/>
            </w:tcBorders>
            <w:vAlign w:val="center"/>
          </w:tcPr>
          <w:p w14:paraId="3AC5611F"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98" w:type="pct"/>
            <w:tcBorders>
              <w:top w:val="nil"/>
              <w:left w:val="single" w:sz="4" w:space="0" w:color="000000"/>
              <w:bottom w:val="single" w:sz="4" w:space="0" w:color="000000"/>
              <w:right w:val="single" w:sz="4" w:space="0" w:color="000000"/>
            </w:tcBorders>
            <w:vAlign w:val="center"/>
          </w:tcPr>
          <w:p w14:paraId="412BC637"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68" w:type="pct"/>
            <w:tcBorders>
              <w:top w:val="nil"/>
              <w:left w:val="single" w:sz="4" w:space="0" w:color="000000"/>
              <w:bottom w:val="single" w:sz="4" w:space="0" w:color="000000"/>
              <w:right w:val="single" w:sz="4" w:space="0" w:color="000000"/>
            </w:tcBorders>
            <w:vAlign w:val="center"/>
          </w:tcPr>
          <w:p w14:paraId="476011A8"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4D86C74F" w14:textId="77777777">
        <w:trPr>
          <w:trHeight w:val="940"/>
        </w:trPr>
        <w:tc>
          <w:tcPr>
            <w:tcW w:w="397" w:type="pct"/>
            <w:tcBorders>
              <w:top w:val="nil"/>
              <w:left w:val="single" w:sz="4" w:space="0" w:color="000000"/>
              <w:bottom w:val="single" w:sz="4" w:space="0" w:color="000000"/>
              <w:right w:val="single" w:sz="4" w:space="0" w:color="000000"/>
            </w:tcBorders>
            <w:noWrap/>
            <w:vAlign w:val="center"/>
          </w:tcPr>
          <w:p w14:paraId="45A8837B"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2013102</w:t>
            </w:r>
          </w:p>
        </w:tc>
        <w:tc>
          <w:tcPr>
            <w:tcW w:w="1022" w:type="pct"/>
            <w:tcBorders>
              <w:top w:val="nil"/>
              <w:left w:val="nil"/>
              <w:bottom w:val="single" w:sz="4" w:space="0" w:color="000000"/>
              <w:right w:val="single" w:sz="4" w:space="0" w:color="000000"/>
            </w:tcBorders>
            <w:noWrap/>
            <w:vAlign w:val="center"/>
          </w:tcPr>
          <w:p w14:paraId="6CC8E8BD"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（宣传部）社会宣传工作经费（三季度）</w:t>
            </w:r>
          </w:p>
        </w:tc>
        <w:tc>
          <w:tcPr>
            <w:tcW w:w="621" w:type="pct"/>
            <w:tcBorders>
              <w:top w:val="nil"/>
              <w:left w:val="single" w:sz="4" w:space="0" w:color="000000"/>
              <w:bottom w:val="single" w:sz="4" w:space="0" w:color="000000"/>
              <w:right w:val="single" w:sz="4" w:space="0" w:color="000000"/>
            </w:tcBorders>
            <w:vAlign w:val="center"/>
          </w:tcPr>
          <w:p w14:paraId="72957971"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31,300.00</w:t>
            </w:r>
          </w:p>
        </w:tc>
        <w:tc>
          <w:tcPr>
            <w:tcW w:w="577" w:type="pct"/>
            <w:tcBorders>
              <w:top w:val="nil"/>
              <w:left w:val="single" w:sz="4" w:space="0" w:color="000000"/>
              <w:bottom w:val="single" w:sz="4" w:space="0" w:color="000000"/>
              <w:right w:val="single" w:sz="4" w:space="0" w:color="000000"/>
            </w:tcBorders>
            <w:vAlign w:val="center"/>
          </w:tcPr>
          <w:p w14:paraId="6B60DBB5"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31,300.00</w:t>
            </w:r>
          </w:p>
        </w:tc>
        <w:tc>
          <w:tcPr>
            <w:tcW w:w="609" w:type="pct"/>
            <w:tcBorders>
              <w:top w:val="nil"/>
              <w:left w:val="single" w:sz="4" w:space="0" w:color="000000"/>
              <w:bottom w:val="single" w:sz="4" w:space="0" w:color="000000"/>
              <w:right w:val="single" w:sz="4" w:space="0" w:color="000000"/>
            </w:tcBorders>
            <w:vAlign w:val="center"/>
          </w:tcPr>
          <w:p w14:paraId="7DD9B21A"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604" w:type="pct"/>
            <w:tcBorders>
              <w:top w:val="nil"/>
              <w:left w:val="single" w:sz="4" w:space="0" w:color="000000"/>
              <w:bottom w:val="single" w:sz="4" w:space="0" w:color="000000"/>
              <w:right w:val="single" w:sz="4" w:space="0" w:color="000000"/>
            </w:tcBorders>
            <w:vAlign w:val="center"/>
          </w:tcPr>
          <w:p w14:paraId="23927952"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98" w:type="pct"/>
            <w:tcBorders>
              <w:top w:val="nil"/>
              <w:left w:val="single" w:sz="4" w:space="0" w:color="000000"/>
              <w:bottom w:val="single" w:sz="4" w:space="0" w:color="000000"/>
              <w:right w:val="single" w:sz="4" w:space="0" w:color="000000"/>
            </w:tcBorders>
            <w:vAlign w:val="center"/>
          </w:tcPr>
          <w:p w14:paraId="45450B97"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68" w:type="pct"/>
            <w:tcBorders>
              <w:top w:val="nil"/>
              <w:left w:val="single" w:sz="4" w:space="0" w:color="000000"/>
              <w:bottom w:val="single" w:sz="4" w:space="0" w:color="000000"/>
              <w:right w:val="single" w:sz="4" w:space="0" w:color="000000"/>
            </w:tcBorders>
            <w:vAlign w:val="center"/>
          </w:tcPr>
          <w:p w14:paraId="04DA80AB"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378B7CDA" w14:textId="77777777">
        <w:trPr>
          <w:trHeight w:val="940"/>
        </w:trPr>
        <w:tc>
          <w:tcPr>
            <w:tcW w:w="397" w:type="pct"/>
            <w:tcBorders>
              <w:top w:val="nil"/>
              <w:left w:val="single" w:sz="4" w:space="0" w:color="000000"/>
              <w:bottom w:val="single" w:sz="4" w:space="0" w:color="000000"/>
              <w:right w:val="single" w:sz="4" w:space="0" w:color="000000"/>
            </w:tcBorders>
            <w:noWrap/>
            <w:vAlign w:val="center"/>
          </w:tcPr>
          <w:p w14:paraId="4698FB77"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2013102</w:t>
            </w:r>
          </w:p>
        </w:tc>
        <w:tc>
          <w:tcPr>
            <w:tcW w:w="1022" w:type="pct"/>
            <w:tcBorders>
              <w:top w:val="nil"/>
              <w:left w:val="nil"/>
              <w:bottom w:val="single" w:sz="4" w:space="0" w:color="000000"/>
              <w:right w:val="single" w:sz="4" w:space="0" w:color="000000"/>
            </w:tcBorders>
            <w:noWrap/>
            <w:vAlign w:val="center"/>
          </w:tcPr>
          <w:p w14:paraId="75F3CEEE"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（宣传部）舆论引导工作经费（一季度）</w:t>
            </w:r>
          </w:p>
        </w:tc>
        <w:tc>
          <w:tcPr>
            <w:tcW w:w="621" w:type="pct"/>
            <w:tcBorders>
              <w:top w:val="nil"/>
              <w:left w:val="single" w:sz="4" w:space="0" w:color="000000"/>
              <w:bottom w:val="single" w:sz="4" w:space="0" w:color="000000"/>
              <w:right w:val="single" w:sz="4" w:space="0" w:color="000000"/>
            </w:tcBorders>
            <w:vAlign w:val="center"/>
          </w:tcPr>
          <w:p w14:paraId="25568456"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40,000.00</w:t>
            </w:r>
          </w:p>
        </w:tc>
        <w:tc>
          <w:tcPr>
            <w:tcW w:w="577" w:type="pct"/>
            <w:tcBorders>
              <w:top w:val="nil"/>
              <w:left w:val="single" w:sz="4" w:space="0" w:color="000000"/>
              <w:bottom w:val="single" w:sz="4" w:space="0" w:color="000000"/>
              <w:right w:val="single" w:sz="4" w:space="0" w:color="000000"/>
            </w:tcBorders>
            <w:vAlign w:val="center"/>
          </w:tcPr>
          <w:p w14:paraId="031FA519"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40,000.00</w:t>
            </w:r>
          </w:p>
        </w:tc>
        <w:tc>
          <w:tcPr>
            <w:tcW w:w="609" w:type="pct"/>
            <w:tcBorders>
              <w:top w:val="nil"/>
              <w:left w:val="single" w:sz="4" w:space="0" w:color="000000"/>
              <w:bottom w:val="single" w:sz="4" w:space="0" w:color="000000"/>
              <w:right w:val="single" w:sz="4" w:space="0" w:color="000000"/>
            </w:tcBorders>
            <w:vAlign w:val="center"/>
          </w:tcPr>
          <w:p w14:paraId="700D58FE"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604" w:type="pct"/>
            <w:tcBorders>
              <w:top w:val="nil"/>
              <w:left w:val="single" w:sz="4" w:space="0" w:color="000000"/>
              <w:bottom w:val="single" w:sz="4" w:space="0" w:color="000000"/>
              <w:right w:val="single" w:sz="4" w:space="0" w:color="000000"/>
            </w:tcBorders>
            <w:vAlign w:val="center"/>
          </w:tcPr>
          <w:p w14:paraId="4B1BE8DC"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98" w:type="pct"/>
            <w:tcBorders>
              <w:top w:val="nil"/>
              <w:left w:val="single" w:sz="4" w:space="0" w:color="000000"/>
              <w:bottom w:val="single" w:sz="4" w:space="0" w:color="000000"/>
              <w:right w:val="single" w:sz="4" w:space="0" w:color="000000"/>
            </w:tcBorders>
            <w:vAlign w:val="center"/>
          </w:tcPr>
          <w:p w14:paraId="08C10F93"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68" w:type="pct"/>
            <w:tcBorders>
              <w:top w:val="nil"/>
              <w:left w:val="single" w:sz="4" w:space="0" w:color="000000"/>
              <w:bottom w:val="single" w:sz="4" w:space="0" w:color="000000"/>
              <w:right w:val="single" w:sz="4" w:space="0" w:color="000000"/>
            </w:tcBorders>
            <w:vAlign w:val="center"/>
          </w:tcPr>
          <w:p w14:paraId="717F3119"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64EE882F" w14:textId="77777777">
        <w:trPr>
          <w:trHeight w:val="940"/>
        </w:trPr>
        <w:tc>
          <w:tcPr>
            <w:tcW w:w="397" w:type="pct"/>
            <w:tcBorders>
              <w:top w:val="nil"/>
              <w:left w:val="single" w:sz="4" w:space="0" w:color="000000"/>
              <w:bottom w:val="single" w:sz="4" w:space="0" w:color="000000"/>
              <w:right w:val="single" w:sz="4" w:space="0" w:color="000000"/>
            </w:tcBorders>
            <w:noWrap/>
            <w:vAlign w:val="center"/>
          </w:tcPr>
          <w:p w14:paraId="7D4178E7"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2013102</w:t>
            </w:r>
          </w:p>
        </w:tc>
        <w:tc>
          <w:tcPr>
            <w:tcW w:w="1022" w:type="pct"/>
            <w:tcBorders>
              <w:top w:val="nil"/>
              <w:left w:val="nil"/>
              <w:bottom w:val="single" w:sz="4" w:space="0" w:color="000000"/>
              <w:right w:val="single" w:sz="4" w:space="0" w:color="000000"/>
            </w:tcBorders>
            <w:noWrap/>
            <w:vAlign w:val="center"/>
          </w:tcPr>
          <w:p w14:paraId="53C84195"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（宣传部）党报党刊征订经费</w:t>
            </w:r>
          </w:p>
        </w:tc>
        <w:tc>
          <w:tcPr>
            <w:tcW w:w="621" w:type="pct"/>
            <w:tcBorders>
              <w:top w:val="nil"/>
              <w:left w:val="single" w:sz="4" w:space="0" w:color="000000"/>
              <w:bottom w:val="single" w:sz="4" w:space="0" w:color="000000"/>
              <w:right w:val="single" w:sz="4" w:space="0" w:color="000000"/>
            </w:tcBorders>
            <w:vAlign w:val="center"/>
          </w:tcPr>
          <w:p w14:paraId="4488E126"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1,547,501.00</w:t>
            </w:r>
          </w:p>
        </w:tc>
        <w:tc>
          <w:tcPr>
            <w:tcW w:w="577" w:type="pct"/>
            <w:tcBorders>
              <w:top w:val="nil"/>
              <w:left w:val="single" w:sz="4" w:space="0" w:color="000000"/>
              <w:bottom w:val="single" w:sz="4" w:space="0" w:color="000000"/>
              <w:right w:val="single" w:sz="4" w:space="0" w:color="000000"/>
            </w:tcBorders>
            <w:vAlign w:val="center"/>
          </w:tcPr>
          <w:p w14:paraId="5232377C"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1,547,501.00</w:t>
            </w:r>
          </w:p>
        </w:tc>
        <w:tc>
          <w:tcPr>
            <w:tcW w:w="609" w:type="pct"/>
            <w:tcBorders>
              <w:top w:val="nil"/>
              <w:left w:val="single" w:sz="4" w:space="0" w:color="000000"/>
              <w:bottom w:val="single" w:sz="4" w:space="0" w:color="000000"/>
              <w:right w:val="single" w:sz="4" w:space="0" w:color="000000"/>
            </w:tcBorders>
            <w:vAlign w:val="center"/>
          </w:tcPr>
          <w:p w14:paraId="6B87713A"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604" w:type="pct"/>
            <w:tcBorders>
              <w:top w:val="nil"/>
              <w:left w:val="single" w:sz="4" w:space="0" w:color="000000"/>
              <w:bottom w:val="single" w:sz="4" w:space="0" w:color="000000"/>
              <w:right w:val="single" w:sz="4" w:space="0" w:color="000000"/>
            </w:tcBorders>
            <w:vAlign w:val="center"/>
          </w:tcPr>
          <w:p w14:paraId="460FAE76"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98" w:type="pct"/>
            <w:tcBorders>
              <w:top w:val="nil"/>
              <w:left w:val="single" w:sz="4" w:space="0" w:color="000000"/>
              <w:bottom w:val="single" w:sz="4" w:space="0" w:color="000000"/>
              <w:right w:val="single" w:sz="4" w:space="0" w:color="000000"/>
            </w:tcBorders>
            <w:vAlign w:val="center"/>
          </w:tcPr>
          <w:p w14:paraId="62A4D063"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68" w:type="pct"/>
            <w:tcBorders>
              <w:top w:val="nil"/>
              <w:left w:val="single" w:sz="4" w:space="0" w:color="000000"/>
              <w:bottom w:val="single" w:sz="4" w:space="0" w:color="000000"/>
              <w:right w:val="single" w:sz="4" w:space="0" w:color="000000"/>
            </w:tcBorders>
            <w:vAlign w:val="center"/>
          </w:tcPr>
          <w:p w14:paraId="67DB58E7"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0D8FA0F6" w14:textId="77777777">
        <w:trPr>
          <w:trHeight w:val="940"/>
        </w:trPr>
        <w:tc>
          <w:tcPr>
            <w:tcW w:w="397" w:type="pct"/>
            <w:tcBorders>
              <w:top w:val="nil"/>
              <w:left w:val="single" w:sz="4" w:space="0" w:color="000000"/>
              <w:bottom w:val="single" w:sz="4" w:space="0" w:color="000000"/>
              <w:right w:val="single" w:sz="4" w:space="0" w:color="000000"/>
            </w:tcBorders>
            <w:noWrap/>
            <w:vAlign w:val="center"/>
          </w:tcPr>
          <w:p w14:paraId="2DEB4CFD"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2013102</w:t>
            </w:r>
          </w:p>
        </w:tc>
        <w:tc>
          <w:tcPr>
            <w:tcW w:w="1022" w:type="pct"/>
            <w:tcBorders>
              <w:top w:val="nil"/>
              <w:left w:val="nil"/>
              <w:bottom w:val="single" w:sz="4" w:space="0" w:color="000000"/>
              <w:right w:val="single" w:sz="4" w:space="0" w:color="000000"/>
            </w:tcBorders>
            <w:noWrap/>
            <w:vAlign w:val="center"/>
          </w:tcPr>
          <w:p w14:paraId="36F55E8D"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（创文办）创建全国文明城区组织推动工作（一季度）</w:t>
            </w:r>
          </w:p>
        </w:tc>
        <w:tc>
          <w:tcPr>
            <w:tcW w:w="621" w:type="pct"/>
            <w:tcBorders>
              <w:top w:val="nil"/>
              <w:left w:val="single" w:sz="4" w:space="0" w:color="000000"/>
              <w:bottom w:val="single" w:sz="4" w:space="0" w:color="000000"/>
              <w:right w:val="single" w:sz="4" w:space="0" w:color="000000"/>
            </w:tcBorders>
            <w:vAlign w:val="center"/>
          </w:tcPr>
          <w:p w14:paraId="7E391C7D"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16,000.00</w:t>
            </w:r>
          </w:p>
        </w:tc>
        <w:tc>
          <w:tcPr>
            <w:tcW w:w="577" w:type="pct"/>
            <w:tcBorders>
              <w:top w:val="nil"/>
              <w:left w:val="single" w:sz="4" w:space="0" w:color="000000"/>
              <w:bottom w:val="single" w:sz="4" w:space="0" w:color="000000"/>
              <w:right w:val="single" w:sz="4" w:space="0" w:color="000000"/>
            </w:tcBorders>
            <w:vAlign w:val="center"/>
          </w:tcPr>
          <w:p w14:paraId="7006DC5F"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16,000.00</w:t>
            </w:r>
          </w:p>
        </w:tc>
        <w:tc>
          <w:tcPr>
            <w:tcW w:w="609" w:type="pct"/>
            <w:tcBorders>
              <w:top w:val="nil"/>
              <w:left w:val="single" w:sz="4" w:space="0" w:color="000000"/>
              <w:bottom w:val="single" w:sz="4" w:space="0" w:color="000000"/>
              <w:right w:val="single" w:sz="4" w:space="0" w:color="000000"/>
            </w:tcBorders>
            <w:vAlign w:val="center"/>
          </w:tcPr>
          <w:p w14:paraId="5241172E"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604" w:type="pct"/>
            <w:tcBorders>
              <w:top w:val="nil"/>
              <w:left w:val="single" w:sz="4" w:space="0" w:color="000000"/>
              <w:bottom w:val="single" w:sz="4" w:space="0" w:color="000000"/>
              <w:right w:val="single" w:sz="4" w:space="0" w:color="000000"/>
            </w:tcBorders>
            <w:vAlign w:val="center"/>
          </w:tcPr>
          <w:p w14:paraId="2623247E"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98" w:type="pct"/>
            <w:tcBorders>
              <w:top w:val="nil"/>
              <w:left w:val="single" w:sz="4" w:space="0" w:color="000000"/>
              <w:bottom w:val="single" w:sz="4" w:space="0" w:color="000000"/>
              <w:right w:val="single" w:sz="4" w:space="0" w:color="000000"/>
            </w:tcBorders>
            <w:vAlign w:val="center"/>
          </w:tcPr>
          <w:p w14:paraId="2D3BB504"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68" w:type="pct"/>
            <w:tcBorders>
              <w:top w:val="nil"/>
              <w:left w:val="single" w:sz="4" w:space="0" w:color="000000"/>
              <w:bottom w:val="single" w:sz="4" w:space="0" w:color="000000"/>
              <w:right w:val="single" w:sz="4" w:space="0" w:color="000000"/>
            </w:tcBorders>
            <w:vAlign w:val="center"/>
          </w:tcPr>
          <w:p w14:paraId="669C199E"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61C4789D" w14:textId="77777777">
        <w:trPr>
          <w:trHeight w:val="940"/>
        </w:trPr>
        <w:tc>
          <w:tcPr>
            <w:tcW w:w="397" w:type="pct"/>
            <w:tcBorders>
              <w:top w:val="nil"/>
              <w:left w:val="single" w:sz="4" w:space="0" w:color="000000"/>
              <w:bottom w:val="single" w:sz="4" w:space="0" w:color="000000"/>
              <w:right w:val="single" w:sz="4" w:space="0" w:color="000000"/>
            </w:tcBorders>
            <w:noWrap/>
            <w:vAlign w:val="center"/>
          </w:tcPr>
          <w:p w14:paraId="5A1EB9AF"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2013102</w:t>
            </w:r>
          </w:p>
        </w:tc>
        <w:tc>
          <w:tcPr>
            <w:tcW w:w="1022" w:type="pct"/>
            <w:tcBorders>
              <w:top w:val="nil"/>
              <w:left w:val="nil"/>
              <w:bottom w:val="single" w:sz="4" w:space="0" w:color="000000"/>
              <w:right w:val="single" w:sz="4" w:space="0" w:color="000000"/>
            </w:tcBorders>
            <w:noWrap/>
            <w:vAlign w:val="center"/>
          </w:tcPr>
          <w:p w14:paraId="67C650E1"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（宣传部）理论工作专项经费（一季度）</w:t>
            </w:r>
          </w:p>
        </w:tc>
        <w:tc>
          <w:tcPr>
            <w:tcW w:w="621" w:type="pct"/>
            <w:tcBorders>
              <w:top w:val="nil"/>
              <w:left w:val="single" w:sz="4" w:space="0" w:color="000000"/>
              <w:bottom w:val="single" w:sz="4" w:space="0" w:color="000000"/>
              <w:right w:val="single" w:sz="4" w:space="0" w:color="000000"/>
            </w:tcBorders>
            <w:vAlign w:val="center"/>
          </w:tcPr>
          <w:p w14:paraId="3E19AD91"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15,000.00</w:t>
            </w:r>
          </w:p>
        </w:tc>
        <w:tc>
          <w:tcPr>
            <w:tcW w:w="577" w:type="pct"/>
            <w:tcBorders>
              <w:top w:val="nil"/>
              <w:left w:val="single" w:sz="4" w:space="0" w:color="000000"/>
              <w:bottom w:val="single" w:sz="4" w:space="0" w:color="000000"/>
              <w:right w:val="single" w:sz="4" w:space="0" w:color="000000"/>
            </w:tcBorders>
            <w:vAlign w:val="center"/>
          </w:tcPr>
          <w:p w14:paraId="7A2467BE"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15,000.00</w:t>
            </w:r>
          </w:p>
        </w:tc>
        <w:tc>
          <w:tcPr>
            <w:tcW w:w="609" w:type="pct"/>
            <w:tcBorders>
              <w:top w:val="nil"/>
              <w:left w:val="single" w:sz="4" w:space="0" w:color="000000"/>
              <w:bottom w:val="single" w:sz="4" w:space="0" w:color="000000"/>
              <w:right w:val="single" w:sz="4" w:space="0" w:color="000000"/>
            </w:tcBorders>
            <w:vAlign w:val="center"/>
          </w:tcPr>
          <w:p w14:paraId="61ACDC95"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604" w:type="pct"/>
            <w:tcBorders>
              <w:top w:val="nil"/>
              <w:left w:val="single" w:sz="4" w:space="0" w:color="000000"/>
              <w:bottom w:val="single" w:sz="4" w:space="0" w:color="000000"/>
              <w:right w:val="single" w:sz="4" w:space="0" w:color="000000"/>
            </w:tcBorders>
            <w:vAlign w:val="center"/>
          </w:tcPr>
          <w:p w14:paraId="3F972402"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98" w:type="pct"/>
            <w:tcBorders>
              <w:top w:val="nil"/>
              <w:left w:val="single" w:sz="4" w:space="0" w:color="000000"/>
              <w:bottom w:val="single" w:sz="4" w:space="0" w:color="000000"/>
              <w:right w:val="single" w:sz="4" w:space="0" w:color="000000"/>
            </w:tcBorders>
            <w:vAlign w:val="center"/>
          </w:tcPr>
          <w:p w14:paraId="244D3F70"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68" w:type="pct"/>
            <w:tcBorders>
              <w:top w:val="nil"/>
              <w:left w:val="single" w:sz="4" w:space="0" w:color="000000"/>
              <w:bottom w:val="single" w:sz="4" w:space="0" w:color="000000"/>
              <w:right w:val="single" w:sz="4" w:space="0" w:color="000000"/>
            </w:tcBorders>
            <w:vAlign w:val="center"/>
          </w:tcPr>
          <w:p w14:paraId="428775F1"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3967E2EE" w14:textId="77777777">
        <w:trPr>
          <w:trHeight w:val="940"/>
        </w:trPr>
        <w:tc>
          <w:tcPr>
            <w:tcW w:w="397" w:type="pct"/>
            <w:tcBorders>
              <w:top w:val="nil"/>
              <w:left w:val="single" w:sz="4" w:space="0" w:color="000000"/>
              <w:bottom w:val="single" w:sz="4" w:space="0" w:color="000000"/>
              <w:right w:val="single" w:sz="4" w:space="0" w:color="000000"/>
            </w:tcBorders>
            <w:noWrap/>
            <w:vAlign w:val="center"/>
          </w:tcPr>
          <w:p w14:paraId="4954059D"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2013102</w:t>
            </w:r>
          </w:p>
        </w:tc>
        <w:tc>
          <w:tcPr>
            <w:tcW w:w="1022" w:type="pct"/>
            <w:tcBorders>
              <w:top w:val="nil"/>
              <w:left w:val="nil"/>
              <w:bottom w:val="single" w:sz="4" w:space="0" w:color="000000"/>
              <w:right w:val="single" w:sz="4" w:space="0" w:color="000000"/>
            </w:tcBorders>
            <w:noWrap/>
            <w:vAlign w:val="center"/>
          </w:tcPr>
          <w:p w14:paraId="37682510"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（创文办）创建全国文明城区公益广告宣传工作（2023年尾款）</w:t>
            </w:r>
          </w:p>
        </w:tc>
        <w:tc>
          <w:tcPr>
            <w:tcW w:w="621" w:type="pct"/>
            <w:tcBorders>
              <w:top w:val="nil"/>
              <w:left w:val="single" w:sz="4" w:space="0" w:color="000000"/>
              <w:bottom w:val="single" w:sz="4" w:space="0" w:color="000000"/>
              <w:right w:val="single" w:sz="4" w:space="0" w:color="000000"/>
            </w:tcBorders>
            <w:vAlign w:val="center"/>
          </w:tcPr>
          <w:p w14:paraId="3162A62A"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361,591.94</w:t>
            </w:r>
          </w:p>
        </w:tc>
        <w:tc>
          <w:tcPr>
            <w:tcW w:w="577" w:type="pct"/>
            <w:tcBorders>
              <w:top w:val="nil"/>
              <w:left w:val="single" w:sz="4" w:space="0" w:color="000000"/>
              <w:bottom w:val="single" w:sz="4" w:space="0" w:color="000000"/>
              <w:right w:val="single" w:sz="4" w:space="0" w:color="000000"/>
            </w:tcBorders>
            <w:vAlign w:val="center"/>
          </w:tcPr>
          <w:p w14:paraId="308D5A72"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361,591.94</w:t>
            </w:r>
          </w:p>
        </w:tc>
        <w:tc>
          <w:tcPr>
            <w:tcW w:w="609" w:type="pct"/>
            <w:tcBorders>
              <w:top w:val="nil"/>
              <w:left w:val="single" w:sz="4" w:space="0" w:color="000000"/>
              <w:bottom w:val="single" w:sz="4" w:space="0" w:color="000000"/>
              <w:right w:val="single" w:sz="4" w:space="0" w:color="000000"/>
            </w:tcBorders>
            <w:vAlign w:val="center"/>
          </w:tcPr>
          <w:p w14:paraId="39D3A24E"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604" w:type="pct"/>
            <w:tcBorders>
              <w:top w:val="nil"/>
              <w:left w:val="single" w:sz="4" w:space="0" w:color="000000"/>
              <w:bottom w:val="single" w:sz="4" w:space="0" w:color="000000"/>
              <w:right w:val="single" w:sz="4" w:space="0" w:color="000000"/>
            </w:tcBorders>
            <w:vAlign w:val="center"/>
          </w:tcPr>
          <w:p w14:paraId="07064A7A"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98" w:type="pct"/>
            <w:tcBorders>
              <w:top w:val="nil"/>
              <w:left w:val="single" w:sz="4" w:space="0" w:color="000000"/>
              <w:bottom w:val="single" w:sz="4" w:space="0" w:color="000000"/>
              <w:right w:val="single" w:sz="4" w:space="0" w:color="000000"/>
            </w:tcBorders>
            <w:vAlign w:val="center"/>
          </w:tcPr>
          <w:p w14:paraId="1763F062"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68" w:type="pct"/>
            <w:tcBorders>
              <w:top w:val="nil"/>
              <w:left w:val="single" w:sz="4" w:space="0" w:color="000000"/>
              <w:bottom w:val="single" w:sz="4" w:space="0" w:color="000000"/>
              <w:right w:val="single" w:sz="4" w:space="0" w:color="000000"/>
            </w:tcBorders>
            <w:vAlign w:val="center"/>
          </w:tcPr>
          <w:p w14:paraId="70098CB5"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289EA10E" w14:textId="77777777">
        <w:trPr>
          <w:trHeight w:val="940"/>
        </w:trPr>
        <w:tc>
          <w:tcPr>
            <w:tcW w:w="397" w:type="pct"/>
            <w:tcBorders>
              <w:top w:val="nil"/>
              <w:left w:val="single" w:sz="4" w:space="0" w:color="000000"/>
              <w:bottom w:val="single" w:sz="4" w:space="0" w:color="000000"/>
              <w:right w:val="single" w:sz="4" w:space="0" w:color="000000"/>
            </w:tcBorders>
            <w:noWrap/>
            <w:vAlign w:val="center"/>
          </w:tcPr>
          <w:p w14:paraId="6179A2F2"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2013102</w:t>
            </w:r>
          </w:p>
        </w:tc>
        <w:tc>
          <w:tcPr>
            <w:tcW w:w="1022" w:type="pct"/>
            <w:tcBorders>
              <w:top w:val="nil"/>
              <w:left w:val="nil"/>
              <w:bottom w:val="single" w:sz="4" w:space="0" w:color="000000"/>
              <w:right w:val="single" w:sz="4" w:space="0" w:color="000000"/>
            </w:tcBorders>
            <w:noWrap/>
            <w:vAlign w:val="center"/>
          </w:tcPr>
          <w:p w14:paraId="126CF9A1"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（宣传部）舆论引导工作经费（三季度）</w:t>
            </w:r>
          </w:p>
        </w:tc>
        <w:tc>
          <w:tcPr>
            <w:tcW w:w="621" w:type="pct"/>
            <w:tcBorders>
              <w:top w:val="nil"/>
              <w:left w:val="single" w:sz="4" w:space="0" w:color="000000"/>
              <w:bottom w:val="single" w:sz="4" w:space="0" w:color="000000"/>
              <w:right w:val="single" w:sz="4" w:space="0" w:color="000000"/>
            </w:tcBorders>
            <w:vAlign w:val="center"/>
          </w:tcPr>
          <w:p w14:paraId="79B1558C"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50,000.00</w:t>
            </w:r>
          </w:p>
        </w:tc>
        <w:tc>
          <w:tcPr>
            <w:tcW w:w="577" w:type="pct"/>
            <w:tcBorders>
              <w:top w:val="nil"/>
              <w:left w:val="single" w:sz="4" w:space="0" w:color="000000"/>
              <w:bottom w:val="single" w:sz="4" w:space="0" w:color="000000"/>
              <w:right w:val="single" w:sz="4" w:space="0" w:color="000000"/>
            </w:tcBorders>
            <w:vAlign w:val="center"/>
          </w:tcPr>
          <w:p w14:paraId="232BE7AD"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50,000.00</w:t>
            </w:r>
          </w:p>
        </w:tc>
        <w:tc>
          <w:tcPr>
            <w:tcW w:w="609" w:type="pct"/>
            <w:tcBorders>
              <w:top w:val="nil"/>
              <w:left w:val="single" w:sz="4" w:space="0" w:color="000000"/>
              <w:bottom w:val="single" w:sz="4" w:space="0" w:color="000000"/>
              <w:right w:val="single" w:sz="4" w:space="0" w:color="000000"/>
            </w:tcBorders>
            <w:vAlign w:val="center"/>
          </w:tcPr>
          <w:p w14:paraId="6663AF96"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604" w:type="pct"/>
            <w:tcBorders>
              <w:top w:val="nil"/>
              <w:left w:val="single" w:sz="4" w:space="0" w:color="000000"/>
              <w:bottom w:val="single" w:sz="4" w:space="0" w:color="000000"/>
              <w:right w:val="single" w:sz="4" w:space="0" w:color="000000"/>
            </w:tcBorders>
            <w:vAlign w:val="center"/>
          </w:tcPr>
          <w:p w14:paraId="1954023C"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98" w:type="pct"/>
            <w:tcBorders>
              <w:top w:val="nil"/>
              <w:left w:val="single" w:sz="4" w:space="0" w:color="000000"/>
              <w:bottom w:val="single" w:sz="4" w:space="0" w:color="000000"/>
              <w:right w:val="single" w:sz="4" w:space="0" w:color="000000"/>
            </w:tcBorders>
            <w:vAlign w:val="center"/>
          </w:tcPr>
          <w:p w14:paraId="46E66B1F"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68" w:type="pct"/>
            <w:tcBorders>
              <w:top w:val="nil"/>
              <w:left w:val="single" w:sz="4" w:space="0" w:color="000000"/>
              <w:bottom w:val="single" w:sz="4" w:space="0" w:color="000000"/>
              <w:right w:val="single" w:sz="4" w:space="0" w:color="000000"/>
            </w:tcBorders>
            <w:vAlign w:val="center"/>
          </w:tcPr>
          <w:p w14:paraId="10A86E5D"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32FB03E9" w14:textId="77777777">
        <w:trPr>
          <w:trHeight w:val="940"/>
        </w:trPr>
        <w:tc>
          <w:tcPr>
            <w:tcW w:w="397" w:type="pct"/>
            <w:tcBorders>
              <w:top w:val="nil"/>
              <w:left w:val="single" w:sz="4" w:space="0" w:color="000000"/>
              <w:bottom w:val="single" w:sz="4" w:space="0" w:color="000000"/>
              <w:right w:val="single" w:sz="4" w:space="0" w:color="000000"/>
            </w:tcBorders>
            <w:noWrap/>
            <w:vAlign w:val="center"/>
          </w:tcPr>
          <w:p w14:paraId="6895638F"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lastRenderedPageBreak/>
              <w:t>2013102</w:t>
            </w:r>
          </w:p>
        </w:tc>
        <w:tc>
          <w:tcPr>
            <w:tcW w:w="1022" w:type="pct"/>
            <w:tcBorders>
              <w:top w:val="nil"/>
              <w:left w:val="nil"/>
              <w:bottom w:val="single" w:sz="4" w:space="0" w:color="000000"/>
              <w:right w:val="single" w:sz="4" w:space="0" w:color="000000"/>
            </w:tcBorders>
            <w:noWrap/>
            <w:vAlign w:val="center"/>
          </w:tcPr>
          <w:p w14:paraId="46195E1C"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（创文办）创建全国文明城区社会宣传工作项目</w:t>
            </w:r>
          </w:p>
        </w:tc>
        <w:tc>
          <w:tcPr>
            <w:tcW w:w="621" w:type="pct"/>
            <w:tcBorders>
              <w:top w:val="nil"/>
              <w:left w:val="single" w:sz="4" w:space="0" w:color="000000"/>
              <w:bottom w:val="single" w:sz="4" w:space="0" w:color="000000"/>
              <w:right w:val="single" w:sz="4" w:space="0" w:color="000000"/>
            </w:tcBorders>
            <w:vAlign w:val="center"/>
          </w:tcPr>
          <w:p w14:paraId="563C26FF"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103,855.00</w:t>
            </w:r>
          </w:p>
        </w:tc>
        <w:tc>
          <w:tcPr>
            <w:tcW w:w="577" w:type="pct"/>
            <w:tcBorders>
              <w:top w:val="nil"/>
              <w:left w:val="single" w:sz="4" w:space="0" w:color="000000"/>
              <w:bottom w:val="single" w:sz="4" w:space="0" w:color="000000"/>
              <w:right w:val="single" w:sz="4" w:space="0" w:color="000000"/>
            </w:tcBorders>
            <w:vAlign w:val="center"/>
          </w:tcPr>
          <w:p w14:paraId="5CB0E1C5"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103,855.00</w:t>
            </w:r>
          </w:p>
        </w:tc>
        <w:tc>
          <w:tcPr>
            <w:tcW w:w="609" w:type="pct"/>
            <w:tcBorders>
              <w:top w:val="nil"/>
              <w:left w:val="single" w:sz="4" w:space="0" w:color="000000"/>
              <w:bottom w:val="single" w:sz="4" w:space="0" w:color="000000"/>
              <w:right w:val="single" w:sz="4" w:space="0" w:color="000000"/>
            </w:tcBorders>
            <w:vAlign w:val="center"/>
          </w:tcPr>
          <w:p w14:paraId="08D23A4E"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604" w:type="pct"/>
            <w:tcBorders>
              <w:top w:val="nil"/>
              <w:left w:val="single" w:sz="4" w:space="0" w:color="000000"/>
              <w:bottom w:val="single" w:sz="4" w:space="0" w:color="000000"/>
              <w:right w:val="single" w:sz="4" w:space="0" w:color="000000"/>
            </w:tcBorders>
            <w:vAlign w:val="center"/>
          </w:tcPr>
          <w:p w14:paraId="04137FDB"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98" w:type="pct"/>
            <w:tcBorders>
              <w:top w:val="nil"/>
              <w:left w:val="single" w:sz="4" w:space="0" w:color="000000"/>
              <w:bottom w:val="single" w:sz="4" w:space="0" w:color="000000"/>
              <w:right w:val="single" w:sz="4" w:space="0" w:color="000000"/>
            </w:tcBorders>
            <w:vAlign w:val="center"/>
          </w:tcPr>
          <w:p w14:paraId="7B1CACE7"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68" w:type="pct"/>
            <w:tcBorders>
              <w:top w:val="nil"/>
              <w:left w:val="single" w:sz="4" w:space="0" w:color="000000"/>
              <w:bottom w:val="single" w:sz="4" w:space="0" w:color="000000"/>
              <w:right w:val="single" w:sz="4" w:space="0" w:color="000000"/>
            </w:tcBorders>
            <w:vAlign w:val="center"/>
          </w:tcPr>
          <w:p w14:paraId="16220A8A"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44F6E9D3" w14:textId="77777777">
        <w:trPr>
          <w:trHeight w:val="940"/>
        </w:trPr>
        <w:tc>
          <w:tcPr>
            <w:tcW w:w="397" w:type="pct"/>
            <w:tcBorders>
              <w:top w:val="nil"/>
              <w:left w:val="single" w:sz="4" w:space="0" w:color="000000"/>
              <w:bottom w:val="single" w:sz="4" w:space="0" w:color="000000"/>
              <w:right w:val="single" w:sz="4" w:space="0" w:color="000000"/>
            </w:tcBorders>
            <w:noWrap/>
            <w:vAlign w:val="center"/>
          </w:tcPr>
          <w:p w14:paraId="62D1C8D3"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2013102</w:t>
            </w:r>
          </w:p>
        </w:tc>
        <w:tc>
          <w:tcPr>
            <w:tcW w:w="1022" w:type="pct"/>
            <w:tcBorders>
              <w:top w:val="nil"/>
              <w:left w:val="nil"/>
              <w:bottom w:val="single" w:sz="4" w:space="0" w:color="000000"/>
              <w:right w:val="single" w:sz="4" w:space="0" w:color="000000"/>
            </w:tcBorders>
            <w:noWrap/>
            <w:vAlign w:val="center"/>
          </w:tcPr>
          <w:p w14:paraId="251235EC"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（宣传部）理论工作专项经费（第二部分）</w:t>
            </w:r>
          </w:p>
        </w:tc>
        <w:tc>
          <w:tcPr>
            <w:tcW w:w="621" w:type="pct"/>
            <w:tcBorders>
              <w:top w:val="nil"/>
              <w:left w:val="single" w:sz="4" w:space="0" w:color="000000"/>
              <w:bottom w:val="single" w:sz="4" w:space="0" w:color="000000"/>
              <w:right w:val="single" w:sz="4" w:space="0" w:color="000000"/>
            </w:tcBorders>
            <w:vAlign w:val="center"/>
          </w:tcPr>
          <w:p w14:paraId="46AB6E75"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45,000.00</w:t>
            </w:r>
          </w:p>
        </w:tc>
        <w:tc>
          <w:tcPr>
            <w:tcW w:w="577" w:type="pct"/>
            <w:tcBorders>
              <w:top w:val="nil"/>
              <w:left w:val="single" w:sz="4" w:space="0" w:color="000000"/>
              <w:bottom w:val="single" w:sz="4" w:space="0" w:color="000000"/>
              <w:right w:val="single" w:sz="4" w:space="0" w:color="000000"/>
            </w:tcBorders>
            <w:vAlign w:val="center"/>
          </w:tcPr>
          <w:p w14:paraId="39B96289"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45,000.00</w:t>
            </w:r>
          </w:p>
        </w:tc>
        <w:tc>
          <w:tcPr>
            <w:tcW w:w="609" w:type="pct"/>
            <w:tcBorders>
              <w:top w:val="nil"/>
              <w:left w:val="single" w:sz="4" w:space="0" w:color="000000"/>
              <w:bottom w:val="single" w:sz="4" w:space="0" w:color="000000"/>
              <w:right w:val="single" w:sz="4" w:space="0" w:color="000000"/>
            </w:tcBorders>
            <w:vAlign w:val="center"/>
          </w:tcPr>
          <w:p w14:paraId="1805E80E"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604" w:type="pct"/>
            <w:tcBorders>
              <w:top w:val="nil"/>
              <w:left w:val="single" w:sz="4" w:space="0" w:color="000000"/>
              <w:bottom w:val="single" w:sz="4" w:space="0" w:color="000000"/>
              <w:right w:val="single" w:sz="4" w:space="0" w:color="000000"/>
            </w:tcBorders>
            <w:vAlign w:val="center"/>
          </w:tcPr>
          <w:p w14:paraId="35A42319"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98" w:type="pct"/>
            <w:tcBorders>
              <w:top w:val="nil"/>
              <w:left w:val="single" w:sz="4" w:space="0" w:color="000000"/>
              <w:bottom w:val="single" w:sz="4" w:space="0" w:color="000000"/>
              <w:right w:val="single" w:sz="4" w:space="0" w:color="000000"/>
            </w:tcBorders>
            <w:vAlign w:val="center"/>
          </w:tcPr>
          <w:p w14:paraId="74E350E4"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68" w:type="pct"/>
            <w:tcBorders>
              <w:top w:val="nil"/>
              <w:left w:val="single" w:sz="4" w:space="0" w:color="000000"/>
              <w:bottom w:val="single" w:sz="4" w:space="0" w:color="000000"/>
              <w:right w:val="single" w:sz="4" w:space="0" w:color="000000"/>
            </w:tcBorders>
            <w:vAlign w:val="center"/>
          </w:tcPr>
          <w:p w14:paraId="4FA340B9"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66A6FD35" w14:textId="77777777">
        <w:trPr>
          <w:trHeight w:val="940"/>
        </w:trPr>
        <w:tc>
          <w:tcPr>
            <w:tcW w:w="397" w:type="pct"/>
            <w:tcBorders>
              <w:top w:val="nil"/>
              <w:left w:val="single" w:sz="4" w:space="0" w:color="000000"/>
              <w:bottom w:val="single" w:sz="4" w:space="0" w:color="000000"/>
              <w:right w:val="single" w:sz="4" w:space="0" w:color="000000"/>
            </w:tcBorders>
            <w:noWrap/>
            <w:vAlign w:val="center"/>
          </w:tcPr>
          <w:p w14:paraId="4F751DB7"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2013102</w:t>
            </w:r>
          </w:p>
        </w:tc>
        <w:tc>
          <w:tcPr>
            <w:tcW w:w="1022" w:type="pct"/>
            <w:tcBorders>
              <w:top w:val="nil"/>
              <w:left w:val="nil"/>
              <w:bottom w:val="single" w:sz="4" w:space="0" w:color="000000"/>
              <w:right w:val="single" w:sz="4" w:space="0" w:color="000000"/>
            </w:tcBorders>
            <w:noWrap/>
            <w:vAlign w:val="center"/>
          </w:tcPr>
          <w:p w14:paraId="5B01DC0E"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（创文办）创建全国文明城区组织推动工作（三季度）</w:t>
            </w:r>
          </w:p>
        </w:tc>
        <w:tc>
          <w:tcPr>
            <w:tcW w:w="621" w:type="pct"/>
            <w:tcBorders>
              <w:top w:val="nil"/>
              <w:left w:val="single" w:sz="4" w:space="0" w:color="000000"/>
              <w:bottom w:val="single" w:sz="4" w:space="0" w:color="000000"/>
              <w:right w:val="single" w:sz="4" w:space="0" w:color="000000"/>
            </w:tcBorders>
            <w:vAlign w:val="center"/>
          </w:tcPr>
          <w:p w14:paraId="7163F879"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100,000.00</w:t>
            </w:r>
          </w:p>
        </w:tc>
        <w:tc>
          <w:tcPr>
            <w:tcW w:w="577" w:type="pct"/>
            <w:tcBorders>
              <w:top w:val="nil"/>
              <w:left w:val="single" w:sz="4" w:space="0" w:color="000000"/>
              <w:bottom w:val="single" w:sz="4" w:space="0" w:color="000000"/>
              <w:right w:val="single" w:sz="4" w:space="0" w:color="000000"/>
            </w:tcBorders>
            <w:vAlign w:val="center"/>
          </w:tcPr>
          <w:p w14:paraId="23402FAC"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100,000.00</w:t>
            </w:r>
          </w:p>
        </w:tc>
        <w:tc>
          <w:tcPr>
            <w:tcW w:w="609" w:type="pct"/>
            <w:tcBorders>
              <w:top w:val="nil"/>
              <w:left w:val="single" w:sz="4" w:space="0" w:color="000000"/>
              <w:bottom w:val="single" w:sz="4" w:space="0" w:color="000000"/>
              <w:right w:val="single" w:sz="4" w:space="0" w:color="000000"/>
            </w:tcBorders>
            <w:vAlign w:val="center"/>
          </w:tcPr>
          <w:p w14:paraId="70719ABF"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604" w:type="pct"/>
            <w:tcBorders>
              <w:top w:val="nil"/>
              <w:left w:val="single" w:sz="4" w:space="0" w:color="000000"/>
              <w:bottom w:val="single" w:sz="4" w:space="0" w:color="000000"/>
              <w:right w:val="single" w:sz="4" w:space="0" w:color="000000"/>
            </w:tcBorders>
            <w:vAlign w:val="center"/>
          </w:tcPr>
          <w:p w14:paraId="514A733E"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98" w:type="pct"/>
            <w:tcBorders>
              <w:top w:val="nil"/>
              <w:left w:val="single" w:sz="4" w:space="0" w:color="000000"/>
              <w:bottom w:val="single" w:sz="4" w:space="0" w:color="000000"/>
              <w:right w:val="single" w:sz="4" w:space="0" w:color="000000"/>
            </w:tcBorders>
            <w:vAlign w:val="center"/>
          </w:tcPr>
          <w:p w14:paraId="3033F40E"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68" w:type="pct"/>
            <w:tcBorders>
              <w:top w:val="nil"/>
              <w:left w:val="single" w:sz="4" w:space="0" w:color="000000"/>
              <w:bottom w:val="single" w:sz="4" w:space="0" w:color="000000"/>
              <w:right w:val="single" w:sz="4" w:space="0" w:color="000000"/>
            </w:tcBorders>
            <w:vAlign w:val="center"/>
          </w:tcPr>
          <w:p w14:paraId="54269174"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5051F5D8" w14:textId="77777777">
        <w:trPr>
          <w:trHeight w:val="940"/>
        </w:trPr>
        <w:tc>
          <w:tcPr>
            <w:tcW w:w="397" w:type="pct"/>
            <w:tcBorders>
              <w:top w:val="nil"/>
              <w:left w:val="single" w:sz="4" w:space="0" w:color="000000"/>
              <w:bottom w:val="single" w:sz="4" w:space="0" w:color="000000"/>
              <w:right w:val="single" w:sz="4" w:space="0" w:color="000000"/>
            </w:tcBorders>
            <w:noWrap/>
            <w:vAlign w:val="center"/>
          </w:tcPr>
          <w:p w14:paraId="2F4CD3F0"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207</w:t>
            </w:r>
          </w:p>
        </w:tc>
        <w:tc>
          <w:tcPr>
            <w:tcW w:w="1022" w:type="pct"/>
            <w:tcBorders>
              <w:top w:val="nil"/>
              <w:left w:val="nil"/>
              <w:bottom w:val="single" w:sz="4" w:space="0" w:color="000000"/>
              <w:right w:val="single" w:sz="4" w:space="0" w:color="000000"/>
            </w:tcBorders>
            <w:noWrap/>
            <w:vAlign w:val="center"/>
          </w:tcPr>
          <w:p w14:paraId="316B776E"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文化旅游体育与传媒支出</w:t>
            </w:r>
          </w:p>
        </w:tc>
        <w:tc>
          <w:tcPr>
            <w:tcW w:w="621" w:type="pct"/>
            <w:tcBorders>
              <w:top w:val="nil"/>
              <w:left w:val="single" w:sz="4" w:space="0" w:color="000000"/>
              <w:bottom w:val="single" w:sz="4" w:space="0" w:color="000000"/>
              <w:right w:val="single" w:sz="4" w:space="0" w:color="000000"/>
            </w:tcBorders>
            <w:vAlign w:val="center"/>
          </w:tcPr>
          <w:p w14:paraId="02D17741"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142,000.00</w:t>
            </w:r>
          </w:p>
        </w:tc>
        <w:tc>
          <w:tcPr>
            <w:tcW w:w="577" w:type="pct"/>
            <w:tcBorders>
              <w:top w:val="nil"/>
              <w:left w:val="single" w:sz="4" w:space="0" w:color="000000"/>
              <w:bottom w:val="single" w:sz="4" w:space="0" w:color="000000"/>
              <w:right w:val="single" w:sz="4" w:space="0" w:color="000000"/>
            </w:tcBorders>
            <w:vAlign w:val="center"/>
          </w:tcPr>
          <w:p w14:paraId="38D8A63F"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142,000.00</w:t>
            </w:r>
          </w:p>
        </w:tc>
        <w:tc>
          <w:tcPr>
            <w:tcW w:w="609" w:type="pct"/>
            <w:tcBorders>
              <w:top w:val="nil"/>
              <w:left w:val="single" w:sz="4" w:space="0" w:color="000000"/>
              <w:bottom w:val="single" w:sz="4" w:space="0" w:color="000000"/>
              <w:right w:val="single" w:sz="4" w:space="0" w:color="000000"/>
            </w:tcBorders>
            <w:vAlign w:val="center"/>
          </w:tcPr>
          <w:p w14:paraId="6A6E8A1D"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604" w:type="pct"/>
            <w:tcBorders>
              <w:top w:val="nil"/>
              <w:left w:val="single" w:sz="4" w:space="0" w:color="000000"/>
              <w:bottom w:val="single" w:sz="4" w:space="0" w:color="000000"/>
              <w:right w:val="single" w:sz="4" w:space="0" w:color="000000"/>
            </w:tcBorders>
            <w:vAlign w:val="center"/>
          </w:tcPr>
          <w:p w14:paraId="2DB57977"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98" w:type="pct"/>
            <w:tcBorders>
              <w:top w:val="nil"/>
              <w:left w:val="single" w:sz="4" w:space="0" w:color="000000"/>
              <w:bottom w:val="single" w:sz="4" w:space="0" w:color="000000"/>
              <w:right w:val="single" w:sz="4" w:space="0" w:color="000000"/>
            </w:tcBorders>
            <w:vAlign w:val="center"/>
          </w:tcPr>
          <w:p w14:paraId="26019888"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68" w:type="pct"/>
            <w:tcBorders>
              <w:top w:val="nil"/>
              <w:left w:val="single" w:sz="4" w:space="0" w:color="000000"/>
              <w:bottom w:val="single" w:sz="4" w:space="0" w:color="000000"/>
              <w:right w:val="single" w:sz="4" w:space="0" w:color="000000"/>
            </w:tcBorders>
            <w:vAlign w:val="center"/>
          </w:tcPr>
          <w:p w14:paraId="26456C21"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60F3153F" w14:textId="77777777">
        <w:trPr>
          <w:trHeight w:val="940"/>
        </w:trPr>
        <w:tc>
          <w:tcPr>
            <w:tcW w:w="397" w:type="pct"/>
            <w:tcBorders>
              <w:top w:val="nil"/>
              <w:left w:val="single" w:sz="4" w:space="0" w:color="000000"/>
              <w:bottom w:val="single" w:sz="4" w:space="0" w:color="000000"/>
              <w:right w:val="single" w:sz="4" w:space="0" w:color="000000"/>
            </w:tcBorders>
            <w:noWrap/>
            <w:vAlign w:val="center"/>
          </w:tcPr>
          <w:p w14:paraId="735140B9"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20701</w:t>
            </w:r>
          </w:p>
        </w:tc>
        <w:tc>
          <w:tcPr>
            <w:tcW w:w="1022" w:type="pct"/>
            <w:tcBorders>
              <w:top w:val="nil"/>
              <w:left w:val="nil"/>
              <w:bottom w:val="single" w:sz="4" w:space="0" w:color="000000"/>
              <w:right w:val="single" w:sz="4" w:space="0" w:color="000000"/>
            </w:tcBorders>
            <w:noWrap/>
            <w:vAlign w:val="center"/>
          </w:tcPr>
          <w:p w14:paraId="0F2CF092"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文化和旅游</w:t>
            </w:r>
          </w:p>
        </w:tc>
        <w:tc>
          <w:tcPr>
            <w:tcW w:w="621" w:type="pct"/>
            <w:tcBorders>
              <w:top w:val="nil"/>
              <w:left w:val="single" w:sz="4" w:space="0" w:color="000000"/>
              <w:bottom w:val="single" w:sz="4" w:space="0" w:color="000000"/>
              <w:right w:val="single" w:sz="4" w:space="0" w:color="000000"/>
            </w:tcBorders>
            <w:vAlign w:val="center"/>
          </w:tcPr>
          <w:p w14:paraId="4A15D227"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142,000.00</w:t>
            </w:r>
          </w:p>
        </w:tc>
        <w:tc>
          <w:tcPr>
            <w:tcW w:w="577" w:type="pct"/>
            <w:tcBorders>
              <w:top w:val="nil"/>
              <w:left w:val="single" w:sz="4" w:space="0" w:color="000000"/>
              <w:bottom w:val="single" w:sz="4" w:space="0" w:color="000000"/>
              <w:right w:val="single" w:sz="4" w:space="0" w:color="000000"/>
            </w:tcBorders>
            <w:vAlign w:val="center"/>
          </w:tcPr>
          <w:p w14:paraId="422BF616"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142,000.00</w:t>
            </w:r>
          </w:p>
        </w:tc>
        <w:tc>
          <w:tcPr>
            <w:tcW w:w="609" w:type="pct"/>
            <w:tcBorders>
              <w:top w:val="nil"/>
              <w:left w:val="single" w:sz="4" w:space="0" w:color="000000"/>
              <w:bottom w:val="single" w:sz="4" w:space="0" w:color="000000"/>
              <w:right w:val="single" w:sz="4" w:space="0" w:color="000000"/>
            </w:tcBorders>
            <w:vAlign w:val="center"/>
          </w:tcPr>
          <w:p w14:paraId="2B8C949E"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604" w:type="pct"/>
            <w:tcBorders>
              <w:top w:val="nil"/>
              <w:left w:val="single" w:sz="4" w:space="0" w:color="000000"/>
              <w:bottom w:val="single" w:sz="4" w:space="0" w:color="000000"/>
              <w:right w:val="single" w:sz="4" w:space="0" w:color="000000"/>
            </w:tcBorders>
            <w:vAlign w:val="center"/>
          </w:tcPr>
          <w:p w14:paraId="4B2E3715"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98" w:type="pct"/>
            <w:tcBorders>
              <w:top w:val="nil"/>
              <w:left w:val="single" w:sz="4" w:space="0" w:color="000000"/>
              <w:bottom w:val="single" w:sz="4" w:space="0" w:color="000000"/>
              <w:right w:val="single" w:sz="4" w:space="0" w:color="000000"/>
            </w:tcBorders>
            <w:vAlign w:val="center"/>
          </w:tcPr>
          <w:p w14:paraId="4703F79F"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68" w:type="pct"/>
            <w:tcBorders>
              <w:top w:val="nil"/>
              <w:left w:val="single" w:sz="4" w:space="0" w:color="000000"/>
              <w:bottom w:val="single" w:sz="4" w:space="0" w:color="000000"/>
              <w:right w:val="single" w:sz="4" w:space="0" w:color="000000"/>
            </w:tcBorders>
            <w:vAlign w:val="center"/>
          </w:tcPr>
          <w:p w14:paraId="7E3F642D"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15E6C270" w14:textId="77777777">
        <w:trPr>
          <w:trHeight w:val="940"/>
        </w:trPr>
        <w:tc>
          <w:tcPr>
            <w:tcW w:w="397" w:type="pct"/>
            <w:tcBorders>
              <w:top w:val="nil"/>
              <w:left w:val="single" w:sz="4" w:space="0" w:color="000000"/>
              <w:bottom w:val="single" w:sz="4" w:space="0" w:color="000000"/>
              <w:right w:val="single" w:sz="4" w:space="0" w:color="000000"/>
            </w:tcBorders>
            <w:noWrap/>
            <w:vAlign w:val="center"/>
          </w:tcPr>
          <w:p w14:paraId="6882F850"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2070109</w:t>
            </w:r>
          </w:p>
        </w:tc>
        <w:tc>
          <w:tcPr>
            <w:tcW w:w="1022" w:type="pct"/>
            <w:tcBorders>
              <w:top w:val="nil"/>
              <w:left w:val="nil"/>
              <w:bottom w:val="single" w:sz="4" w:space="0" w:color="000000"/>
              <w:right w:val="single" w:sz="4" w:space="0" w:color="000000"/>
            </w:tcBorders>
            <w:noWrap/>
            <w:vAlign w:val="center"/>
          </w:tcPr>
          <w:p w14:paraId="037CFA85"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群众文化</w:t>
            </w:r>
          </w:p>
        </w:tc>
        <w:tc>
          <w:tcPr>
            <w:tcW w:w="621" w:type="pct"/>
            <w:tcBorders>
              <w:top w:val="nil"/>
              <w:left w:val="single" w:sz="4" w:space="0" w:color="000000"/>
              <w:bottom w:val="single" w:sz="4" w:space="0" w:color="000000"/>
              <w:right w:val="single" w:sz="4" w:space="0" w:color="000000"/>
            </w:tcBorders>
            <w:vAlign w:val="center"/>
          </w:tcPr>
          <w:p w14:paraId="6CA3718B"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142,000.00</w:t>
            </w:r>
          </w:p>
        </w:tc>
        <w:tc>
          <w:tcPr>
            <w:tcW w:w="577" w:type="pct"/>
            <w:tcBorders>
              <w:top w:val="nil"/>
              <w:left w:val="single" w:sz="4" w:space="0" w:color="000000"/>
              <w:bottom w:val="single" w:sz="4" w:space="0" w:color="000000"/>
              <w:right w:val="single" w:sz="4" w:space="0" w:color="000000"/>
            </w:tcBorders>
            <w:vAlign w:val="center"/>
          </w:tcPr>
          <w:p w14:paraId="5547C84C"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142,000.00</w:t>
            </w:r>
          </w:p>
        </w:tc>
        <w:tc>
          <w:tcPr>
            <w:tcW w:w="609" w:type="pct"/>
            <w:tcBorders>
              <w:top w:val="nil"/>
              <w:left w:val="single" w:sz="4" w:space="0" w:color="000000"/>
              <w:bottom w:val="single" w:sz="4" w:space="0" w:color="000000"/>
              <w:right w:val="single" w:sz="4" w:space="0" w:color="000000"/>
            </w:tcBorders>
            <w:vAlign w:val="center"/>
          </w:tcPr>
          <w:p w14:paraId="3DDBED8B"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604" w:type="pct"/>
            <w:tcBorders>
              <w:top w:val="nil"/>
              <w:left w:val="single" w:sz="4" w:space="0" w:color="000000"/>
              <w:bottom w:val="single" w:sz="4" w:space="0" w:color="000000"/>
              <w:right w:val="single" w:sz="4" w:space="0" w:color="000000"/>
            </w:tcBorders>
            <w:vAlign w:val="center"/>
          </w:tcPr>
          <w:p w14:paraId="3934B07C"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98" w:type="pct"/>
            <w:tcBorders>
              <w:top w:val="nil"/>
              <w:left w:val="single" w:sz="4" w:space="0" w:color="000000"/>
              <w:bottom w:val="single" w:sz="4" w:space="0" w:color="000000"/>
              <w:right w:val="single" w:sz="4" w:space="0" w:color="000000"/>
            </w:tcBorders>
            <w:vAlign w:val="center"/>
          </w:tcPr>
          <w:p w14:paraId="3563475C"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68" w:type="pct"/>
            <w:tcBorders>
              <w:top w:val="nil"/>
              <w:left w:val="single" w:sz="4" w:space="0" w:color="000000"/>
              <w:bottom w:val="single" w:sz="4" w:space="0" w:color="000000"/>
              <w:right w:val="single" w:sz="4" w:space="0" w:color="000000"/>
            </w:tcBorders>
            <w:vAlign w:val="center"/>
          </w:tcPr>
          <w:p w14:paraId="3CB564BF"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6505F589" w14:textId="77777777">
        <w:trPr>
          <w:trHeight w:val="940"/>
        </w:trPr>
        <w:tc>
          <w:tcPr>
            <w:tcW w:w="397" w:type="pct"/>
            <w:tcBorders>
              <w:top w:val="nil"/>
              <w:left w:val="single" w:sz="4" w:space="0" w:color="000000"/>
              <w:bottom w:val="single" w:sz="4" w:space="0" w:color="000000"/>
              <w:right w:val="single" w:sz="4" w:space="0" w:color="000000"/>
            </w:tcBorders>
            <w:noWrap/>
            <w:vAlign w:val="center"/>
          </w:tcPr>
          <w:p w14:paraId="50BE0E5D"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2070109</w:t>
            </w:r>
          </w:p>
        </w:tc>
        <w:tc>
          <w:tcPr>
            <w:tcW w:w="1022" w:type="pct"/>
            <w:tcBorders>
              <w:top w:val="nil"/>
              <w:left w:val="nil"/>
              <w:bottom w:val="single" w:sz="4" w:space="0" w:color="000000"/>
              <w:right w:val="single" w:sz="4" w:space="0" w:color="000000"/>
            </w:tcBorders>
            <w:noWrap/>
            <w:vAlign w:val="center"/>
          </w:tcPr>
          <w:p w14:paraId="2639F129"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2024年中央支持地方公共文化服务体系建设补助资金（新时代文明实践中心建设项目）津财教指[2024]32号</w:t>
            </w:r>
          </w:p>
        </w:tc>
        <w:tc>
          <w:tcPr>
            <w:tcW w:w="621" w:type="pct"/>
            <w:tcBorders>
              <w:top w:val="nil"/>
              <w:left w:val="single" w:sz="4" w:space="0" w:color="000000"/>
              <w:bottom w:val="single" w:sz="4" w:space="0" w:color="000000"/>
              <w:right w:val="single" w:sz="4" w:space="0" w:color="000000"/>
            </w:tcBorders>
            <w:vAlign w:val="center"/>
          </w:tcPr>
          <w:p w14:paraId="17E5708A"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30,000.00</w:t>
            </w:r>
          </w:p>
        </w:tc>
        <w:tc>
          <w:tcPr>
            <w:tcW w:w="577" w:type="pct"/>
            <w:tcBorders>
              <w:top w:val="nil"/>
              <w:left w:val="single" w:sz="4" w:space="0" w:color="000000"/>
              <w:bottom w:val="single" w:sz="4" w:space="0" w:color="000000"/>
              <w:right w:val="single" w:sz="4" w:space="0" w:color="000000"/>
            </w:tcBorders>
            <w:vAlign w:val="center"/>
          </w:tcPr>
          <w:p w14:paraId="581B0BEA"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30,000.00</w:t>
            </w:r>
          </w:p>
        </w:tc>
        <w:tc>
          <w:tcPr>
            <w:tcW w:w="609" w:type="pct"/>
            <w:tcBorders>
              <w:top w:val="nil"/>
              <w:left w:val="single" w:sz="4" w:space="0" w:color="000000"/>
              <w:bottom w:val="single" w:sz="4" w:space="0" w:color="000000"/>
              <w:right w:val="single" w:sz="4" w:space="0" w:color="000000"/>
            </w:tcBorders>
            <w:vAlign w:val="center"/>
          </w:tcPr>
          <w:p w14:paraId="20A4E92D"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604" w:type="pct"/>
            <w:tcBorders>
              <w:top w:val="nil"/>
              <w:left w:val="single" w:sz="4" w:space="0" w:color="000000"/>
              <w:bottom w:val="single" w:sz="4" w:space="0" w:color="000000"/>
              <w:right w:val="single" w:sz="4" w:space="0" w:color="000000"/>
            </w:tcBorders>
            <w:vAlign w:val="center"/>
          </w:tcPr>
          <w:p w14:paraId="71921CAA"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98" w:type="pct"/>
            <w:tcBorders>
              <w:top w:val="nil"/>
              <w:left w:val="single" w:sz="4" w:space="0" w:color="000000"/>
              <w:bottom w:val="single" w:sz="4" w:space="0" w:color="000000"/>
              <w:right w:val="single" w:sz="4" w:space="0" w:color="000000"/>
            </w:tcBorders>
            <w:vAlign w:val="center"/>
          </w:tcPr>
          <w:p w14:paraId="0D62A43D"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68" w:type="pct"/>
            <w:tcBorders>
              <w:top w:val="nil"/>
              <w:left w:val="single" w:sz="4" w:space="0" w:color="000000"/>
              <w:bottom w:val="single" w:sz="4" w:space="0" w:color="000000"/>
              <w:right w:val="single" w:sz="4" w:space="0" w:color="000000"/>
            </w:tcBorders>
            <w:vAlign w:val="center"/>
          </w:tcPr>
          <w:p w14:paraId="1C438304"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76D9BDE1" w14:textId="77777777">
        <w:trPr>
          <w:trHeight w:val="940"/>
        </w:trPr>
        <w:tc>
          <w:tcPr>
            <w:tcW w:w="397" w:type="pct"/>
            <w:tcBorders>
              <w:top w:val="nil"/>
              <w:left w:val="single" w:sz="4" w:space="0" w:color="000000"/>
              <w:bottom w:val="single" w:sz="4" w:space="0" w:color="000000"/>
              <w:right w:val="single" w:sz="4" w:space="0" w:color="000000"/>
            </w:tcBorders>
            <w:noWrap/>
            <w:vAlign w:val="center"/>
          </w:tcPr>
          <w:p w14:paraId="30A974BE"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lastRenderedPageBreak/>
              <w:t>2070109</w:t>
            </w:r>
          </w:p>
        </w:tc>
        <w:tc>
          <w:tcPr>
            <w:tcW w:w="1022" w:type="pct"/>
            <w:tcBorders>
              <w:top w:val="nil"/>
              <w:left w:val="nil"/>
              <w:bottom w:val="single" w:sz="4" w:space="0" w:color="000000"/>
              <w:right w:val="single" w:sz="4" w:space="0" w:color="000000"/>
            </w:tcBorders>
            <w:noWrap/>
            <w:vAlign w:val="center"/>
          </w:tcPr>
          <w:p w14:paraId="6FF06D0B"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2024年中央支持地方公共文化服务体系建设补助资金（新时代文明实践中心建设项目）津财教指〔2023〕84号</w:t>
            </w:r>
          </w:p>
        </w:tc>
        <w:tc>
          <w:tcPr>
            <w:tcW w:w="621" w:type="pct"/>
            <w:tcBorders>
              <w:top w:val="nil"/>
              <w:left w:val="single" w:sz="4" w:space="0" w:color="000000"/>
              <w:bottom w:val="single" w:sz="4" w:space="0" w:color="000000"/>
              <w:right w:val="single" w:sz="4" w:space="0" w:color="000000"/>
            </w:tcBorders>
            <w:vAlign w:val="center"/>
          </w:tcPr>
          <w:p w14:paraId="75943EE5"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112,000.00</w:t>
            </w:r>
          </w:p>
        </w:tc>
        <w:tc>
          <w:tcPr>
            <w:tcW w:w="577" w:type="pct"/>
            <w:tcBorders>
              <w:top w:val="nil"/>
              <w:left w:val="single" w:sz="4" w:space="0" w:color="000000"/>
              <w:bottom w:val="single" w:sz="4" w:space="0" w:color="000000"/>
              <w:right w:val="single" w:sz="4" w:space="0" w:color="000000"/>
            </w:tcBorders>
            <w:vAlign w:val="center"/>
          </w:tcPr>
          <w:p w14:paraId="533DD9CA" w14:textId="77777777" w:rsidR="00363845"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112,000.00</w:t>
            </w:r>
          </w:p>
        </w:tc>
        <w:tc>
          <w:tcPr>
            <w:tcW w:w="609" w:type="pct"/>
            <w:tcBorders>
              <w:top w:val="nil"/>
              <w:left w:val="single" w:sz="4" w:space="0" w:color="000000"/>
              <w:bottom w:val="single" w:sz="4" w:space="0" w:color="000000"/>
              <w:right w:val="single" w:sz="4" w:space="0" w:color="000000"/>
            </w:tcBorders>
            <w:vAlign w:val="center"/>
          </w:tcPr>
          <w:p w14:paraId="06D90B4E"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604" w:type="pct"/>
            <w:tcBorders>
              <w:top w:val="nil"/>
              <w:left w:val="single" w:sz="4" w:space="0" w:color="000000"/>
              <w:bottom w:val="single" w:sz="4" w:space="0" w:color="000000"/>
              <w:right w:val="single" w:sz="4" w:space="0" w:color="000000"/>
            </w:tcBorders>
            <w:vAlign w:val="center"/>
          </w:tcPr>
          <w:p w14:paraId="4F93588C"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98" w:type="pct"/>
            <w:tcBorders>
              <w:top w:val="nil"/>
              <w:left w:val="single" w:sz="4" w:space="0" w:color="000000"/>
              <w:bottom w:val="single" w:sz="4" w:space="0" w:color="000000"/>
              <w:right w:val="single" w:sz="4" w:space="0" w:color="000000"/>
            </w:tcBorders>
            <w:vAlign w:val="center"/>
          </w:tcPr>
          <w:p w14:paraId="62B8C8F3" w14:textId="77777777" w:rsidR="00363845" w:rsidRDefault="00363845">
            <w:pPr>
              <w:widowControl/>
              <w:jc w:val="right"/>
              <w:textAlignment w:val="center"/>
              <w:rPr>
                <w:rFonts w:asciiTheme="minorEastAsia" w:hAnsiTheme="minorEastAsia" w:cstheme="minorEastAsia" w:hint="eastAsia"/>
                <w:color w:val="000000"/>
                <w:sz w:val="22"/>
                <w:szCs w:val="22"/>
              </w:rPr>
            </w:pPr>
          </w:p>
        </w:tc>
        <w:tc>
          <w:tcPr>
            <w:tcW w:w="568" w:type="pct"/>
            <w:tcBorders>
              <w:top w:val="nil"/>
              <w:left w:val="single" w:sz="4" w:space="0" w:color="000000"/>
              <w:bottom w:val="single" w:sz="4" w:space="0" w:color="000000"/>
              <w:right w:val="single" w:sz="4" w:space="0" w:color="000000"/>
            </w:tcBorders>
            <w:vAlign w:val="center"/>
          </w:tcPr>
          <w:p w14:paraId="6602072A" w14:textId="77777777" w:rsidR="00363845" w:rsidRDefault="00363845">
            <w:pPr>
              <w:widowControl/>
              <w:jc w:val="right"/>
              <w:textAlignment w:val="center"/>
              <w:rPr>
                <w:rFonts w:asciiTheme="minorEastAsia" w:hAnsiTheme="minorEastAsia" w:cstheme="minorEastAsia" w:hint="eastAsia"/>
                <w:color w:val="000000"/>
                <w:sz w:val="22"/>
                <w:szCs w:val="22"/>
              </w:rPr>
            </w:pPr>
          </w:p>
        </w:tc>
      </w:tr>
      <w:tr w:rsidR="00363845" w14:paraId="0005618A" w14:textId="77777777">
        <w:trPr>
          <w:trHeight w:val="308"/>
        </w:trPr>
        <w:tc>
          <w:tcPr>
            <w:tcW w:w="5000" w:type="pct"/>
            <w:gridSpan w:val="8"/>
            <w:tcBorders>
              <w:top w:val="nil"/>
              <w:left w:val="nil"/>
              <w:bottom w:val="nil"/>
              <w:right w:val="nil"/>
            </w:tcBorders>
            <w:noWrap/>
            <w:vAlign w:val="center"/>
          </w:tcPr>
          <w:p w14:paraId="1A5668F6" w14:textId="77777777" w:rsidR="00363845"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注：本表反映本年度项目支出决算情况，其中支出数包括当年预算资金和以前年度结转资金安排的合计实际支出。</w:t>
            </w:r>
          </w:p>
        </w:tc>
      </w:tr>
    </w:tbl>
    <w:p w14:paraId="697B9923" w14:textId="77777777" w:rsidR="00363845" w:rsidRDefault="00363845">
      <w:pPr>
        <w:rPr>
          <w:rFonts w:asciiTheme="minorEastAsia" w:hAnsiTheme="minorEastAsia" w:cstheme="minorEastAsia" w:hint="eastAsia"/>
          <w:sz w:val="22"/>
          <w:szCs w:val="22"/>
        </w:rPr>
      </w:pPr>
    </w:p>
    <w:p w14:paraId="45AEC1C9" w14:textId="77777777" w:rsidR="00363845" w:rsidRDefault="00363845">
      <w:pPr>
        <w:rPr>
          <w:rFonts w:asciiTheme="minorEastAsia" w:hAnsiTheme="minorEastAsia" w:cstheme="minorEastAsia" w:hint="eastAsia"/>
          <w:sz w:val="22"/>
          <w:szCs w:val="22"/>
        </w:rPr>
        <w:sectPr w:rsidR="00363845">
          <w:footerReference w:type="default" r:id="rId10"/>
          <w:pgSz w:w="16838" w:h="11906" w:orient="landscape"/>
          <w:pgMar w:top="2098" w:right="1531" w:bottom="1984" w:left="1531" w:header="851" w:footer="992" w:gutter="0"/>
          <w:cols w:space="720"/>
          <w:docGrid w:type="lines" w:linePitch="312"/>
        </w:sectPr>
      </w:pPr>
    </w:p>
    <w:p w14:paraId="5C4D1D33" w14:textId="77777777" w:rsidR="00363845" w:rsidRDefault="00000000">
      <w:pPr>
        <w:widowControl/>
        <w:spacing w:line="360" w:lineRule="auto"/>
        <w:jc w:val="center"/>
        <w:outlineLvl w:val="0"/>
        <w:rPr>
          <w:rFonts w:ascii="黑体" w:eastAsia="黑体"/>
          <w:sz w:val="44"/>
          <w:szCs w:val="44"/>
        </w:rPr>
      </w:pPr>
      <w:r>
        <w:rPr>
          <w:rFonts w:ascii="黑体" w:eastAsia="黑体"/>
          <w:sz w:val="44"/>
          <w:szCs w:val="44"/>
        </w:rPr>
        <w:lastRenderedPageBreak/>
        <w:t>第三部分</w:t>
      </w:r>
      <w:r>
        <w:rPr>
          <w:rFonts w:ascii="黑体" w:eastAsia="黑体"/>
          <w:sz w:val="44"/>
          <w:szCs w:val="44"/>
        </w:rPr>
        <w:t> </w:t>
      </w:r>
      <w:r>
        <w:rPr>
          <w:rFonts w:ascii="黑体" w:eastAsia="黑体"/>
          <w:sz w:val="44"/>
          <w:szCs w:val="44"/>
        </w:rPr>
        <w:t xml:space="preserve"> 2024年度部门决算情况说明</w:t>
      </w:r>
    </w:p>
    <w:p w14:paraId="15661DEC" w14:textId="77777777" w:rsidR="00363845" w:rsidRDefault="00000000">
      <w:pPr>
        <w:widowControl/>
        <w:spacing w:line="360" w:lineRule="auto"/>
        <w:ind w:firstLineChars="200" w:firstLine="602"/>
        <w:jc w:val="left"/>
        <w:outlineLvl w:val="1"/>
        <w:rPr>
          <w:rFonts w:ascii="宋体" w:eastAsia="黑体"/>
          <w:sz w:val="30"/>
          <w:szCs w:val="30"/>
        </w:rPr>
      </w:pPr>
      <w:r>
        <w:rPr>
          <w:rFonts w:ascii="宋体" w:eastAsia="黑体"/>
          <w:b/>
          <w:sz w:val="30"/>
          <w:szCs w:val="30"/>
        </w:rPr>
        <w:t>一、收入支出决算总体情况说明</w:t>
      </w:r>
    </w:p>
    <w:p w14:paraId="0996ABE6" w14:textId="77777777" w:rsidR="00363845" w:rsidRDefault="0000000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中共天津市东丽区委宣传部（本级）</w:t>
      </w:r>
      <w:r>
        <w:rPr>
          <w:rFonts w:ascii="Times New Roman" w:eastAsia="仿宋_GB2312"/>
          <w:sz w:val="30"/>
          <w:szCs w:val="30"/>
        </w:rPr>
        <w:t>2024</w:t>
      </w:r>
      <w:r>
        <w:rPr>
          <w:rFonts w:ascii="Times New Roman" w:eastAsia="仿宋_GB2312"/>
          <w:sz w:val="30"/>
          <w:szCs w:val="30"/>
        </w:rPr>
        <w:t>年度收入、支出决算总计</w:t>
      </w:r>
      <w:r>
        <w:rPr>
          <w:rFonts w:ascii="Times New Roman" w:eastAsia="仿宋_GB2312"/>
          <w:sz w:val="30"/>
          <w:szCs w:val="30"/>
        </w:rPr>
        <w:t>8,179,875.35</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年度相比，收、支总计各减少</w:t>
      </w:r>
      <w:r>
        <w:rPr>
          <w:rFonts w:ascii="Times New Roman" w:eastAsia="仿宋_GB2312"/>
          <w:sz w:val="30"/>
          <w:szCs w:val="30"/>
        </w:rPr>
        <w:t>4,748,871.14</w:t>
      </w:r>
      <w:r>
        <w:rPr>
          <w:rFonts w:ascii="Times New Roman" w:eastAsia="仿宋_GB2312"/>
          <w:sz w:val="30"/>
          <w:szCs w:val="30"/>
        </w:rPr>
        <w:t>元，下降</w:t>
      </w:r>
      <w:r>
        <w:rPr>
          <w:rFonts w:ascii="Times New Roman" w:eastAsia="仿宋_GB2312"/>
          <w:sz w:val="30"/>
          <w:szCs w:val="30"/>
        </w:rPr>
        <w:t>36.731%</w:t>
      </w:r>
      <w:r>
        <w:rPr>
          <w:rFonts w:ascii="Times New Roman" w:eastAsia="仿宋_GB2312"/>
          <w:sz w:val="30"/>
          <w:szCs w:val="30"/>
        </w:rPr>
        <w:t>，主要原因是单位人员动态调整（调出</w:t>
      </w:r>
      <w:r>
        <w:rPr>
          <w:rFonts w:ascii="Times New Roman" w:eastAsia="仿宋_GB2312"/>
          <w:sz w:val="30"/>
          <w:szCs w:val="30"/>
        </w:rPr>
        <w:t>3</w:t>
      </w:r>
      <w:r>
        <w:rPr>
          <w:rFonts w:ascii="Times New Roman" w:eastAsia="仿宋_GB2312"/>
          <w:sz w:val="30"/>
          <w:szCs w:val="30"/>
        </w:rPr>
        <w:t>人，退休</w:t>
      </w:r>
      <w:r>
        <w:rPr>
          <w:rFonts w:ascii="Times New Roman" w:eastAsia="仿宋_GB2312"/>
          <w:sz w:val="30"/>
          <w:szCs w:val="30"/>
        </w:rPr>
        <w:t>1</w:t>
      </w:r>
      <w:r>
        <w:rPr>
          <w:rFonts w:ascii="Times New Roman" w:eastAsia="仿宋_GB2312"/>
          <w:sz w:val="30"/>
          <w:szCs w:val="30"/>
        </w:rPr>
        <w:t>人），厉行节约，压减公共及项目经费支出。</w:t>
      </w:r>
    </w:p>
    <w:p w14:paraId="744D3CC4" w14:textId="77777777" w:rsidR="00363845" w:rsidRDefault="0000000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收入包括：一般公共预算财政拨款收入</w:t>
      </w:r>
      <w:r>
        <w:rPr>
          <w:rFonts w:ascii="Times New Roman" w:eastAsia="仿宋_GB2312"/>
          <w:sz w:val="30"/>
          <w:szCs w:val="30"/>
        </w:rPr>
        <w:t>8,165,274.66</w:t>
      </w:r>
      <w:r>
        <w:rPr>
          <w:rFonts w:ascii="Times New Roman" w:eastAsia="仿宋_GB2312"/>
          <w:sz w:val="30"/>
          <w:szCs w:val="30"/>
        </w:rPr>
        <w:t>元、其他收入</w:t>
      </w:r>
      <w:r>
        <w:rPr>
          <w:rFonts w:ascii="Times New Roman" w:eastAsia="仿宋_GB2312"/>
          <w:sz w:val="30"/>
          <w:szCs w:val="30"/>
        </w:rPr>
        <w:t>363.23</w:t>
      </w:r>
      <w:r>
        <w:rPr>
          <w:rFonts w:ascii="Times New Roman" w:eastAsia="仿宋_GB2312"/>
          <w:sz w:val="30"/>
          <w:szCs w:val="30"/>
        </w:rPr>
        <w:t>元。</w:t>
      </w:r>
    </w:p>
    <w:p w14:paraId="52211D78" w14:textId="77777777" w:rsidR="00363845" w:rsidRDefault="0000000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支出包括：一般公共服务支出</w:t>
      </w:r>
      <w:r>
        <w:rPr>
          <w:rFonts w:ascii="Times New Roman" w:eastAsia="仿宋_GB2312"/>
          <w:sz w:val="30"/>
          <w:szCs w:val="30"/>
        </w:rPr>
        <w:t>5,983,249.92</w:t>
      </w:r>
      <w:r>
        <w:rPr>
          <w:rFonts w:ascii="Times New Roman" w:eastAsia="仿宋_GB2312"/>
          <w:sz w:val="30"/>
          <w:szCs w:val="30"/>
        </w:rPr>
        <w:t>元、文化旅游体育与传媒支出</w:t>
      </w:r>
      <w:r>
        <w:rPr>
          <w:rFonts w:ascii="Times New Roman" w:eastAsia="仿宋_GB2312"/>
          <w:sz w:val="30"/>
          <w:szCs w:val="30"/>
        </w:rPr>
        <w:t>142,000.00</w:t>
      </w:r>
      <w:r>
        <w:rPr>
          <w:rFonts w:ascii="Times New Roman" w:eastAsia="仿宋_GB2312"/>
          <w:sz w:val="30"/>
          <w:szCs w:val="30"/>
        </w:rPr>
        <w:t>元、社会保障和就业支出</w:t>
      </w:r>
      <w:r>
        <w:rPr>
          <w:rFonts w:ascii="Times New Roman" w:eastAsia="仿宋_GB2312"/>
          <w:sz w:val="30"/>
          <w:szCs w:val="30"/>
        </w:rPr>
        <w:t>548,258.40</w:t>
      </w:r>
      <w:r>
        <w:rPr>
          <w:rFonts w:ascii="Times New Roman" w:eastAsia="仿宋_GB2312"/>
          <w:sz w:val="30"/>
          <w:szCs w:val="30"/>
        </w:rPr>
        <w:t>元、卫生健康支出</w:t>
      </w:r>
      <w:r>
        <w:rPr>
          <w:rFonts w:ascii="Times New Roman" w:eastAsia="仿宋_GB2312"/>
          <w:sz w:val="30"/>
          <w:szCs w:val="30"/>
        </w:rPr>
        <w:t>274,130.04</w:t>
      </w:r>
      <w:r>
        <w:rPr>
          <w:rFonts w:ascii="Times New Roman" w:eastAsia="仿宋_GB2312"/>
          <w:sz w:val="30"/>
          <w:szCs w:val="30"/>
        </w:rPr>
        <w:t>元、住房保障支出</w:t>
      </w:r>
      <w:r>
        <w:rPr>
          <w:rFonts w:ascii="Times New Roman" w:eastAsia="仿宋_GB2312"/>
          <w:sz w:val="30"/>
          <w:szCs w:val="30"/>
        </w:rPr>
        <w:t>1,151,985.00</w:t>
      </w:r>
      <w:r>
        <w:rPr>
          <w:rFonts w:ascii="Times New Roman" w:eastAsia="仿宋_GB2312"/>
          <w:sz w:val="30"/>
          <w:szCs w:val="30"/>
        </w:rPr>
        <w:t>元。</w:t>
      </w:r>
    </w:p>
    <w:p w14:paraId="5B745E95" w14:textId="77777777" w:rsidR="00363845" w:rsidRDefault="00000000">
      <w:pPr>
        <w:widowControl/>
        <w:spacing w:line="360" w:lineRule="auto"/>
        <w:ind w:firstLineChars="200" w:firstLine="602"/>
        <w:jc w:val="left"/>
        <w:outlineLvl w:val="1"/>
        <w:rPr>
          <w:rFonts w:ascii="宋体" w:eastAsia="黑体"/>
          <w:sz w:val="30"/>
          <w:szCs w:val="30"/>
        </w:rPr>
      </w:pPr>
      <w:r>
        <w:rPr>
          <w:rFonts w:ascii="宋体" w:eastAsia="黑体"/>
          <w:b/>
          <w:sz w:val="30"/>
          <w:szCs w:val="30"/>
        </w:rPr>
        <w:t>二、收入决算情况说明</w:t>
      </w:r>
    </w:p>
    <w:p w14:paraId="1A5D59BD" w14:textId="77777777" w:rsidR="00363845" w:rsidRDefault="0000000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中共天津市东丽区委宣传部（本级）</w:t>
      </w:r>
      <w:r>
        <w:rPr>
          <w:rFonts w:ascii="Times New Roman" w:eastAsia="仿宋_GB2312"/>
          <w:sz w:val="30"/>
          <w:szCs w:val="30"/>
        </w:rPr>
        <w:t>2024</w:t>
      </w:r>
      <w:r>
        <w:rPr>
          <w:rFonts w:ascii="Times New Roman" w:eastAsia="仿宋_GB2312"/>
          <w:sz w:val="30"/>
          <w:szCs w:val="30"/>
        </w:rPr>
        <w:t>年度本年收入合计</w:t>
      </w:r>
      <w:r>
        <w:rPr>
          <w:rFonts w:ascii="Times New Roman" w:eastAsia="仿宋_GB2312"/>
          <w:sz w:val="30"/>
          <w:szCs w:val="30"/>
        </w:rPr>
        <w:t>8,165,637.89</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年度相比减少</w:t>
      </w:r>
      <w:r>
        <w:rPr>
          <w:rFonts w:ascii="Times New Roman" w:eastAsia="仿宋_GB2312"/>
          <w:sz w:val="30"/>
          <w:szCs w:val="30"/>
        </w:rPr>
        <w:t>4,763,108.60</w:t>
      </w:r>
      <w:r>
        <w:rPr>
          <w:rFonts w:ascii="Times New Roman" w:eastAsia="仿宋_GB2312"/>
          <w:sz w:val="30"/>
          <w:szCs w:val="30"/>
        </w:rPr>
        <w:t>元，主要原因是单位人员动态调整（调出</w:t>
      </w:r>
      <w:r>
        <w:rPr>
          <w:rFonts w:ascii="Times New Roman" w:eastAsia="仿宋_GB2312"/>
          <w:sz w:val="30"/>
          <w:szCs w:val="30"/>
        </w:rPr>
        <w:t>3</w:t>
      </w:r>
      <w:r>
        <w:rPr>
          <w:rFonts w:ascii="Times New Roman" w:eastAsia="仿宋_GB2312"/>
          <w:sz w:val="30"/>
          <w:szCs w:val="30"/>
        </w:rPr>
        <w:t>人，退休</w:t>
      </w:r>
      <w:r>
        <w:rPr>
          <w:rFonts w:ascii="Times New Roman" w:eastAsia="仿宋_GB2312"/>
          <w:sz w:val="30"/>
          <w:szCs w:val="30"/>
        </w:rPr>
        <w:t>1</w:t>
      </w:r>
      <w:r>
        <w:rPr>
          <w:rFonts w:ascii="Times New Roman" w:eastAsia="仿宋_GB2312"/>
          <w:sz w:val="30"/>
          <w:szCs w:val="30"/>
        </w:rPr>
        <w:t>人），厉行节约，压减公共及项目经费支出。其中：</w:t>
      </w:r>
    </w:p>
    <w:p w14:paraId="0A4878D0" w14:textId="77777777" w:rsidR="00363845" w:rsidRDefault="0000000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一般公共预算财政拨款收入</w:t>
      </w:r>
      <w:r>
        <w:rPr>
          <w:rFonts w:ascii="Times New Roman" w:eastAsia="仿宋_GB2312"/>
          <w:sz w:val="30"/>
          <w:szCs w:val="30"/>
        </w:rPr>
        <w:t>8,165,274.66</w:t>
      </w:r>
      <w:r>
        <w:rPr>
          <w:rFonts w:ascii="Times New Roman" w:eastAsia="仿宋_GB2312"/>
          <w:sz w:val="30"/>
          <w:szCs w:val="30"/>
        </w:rPr>
        <w:t>元，占</w:t>
      </w:r>
      <w:r>
        <w:rPr>
          <w:rFonts w:ascii="Times New Roman" w:eastAsia="仿宋_GB2312"/>
          <w:sz w:val="30"/>
          <w:szCs w:val="30"/>
        </w:rPr>
        <w:t>99.996%</w:t>
      </w:r>
      <w:r>
        <w:rPr>
          <w:rFonts w:ascii="Times New Roman" w:eastAsia="仿宋_GB2312"/>
          <w:sz w:val="30"/>
          <w:szCs w:val="30"/>
        </w:rPr>
        <w:t>；其他收入</w:t>
      </w:r>
      <w:r>
        <w:rPr>
          <w:rFonts w:ascii="Times New Roman" w:eastAsia="仿宋_GB2312"/>
          <w:sz w:val="30"/>
          <w:szCs w:val="30"/>
        </w:rPr>
        <w:t>363.23</w:t>
      </w:r>
      <w:r>
        <w:rPr>
          <w:rFonts w:ascii="Times New Roman" w:eastAsia="仿宋_GB2312"/>
          <w:sz w:val="30"/>
          <w:szCs w:val="30"/>
        </w:rPr>
        <w:t>元，占</w:t>
      </w:r>
      <w:r>
        <w:rPr>
          <w:rFonts w:ascii="Times New Roman" w:eastAsia="仿宋_GB2312"/>
          <w:sz w:val="30"/>
          <w:szCs w:val="30"/>
        </w:rPr>
        <w:t>0.004%</w:t>
      </w:r>
      <w:r>
        <w:rPr>
          <w:rFonts w:ascii="Times New Roman" w:eastAsia="仿宋_GB2312"/>
          <w:sz w:val="30"/>
          <w:szCs w:val="30"/>
        </w:rPr>
        <w:t>。</w:t>
      </w:r>
    </w:p>
    <w:p w14:paraId="194F6C2D" w14:textId="77777777" w:rsidR="00363845" w:rsidRDefault="00000000">
      <w:pPr>
        <w:widowControl/>
        <w:spacing w:line="360" w:lineRule="auto"/>
        <w:ind w:firstLineChars="200" w:firstLine="602"/>
        <w:jc w:val="left"/>
        <w:outlineLvl w:val="1"/>
        <w:rPr>
          <w:rFonts w:ascii="宋体" w:eastAsia="黑体"/>
          <w:sz w:val="30"/>
          <w:szCs w:val="30"/>
        </w:rPr>
      </w:pPr>
      <w:r>
        <w:rPr>
          <w:rFonts w:ascii="宋体" w:eastAsia="黑体"/>
          <w:b/>
          <w:sz w:val="30"/>
          <w:szCs w:val="30"/>
        </w:rPr>
        <w:t>三、支出决算情况说明</w:t>
      </w:r>
    </w:p>
    <w:p w14:paraId="16F5BF0F" w14:textId="77777777" w:rsidR="00363845" w:rsidRDefault="0000000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中共天津市东丽区委宣传部（本级）</w:t>
      </w:r>
      <w:r>
        <w:rPr>
          <w:rFonts w:ascii="Times New Roman" w:eastAsia="仿宋_GB2312"/>
          <w:sz w:val="30"/>
          <w:szCs w:val="30"/>
        </w:rPr>
        <w:t>2024</w:t>
      </w:r>
      <w:r>
        <w:rPr>
          <w:rFonts w:ascii="Times New Roman" w:eastAsia="仿宋_GB2312"/>
          <w:sz w:val="30"/>
          <w:szCs w:val="30"/>
        </w:rPr>
        <w:t>年度本年支出合计</w:t>
      </w:r>
      <w:r>
        <w:rPr>
          <w:rFonts w:ascii="Times New Roman" w:eastAsia="仿宋_GB2312"/>
          <w:sz w:val="30"/>
          <w:szCs w:val="30"/>
        </w:rPr>
        <w:t>8,099,623.36</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年度相比减少</w:t>
      </w:r>
      <w:r>
        <w:rPr>
          <w:rFonts w:ascii="Times New Roman" w:eastAsia="仿宋_GB2312"/>
          <w:sz w:val="30"/>
          <w:szCs w:val="30"/>
        </w:rPr>
        <w:t>4,814,885.67</w:t>
      </w:r>
      <w:r>
        <w:rPr>
          <w:rFonts w:ascii="Times New Roman" w:eastAsia="仿宋_GB2312"/>
          <w:sz w:val="30"/>
          <w:szCs w:val="30"/>
        </w:rPr>
        <w:t>元，主要原因是单位人员动态调整（调出</w:t>
      </w:r>
      <w:r>
        <w:rPr>
          <w:rFonts w:ascii="Times New Roman" w:eastAsia="仿宋_GB2312"/>
          <w:sz w:val="30"/>
          <w:szCs w:val="30"/>
        </w:rPr>
        <w:t>3</w:t>
      </w:r>
      <w:r>
        <w:rPr>
          <w:rFonts w:ascii="Times New Roman" w:eastAsia="仿宋_GB2312"/>
          <w:sz w:val="30"/>
          <w:szCs w:val="30"/>
        </w:rPr>
        <w:t>人，退休</w:t>
      </w:r>
      <w:r>
        <w:rPr>
          <w:rFonts w:ascii="Times New Roman" w:eastAsia="仿宋_GB2312"/>
          <w:sz w:val="30"/>
          <w:szCs w:val="30"/>
        </w:rPr>
        <w:t>1</w:t>
      </w:r>
      <w:r>
        <w:rPr>
          <w:rFonts w:ascii="Times New Roman" w:eastAsia="仿宋_GB2312"/>
          <w:sz w:val="30"/>
          <w:szCs w:val="30"/>
        </w:rPr>
        <w:t>人），厉行节约，压减公共及项目经费支出。其中：</w:t>
      </w:r>
    </w:p>
    <w:p w14:paraId="6CAF6B94" w14:textId="77777777" w:rsidR="00363845" w:rsidRDefault="0000000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基本支出</w:t>
      </w:r>
      <w:r>
        <w:rPr>
          <w:rFonts w:ascii="Times New Roman" w:eastAsia="仿宋_GB2312"/>
          <w:sz w:val="30"/>
          <w:szCs w:val="30"/>
        </w:rPr>
        <w:t>5,192,815.42</w:t>
      </w:r>
      <w:r>
        <w:rPr>
          <w:rFonts w:ascii="Times New Roman" w:eastAsia="仿宋_GB2312"/>
          <w:sz w:val="30"/>
          <w:szCs w:val="30"/>
        </w:rPr>
        <w:t>元，占</w:t>
      </w:r>
      <w:r>
        <w:rPr>
          <w:rFonts w:ascii="Times New Roman" w:eastAsia="仿宋_GB2312"/>
          <w:sz w:val="30"/>
          <w:szCs w:val="30"/>
        </w:rPr>
        <w:t>64.112%</w:t>
      </w:r>
      <w:r>
        <w:rPr>
          <w:rFonts w:ascii="Times New Roman" w:eastAsia="仿宋_GB2312"/>
          <w:sz w:val="30"/>
          <w:szCs w:val="30"/>
        </w:rPr>
        <w:t>；项目支出</w:t>
      </w:r>
      <w:r>
        <w:rPr>
          <w:rFonts w:ascii="Times New Roman" w:eastAsia="仿宋_GB2312"/>
          <w:sz w:val="30"/>
          <w:szCs w:val="30"/>
        </w:rPr>
        <w:t>2,906,807.94</w:t>
      </w:r>
      <w:r>
        <w:rPr>
          <w:rFonts w:ascii="Times New Roman" w:eastAsia="仿宋_GB2312"/>
          <w:sz w:val="30"/>
          <w:szCs w:val="30"/>
        </w:rPr>
        <w:t>元，占</w:t>
      </w:r>
      <w:r>
        <w:rPr>
          <w:rFonts w:ascii="Times New Roman" w:eastAsia="仿宋_GB2312"/>
          <w:sz w:val="30"/>
          <w:szCs w:val="30"/>
        </w:rPr>
        <w:t>35.888%</w:t>
      </w:r>
      <w:r>
        <w:rPr>
          <w:rFonts w:ascii="Times New Roman" w:eastAsia="仿宋_GB2312"/>
          <w:sz w:val="30"/>
          <w:szCs w:val="30"/>
        </w:rPr>
        <w:t>。</w:t>
      </w:r>
    </w:p>
    <w:p w14:paraId="20BEF166" w14:textId="77777777" w:rsidR="00363845" w:rsidRDefault="00000000">
      <w:pPr>
        <w:widowControl/>
        <w:spacing w:line="360" w:lineRule="auto"/>
        <w:ind w:firstLineChars="200" w:firstLine="602"/>
        <w:jc w:val="left"/>
        <w:outlineLvl w:val="1"/>
        <w:rPr>
          <w:rFonts w:ascii="宋体" w:eastAsia="黑体"/>
          <w:sz w:val="30"/>
          <w:szCs w:val="30"/>
        </w:rPr>
      </w:pPr>
      <w:r>
        <w:rPr>
          <w:rFonts w:ascii="宋体" w:eastAsia="黑体"/>
          <w:b/>
          <w:sz w:val="30"/>
          <w:szCs w:val="30"/>
        </w:rPr>
        <w:t>四、财政拨款收支决算总体情况说明</w:t>
      </w:r>
    </w:p>
    <w:p w14:paraId="583F876E" w14:textId="77777777" w:rsidR="00363845" w:rsidRDefault="0000000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中共天津市东丽区委宣传部（本级）</w:t>
      </w:r>
      <w:r>
        <w:rPr>
          <w:rFonts w:ascii="Times New Roman" w:eastAsia="仿宋_GB2312"/>
          <w:sz w:val="30"/>
          <w:szCs w:val="30"/>
        </w:rPr>
        <w:t>2024</w:t>
      </w:r>
      <w:r>
        <w:rPr>
          <w:rFonts w:ascii="Times New Roman" w:eastAsia="仿宋_GB2312"/>
          <w:sz w:val="30"/>
          <w:szCs w:val="30"/>
        </w:rPr>
        <w:t>年度财政拨款收入、支出决算总计</w:t>
      </w:r>
      <w:r>
        <w:rPr>
          <w:rFonts w:ascii="Times New Roman" w:eastAsia="仿宋_GB2312"/>
          <w:sz w:val="30"/>
          <w:szCs w:val="30"/>
        </w:rPr>
        <w:t>8,178,712.83</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年度相比，财政拨款收、支总计各减少</w:t>
      </w:r>
      <w:r>
        <w:rPr>
          <w:rFonts w:ascii="Times New Roman" w:eastAsia="仿宋_GB2312"/>
          <w:sz w:val="30"/>
          <w:szCs w:val="30"/>
        </w:rPr>
        <w:t>4,749,234.37</w:t>
      </w:r>
      <w:r>
        <w:rPr>
          <w:rFonts w:ascii="Times New Roman" w:eastAsia="仿宋_GB2312"/>
          <w:sz w:val="30"/>
          <w:szCs w:val="30"/>
        </w:rPr>
        <w:t>元，下降</w:t>
      </w:r>
      <w:r>
        <w:rPr>
          <w:rFonts w:ascii="Times New Roman" w:eastAsia="仿宋_GB2312"/>
          <w:sz w:val="30"/>
          <w:szCs w:val="30"/>
        </w:rPr>
        <w:t>36.736%</w:t>
      </w:r>
      <w:r>
        <w:rPr>
          <w:rFonts w:ascii="Times New Roman" w:eastAsia="仿宋_GB2312"/>
          <w:sz w:val="30"/>
          <w:szCs w:val="30"/>
        </w:rPr>
        <w:t>，主要原因是单位人员动态调整（调出</w:t>
      </w:r>
      <w:r>
        <w:rPr>
          <w:rFonts w:ascii="Times New Roman" w:eastAsia="仿宋_GB2312"/>
          <w:sz w:val="30"/>
          <w:szCs w:val="30"/>
        </w:rPr>
        <w:t>3</w:t>
      </w:r>
      <w:r>
        <w:rPr>
          <w:rFonts w:ascii="Times New Roman" w:eastAsia="仿宋_GB2312"/>
          <w:sz w:val="30"/>
          <w:szCs w:val="30"/>
        </w:rPr>
        <w:t>人，退休</w:t>
      </w:r>
      <w:r>
        <w:rPr>
          <w:rFonts w:ascii="Times New Roman" w:eastAsia="仿宋_GB2312"/>
          <w:sz w:val="30"/>
          <w:szCs w:val="30"/>
        </w:rPr>
        <w:t>1</w:t>
      </w:r>
      <w:r>
        <w:rPr>
          <w:rFonts w:ascii="Times New Roman" w:eastAsia="仿宋_GB2312"/>
          <w:sz w:val="30"/>
          <w:szCs w:val="30"/>
        </w:rPr>
        <w:t>人），厉行节约，压减公共及项目经费支出。</w:t>
      </w:r>
    </w:p>
    <w:p w14:paraId="183B7BB4" w14:textId="77777777" w:rsidR="00363845" w:rsidRDefault="00000000">
      <w:pPr>
        <w:widowControl/>
        <w:spacing w:line="360" w:lineRule="auto"/>
        <w:ind w:firstLineChars="200" w:firstLine="600"/>
        <w:jc w:val="left"/>
        <w:outlineLvl w:val="1"/>
        <w:rPr>
          <w:rFonts w:ascii="Times New Roman" w:eastAsia="仿宋_GB2312"/>
          <w:sz w:val="30"/>
          <w:szCs w:val="30"/>
        </w:rPr>
      </w:pPr>
      <w:r>
        <w:rPr>
          <w:rFonts w:ascii="Times New Roman" w:eastAsia="仿宋_GB2312"/>
          <w:sz w:val="30"/>
          <w:szCs w:val="30"/>
        </w:rPr>
        <w:t>收入包括：一般公共预算财政拨款</w:t>
      </w:r>
      <w:r>
        <w:rPr>
          <w:rFonts w:ascii="Times New Roman" w:eastAsia="仿宋_GB2312"/>
          <w:sz w:val="30"/>
          <w:szCs w:val="30"/>
        </w:rPr>
        <w:t>8,165,274.66</w:t>
      </w:r>
      <w:r>
        <w:rPr>
          <w:rFonts w:ascii="Times New Roman" w:eastAsia="仿宋_GB2312"/>
          <w:sz w:val="30"/>
          <w:szCs w:val="30"/>
        </w:rPr>
        <w:t>元、年初财政拨款结转和结余</w:t>
      </w:r>
      <w:r>
        <w:rPr>
          <w:rFonts w:ascii="Times New Roman" w:eastAsia="仿宋_GB2312"/>
          <w:sz w:val="30"/>
          <w:szCs w:val="30"/>
        </w:rPr>
        <w:t>13,438.17</w:t>
      </w:r>
      <w:r>
        <w:rPr>
          <w:rFonts w:ascii="Times New Roman" w:eastAsia="仿宋_GB2312"/>
          <w:sz w:val="30"/>
          <w:szCs w:val="30"/>
        </w:rPr>
        <w:t>元。</w:t>
      </w:r>
    </w:p>
    <w:p w14:paraId="3D055BB8" w14:textId="77777777" w:rsidR="00363845" w:rsidRDefault="0000000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支出包括：一般公共服务支出</w:t>
      </w:r>
      <w:r>
        <w:rPr>
          <w:rFonts w:ascii="Times New Roman" w:eastAsia="仿宋_GB2312"/>
          <w:sz w:val="30"/>
          <w:szCs w:val="30"/>
        </w:rPr>
        <w:t>5,983,249.92</w:t>
      </w:r>
      <w:r>
        <w:rPr>
          <w:rFonts w:ascii="Times New Roman" w:eastAsia="仿宋_GB2312"/>
          <w:sz w:val="30"/>
          <w:szCs w:val="30"/>
        </w:rPr>
        <w:t>元、文化旅游体育与传媒支出</w:t>
      </w:r>
      <w:r>
        <w:rPr>
          <w:rFonts w:ascii="Times New Roman" w:eastAsia="仿宋_GB2312"/>
          <w:sz w:val="30"/>
          <w:szCs w:val="30"/>
        </w:rPr>
        <w:t>142,000.00</w:t>
      </w:r>
      <w:r>
        <w:rPr>
          <w:rFonts w:ascii="Times New Roman" w:eastAsia="仿宋_GB2312"/>
          <w:sz w:val="30"/>
          <w:szCs w:val="30"/>
        </w:rPr>
        <w:t>元、社会保障和就业支出</w:t>
      </w:r>
      <w:r>
        <w:rPr>
          <w:rFonts w:ascii="Times New Roman" w:eastAsia="仿宋_GB2312"/>
          <w:sz w:val="30"/>
          <w:szCs w:val="30"/>
        </w:rPr>
        <w:t>548,258.40</w:t>
      </w:r>
      <w:r>
        <w:rPr>
          <w:rFonts w:ascii="Times New Roman" w:eastAsia="仿宋_GB2312"/>
          <w:sz w:val="30"/>
          <w:szCs w:val="30"/>
        </w:rPr>
        <w:t>元、卫生健康支出</w:t>
      </w:r>
      <w:r>
        <w:rPr>
          <w:rFonts w:ascii="Times New Roman" w:eastAsia="仿宋_GB2312"/>
          <w:sz w:val="30"/>
          <w:szCs w:val="30"/>
        </w:rPr>
        <w:t>274,130.04</w:t>
      </w:r>
      <w:r>
        <w:rPr>
          <w:rFonts w:ascii="Times New Roman" w:eastAsia="仿宋_GB2312"/>
          <w:sz w:val="30"/>
          <w:szCs w:val="30"/>
        </w:rPr>
        <w:t>元、住房保障支出</w:t>
      </w:r>
      <w:r>
        <w:rPr>
          <w:rFonts w:ascii="Times New Roman" w:eastAsia="仿宋_GB2312"/>
          <w:sz w:val="30"/>
          <w:szCs w:val="30"/>
        </w:rPr>
        <w:t>1,151,985.00</w:t>
      </w:r>
      <w:r>
        <w:rPr>
          <w:rFonts w:ascii="Times New Roman" w:eastAsia="仿宋_GB2312"/>
          <w:sz w:val="30"/>
          <w:szCs w:val="30"/>
        </w:rPr>
        <w:t>元。</w:t>
      </w:r>
    </w:p>
    <w:p w14:paraId="119C6595" w14:textId="77777777" w:rsidR="00363845" w:rsidRDefault="00000000">
      <w:pPr>
        <w:widowControl/>
        <w:spacing w:line="360" w:lineRule="auto"/>
        <w:ind w:firstLineChars="200" w:firstLine="602"/>
        <w:jc w:val="left"/>
        <w:outlineLvl w:val="1"/>
        <w:rPr>
          <w:rFonts w:ascii="宋体" w:eastAsia="黑体"/>
          <w:sz w:val="30"/>
          <w:szCs w:val="30"/>
        </w:rPr>
      </w:pPr>
      <w:r>
        <w:rPr>
          <w:rFonts w:ascii="宋体" w:eastAsia="黑体"/>
          <w:b/>
          <w:sz w:val="30"/>
          <w:szCs w:val="30"/>
        </w:rPr>
        <w:t>五、一般公共预算财政拨款支出决算情况说明</w:t>
      </w:r>
    </w:p>
    <w:p w14:paraId="37F1C066" w14:textId="77777777" w:rsidR="00363845" w:rsidRDefault="00000000">
      <w:pPr>
        <w:widowControl/>
        <w:spacing w:line="360" w:lineRule="auto"/>
        <w:ind w:firstLineChars="200" w:firstLine="602"/>
        <w:jc w:val="left"/>
        <w:rPr>
          <w:rFonts w:ascii="楷体" w:eastAsia="楷体"/>
          <w:sz w:val="30"/>
          <w:szCs w:val="30"/>
        </w:rPr>
      </w:pPr>
      <w:r>
        <w:rPr>
          <w:rFonts w:ascii="楷体" w:eastAsia="楷体"/>
          <w:b/>
          <w:sz w:val="30"/>
          <w:szCs w:val="30"/>
        </w:rPr>
        <w:t>（一）总体情况</w:t>
      </w:r>
    </w:p>
    <w:p w14:paraId="506ED688" w14:textId="77777777" w:rsidR="00363845" w:rsidRDefault="0000000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中共天津市东丽区委宣传部（本级）</w:t>
      </w:r>
      <w:r>
        <w:rPr>
          <w:rFonts w:ascii="Times New Roman" w:eastAsia="仿宋_GB2312"/>
          <w:sz w:val="30"/>
          <w:szCs w:val="30"/>
        </w:rPr>
        <w:t>2024</w:t>
      </w:r>
      <w:r>
        <w:rPr>
          <w:rFonts w:ascii="Times New Roman" w:eastAsia="仿宋_GB2312"/>
          <w:sz w:val="30"/>
          <w:szCs w:val="30"/>
        </w:rPr>
        <w:t>年度部门决算一般公共预算财政拨款支出合计</w:t>
      </w:r>
      <w:r>
        <w:rPr>
          <w:rFonts w:ascii="Times New Roman" w:eastAsia="仿宋_GB2312"/>
          <w:sz w:val="30"/>
          <w:szCs w:val="30"/>
        </w:rPr>
        <w:t>8,099,623.36</w:t>
      </w:r>
      <w:r>
        <w:rPr>
          <w:rFonts w:ascii="Times New Roman" w:eastAsia="仿宋_GB2312"/>
          <w:sz w:val="30"/>
          <w:szCs w:val="30"/>
        </w:rPr>
        <w:t>元，占本年支出合计的</w:t>
      </w:r>
      <w:r>
        <w:rPr>
          <w:rFonts w:ascii="Times New Roman" w:eastAsia="仿宋_GB2312"/>
          <w:sz w:val="30"/>
          <w:szCs w:val="30"/>
        </w:rPr>
        <w:t>100.000%</w:t>
      </w:r>
      <w:r>
        <w:rPr>
          <w:rFonts w:ascii="Times New Roman" w:eastAsia="仿宋_GB2312"/>
          <w:sz w:val="30"/>
          <w:szCs w:val="30"/>
        </w:rPr>
        <w:t>。与</w:t>
      </w:r>
      <w:r>
        <w:rPr>
          <w:rFonts w:ascii="Times New Roman" w:eastAsia="仿宋_GB2312"/>
          <w:sz w:val="30"/>
          <w:szCs w:val="30"/>
        </w:rPr>
        <w:t>2023</w:t>
      </w:r>
      <w:r>
        <w:rPr>
          <w:rFonts w:ascii="Times New Roman" w:eastAsia="仿宋_GB2312"/>
          <w:sz w:val="30"/>
          <w:szCs w:val="30"/>
        </w:rPr>
        <w:t>年度相比，一般公共预算财政拨款支出减少</w:t>
      </w:r>
      <w:r>
        <w:rPr>
          <w:rFonts w:ascii="Times New Roman" w:eastAsia="仿宋_GB2312"/>
          <w:sz w:val="30"/>
          <w:szCs w:val="30"/>
        </w:rPr>
        <w:t>4,814,885.67</w:t>
      </w:r>
      <w:r>
        <w:rPr>
          <w:rFonts w:ascii="Times New Roman" w:eastAsia="仿宋_GB2312"/>
          <w:sz w:val="30"/>
          <w:szCs w:val="30"/>
        </w:rPr>
        <w:t>元，下降</w:t>
      </w:r>
      <w:r>
        <w:rPr>
          <w:rFonts w:ascii="Times New Roman" w:eastAsia="仿宋_GB2312"/>
          <w:sz w:val="30"/>
          <w:szCs w:val="30"/>
        </w:rPr>
        <w:t>37.283%</w:t>
      </w:r>
      <w:r>
        <w:rPr>
          <w:rFonts w:ascii="Times New Roman" w:eastAsia="仿宋_GB2312"/>
          <w:sz w:val="30"/>
          <w:szCs w:val="30"/>
        </w:rPr>
        <w:t>，主要原因是单位人员动态调整（调出</w:t>
      </w:r>
      <w:r>
        <w:rPr>
          <w:rFonts w:ascii="Times New Roman" w:eastAsia="仿宋_GB2312"/>
          <w:sz w:val="30"/>
          <w:szCs w:val="30"/>
        </w:rPr>
        <w:t>3</w:t>
      </w:r>
      <w:r>
        <w:rPr>
          <w:rFonts w:ascii="Times New Roman" w:eastAsia="仿宋_GB2312"/>
          <w:sz w:val="30"/>
          <w:szCs w:val="30"/>
        </w:rPr>
        <w:t>人，退休</w:t>
      </w:r>
      <w:r>
        <w:rPr>
          <w:rFonts w:ascii="Times New Roman" w:eastAsia="仿宋_GB2312"/>
          <w:sz w:val="30"/>
          <w:szCs w:val="30"/>
        </w:rPr>
        <w:t>1</w:t>
      </w:r>
      <w:r>
        <w:rPr>
          <w:rFonts w:ascii="Times New Roman" w:eastAsia="仿宋_GB2312"/>
          <w:sz w:val="30"/>
          <w:szCs w:val="30"/>
        </w:rPr>
        <w:t>人），厉行节约，压减公共及项目经费支出。</w:t>
      </w:r>
    </w:p>
    <w:p w14:paraId="4728F234" w14:textId="77777777" w:rsidR="00363845" w:rsidRDefault="00000000">
      <w:pPr>
        <w:widowControl/>
        <w:spacing w:line="360" w:lineRule="auto"/>
        <w:ind w:firstLineChars="200" w:firstLine="602"/>
        <w:jc w:val="left"/>
        <w:rPr>
          <w:rFonts w:ascii="楷体" w:eastAsia="楷体"/>
          <w:sz w:val="30"/>
          <w:szCs w:val="30"/>
        </w:rPr>
      </w:pPr>
      <w:r>
        <w:rPr>
          <w:rFonts w:ascii="楷体" w:eastAsia="楷体"/>
          <w:b/>
          <w:sz w:val="30"/>
          <w:szCs w:val="30"/>
        </w:rPr>
        <w:t>（二）支出结构情况</w:t>
      </w:r>
    </w:p>
    <w:p w14:paraId="08E083B8" w14:textId="77777777" w:rsidR="00363845" w:rsidRDefault="0000000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年度一般公共预算财政拨款支出</w:t>
      </w:r>
      <w:r>
        <w:rPr>
          <w:rFonts w:ascii="Times New Roman" w:eastAsia="仿宋_GB2312"/>
          <w:sz w:val="30"/>
          <w:szCs w:val="30"/>
        </w:rPr>
        <w:t>8,099,623.36</w:t>
      </w:r>
      <w:r>
        <w:rPr>
          <w:rFonts w:ascii="Times New Roman" w:eastAsia="仿宋_GB2312"/>
          <w:sz w:val="30"/>
          <w:szCs w:val="30"/>
        </w:rPr>
        <w:t>元，主要用于以下方面：一般公共服务支出（类）</w:t>
      </w:r>
      <w:r>
        <w:rPr>
          <w:rFonts w:ascii="Times New Roman" w:eastAsia="仿宋_GB2312"/>
          <w:sz w:val="30"/>
          <w:szCs w:val="30"/>
        </w:rPr>
        <w:t>5,983,249.92</w:t>
      </w:r>
      <w:r>
        <w:rPr>
          <w:rFonts w:ascii="Times New Roman" w:eastAsia="仿宋_GB2312"/>
          <w:sz w:val="30"/>
          <w:szCs w:val="30"/>
        </w:rPr>
        <w:t>元，占</w:t>
      </w:r>
      <w:r>
        <w:rPr>
          <w:rFonts w:ascii="Times New Roman" w:eastAsia="仿宋_GB2312"/>
          <w:sz w:val="30"/>
          <w:szCs w:val="30"/>
        </w:rPr>
        <w:t>73.871%</w:t>
      </w:r>
      <w:r>
        <w:rPr>
          <w:rFonts w:ascii="Times New Roman" w:eastAsia="仿宋_GB2312"/>
          <w:sz w:val="30"/>
          <w:szCs w:val="30"/>
        </w:rPr>
        <w:t>；文化旅游体育与传媒支出（类）</w:t>
      </w:r>
      <w:r>
        <w:rPr>
          <w:rFonts w:ascii="Times New Roman" w:eastAsia="仿宋_GB2312"/>
          <w:sz w:val="30"/>
          <w:szCs w:val="30"/>
        </w:rPr>
        <w:t>142,000.00</w:t>
      </w:r>
      <w:r>
        <w:rPr>
          <w:rFonts w:ascii="Times New Roman" w:eastAsia="仿宋_GB2312"/>
          <w:sz w:val="30"/>
          <w:szCs w:val="30"/>
        </w:rPr>
        <w:t>元，占</w:t>
      </w:r>
      <w:r>
        <w:rPr>
          <w:rFonts w:ascii="Times New Roman" w:eastAsia="仿宋_GB2312"/>
          <w:sz w:val="30"/>
          <w:szCs w:val="30"/>
        </w:rPr>
        <w:t>1.753%</w:t>
      </w:r>
      <w:r>
        <w:rPr>
          <w:rFonts w:ascii="Times New Roman" w:eastAsia="仿宋_GB2312"/>
          <w:sz w:val="30"/>
          <w:szCs w:val="30"/>
        </w:rPr>
        <w:t>；社会保障和就业支出（类）</w:t>
      </w:r>
      <w:r>
        <w:rPr>
          <w:rFonts w:ascii="Times New Roman" w:eastAsia="仿宋_GB2312"/>
          <w:sz w:val="30"/>
          <w:szCs w:val="30"/>
        </w:rPr>
        <w:t>548,258.40</w:t>
      </w:r>
      <w:r>
        <w:rPr>
          <w:rFonts w:ascii="Times New Roman" w:eastAsia="仿宋_GB2312"/>
          <w:sz w:val="30"/>
          <w:szCs w:val="30"/>
        </w:rPr>
        <w:t>元，占</w:t>
      </w:r>
      <w:r>
        <w:rPr>
          <w:rFonts w:ascii="Times New Roman" w:eastAsia="仿宋_GB2312"/>
          <w:sz w:val="30"/>
          <w:szCs w:val="30"/>
        </w:rPr>
        <w:t>6.769%</w:t>
      </w:r>
      <w:r>
        <w:rPr>
          <w:rFonts w:ascii="Times New Roman" w:eastAsia="仿宋_GB2312"/>
          <w:sz w:val="30"/>
          <w:szCs w:val="30"/>
        </w:rPr>
        <w:t>；卫生健康支出（类）</w:t>
      </w:r>
      <w:r>
        <w:rPr>
          <w:rFonts w:ascii="Times New Roman" w:eastAsia="仿宋_GB2312"/>
          <w:sz w:val="30"/>
          <w:szCs w:val="30"/>
        </w:rPr>
        <w:t>274,130.04</w:t>
      </w:r>
      <w:r>
        <w:rPr>
          <w:rFonts w:ascii="Times New Roman" w:eastAsia="仿宋_GB2312"/>
          <w:sz w:val="30"/>
          <w:szCs w:val="30"/>
        </w:rPr>
        <w:t>元，占</w:t>
      </w:r>
      <w:r>
        <w:rPr>
          <w:rFonts w:ascii="Times New Roman" w:eastAsia="仿宋_GB2312"/>
          <w:sz w:val="30"/>
          <w:szCs w:val="30"/>
        </w:rPr>
        <w:t>3.384%</w:t>
      </w:r>
      <w:r>
        <w:rPr>
          <w:rFonts w:ascii="Times New Roman" w:eastAsia="仿宋_GB2312"/>
          <w:sz w:val="30"/>
          <w:szCs w:val="30"/>
        </w:rPr>
        <w:t>；住房保障支出（类）</w:t>
      </w:r>
      <w:r>
        <w:rPr>
          <w:rFonts w:ascii="Times New Roman" w:eastAsia="仿宋_GB2312"/>
          <w:sz w:val="30"/>
          <w:szCs w:val="30"/>
        </w:rPr>
        <w:t>1,151,985.00</w:t>
      </w:r>
      <w:r>
        <w:rPr>
          <w:rFonts w:ascii="Times New Roman" w:eastAsia="仿宋_GB2312"/>
          <w:sz w:val="30"/>
          <w:szCs w:val="30"/>
        </w:rPr>
        <w:t>元，占</w:t>
      </w:r>
      <w:r>
        <w:rPr>
          <w:rFonts w:ascii="Times New Roman" w:eastAsia="仿宋_GB2312"/>
          <w:sz w:val="30"/>
          <w:szCs w:val="30"/>
        </w:rPr>
        <w:t>14.223%</w:t>
      </w:r>
      <w:r>
        <w:rPr>
          <w:rFonts w:ascii="Times New Roman" w:eastAsia="仿宋_GB2312"/>
          <w:sz w:val="30"/>
          <w:szCs w:val="30"/>
        </w:rPr>
        <w:t>。</w:t>
      </w:r>
    </w:p>
    <w:p w14:paraId="2829E09E" w14:textId="77777777" w:rsidR="00363845" w:rsidRDefault="00000000">
      <w:pPr>
        <w:widowControl/>
        <w:spacing w:line="360" w:lineRule="auto"/>
        <w:ind w:firstLineChars="200" w:firstLine="602"/>
        <w:jc w:val="left"/>
        <w:rPr>
          <w:rFonts w:ascii="楷体" w:eastAsia="楷体"/>
          <w:sz w:val="30"/>
          <w:szCs w:val="30"/>
        </w:rPr>
      </w:pPr>
      <w:r>
        <w:rPr>
          <w:rFonts w:ascii="楷体" w:eastAsia="楷体"/>
          <w:b/>
          <w:sz w:val="30"/>
          <w:szCs w:val="30"/>
        </w:rPr>
        <w:t>（三）具体情况</w:t>
      </w:r>
    </w:p>
    <w:p w14:paraId="699ADEC5" w14:textId="77777777" w:rsidR="00363845" w:rsidRDefault="0000000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年度一般公共预算财政拨款支出年初预算为</w:t>
      </w:r>
      <w:r>
        <w:rPr>
          <w:rFonts w:ascii="Times New Roman" w:eastAsia="仿宋_GB2312"/>
          <w:sz w:val="30"/>
          <w:szCs w:val="30"/>
        </w:rPr>
        <w:t>5,612,774.39</w:t>
      </w:r>
      <w:r>
        <w:rPr>
          <w:rFonts w:ascii="Times New Roman" w:eastAsia="仿宋_GB2312"/>
          <w:sz w:val="30"/>
          <w:szCs w:val="30"/>
        </w:rPr>
        <w:t>元，支出决算为</w:t>
      </w:r>
      <w:r>
        <w:rPr>
          <w:rFonts w:ascii="Times New Roman" w:eastAsia="仿宋_GB2312"/>
          <w:sz w:val="30"/>
          <w:szCs w:val="30"/>
        </w:rPr>
        <w:t>8,099,623.36</w:t>
      </w:r>
      <w:r>
        <w:rPr>
          <w:rFonts w:ascii="Times New Roman" w:eastAsia="仿宋_GB2312"/>
          <w:sz w:val="30"/>
          <w:szCs w:val="30"/>
        </w:rPr>
        <w:t>元，完成年初预算的</w:t>
      </w:r>
      <w:r>
        <w:rPr>
          <w:rFonts w:ascii="Times New Roman" w:eastAsia="仿宋_GB2312"/>
          <w:sz w:val="30"/>
          <w:szCs w:val="30"/>
        </w:rPr>
        <w:t>144.307%</w:t>
      </w:r>
      <w:r>
        <w:rPr>
          <w:rFonts w:ascii="Times New Roman" w:eastAsia="仿宋_GB2312"/>
          <w:sz w:val="30"/>
          <w:szCs w:val="30"/>
        </w:rPr>
        <w:t>。其中：</w:t>
      </w:r>
      <w:r>
        <w:rPr>
          <w:rFonts w:ascii="Times New Roman" w:eastAsia="仿宋_GB2312"/>
          <w:sz w:val="30"/>
          <w:szCs w:val="30"/>
        </w:rPr>
        <w:t> </w:t>
      </w:r>
    </w:p>
    <w:p w14:paraId="75610F71" w14:textId="77777777" w:rsidR="00363845" w:rsidRDefault="0000000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1.</w:t>
      </w:r>
      <w:r>
        <w:rPr>
          <w:rFonts w:ascii="Times New Roman" w:eastAsia="仿宋_GB2312"/>
          <w:sz w:val="30"/>
          <w:szCs w:val="30"/>
        </w:rPr>
        <w:t>​</w:t>
      </w:r>
      <w:r>
        <w:rPr>
          <w:rFonts w:ascii="Times New Roman" w:eastAsia="仿宋_GB2312"/>
          <w:sz w:val="30"/>
          <w:szCs w:val="30"/>
        </w:rPr>
        <w:t>一般公共服务支出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党委办公厅（室）及相关机构事务</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行政运行</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3,384,512.99</w:t>
      </w:r>
      <w:r>
        <w:rPr>
          <w:rFonts w:ascii="Times New Roman" w:eastAsia="仿宋_GB2312"/>
          <w:sz w:val="30"/>
          <w:szCs w:val="30"/>
        </w:rPr>
        <w:t>元，支出决算为</w:t>
      </w:r>
      <w:r>
        <w:rPr>
          <w:rFonts w:ascii="Times New Roman" w:eastAsia="仿宋_GB2312"/>
          <w:sz w:val="30"/>
          <w:szCs w:val="30"/>
        </w:rPr>
        <w:t>3,218,441.98</w:t>
      </w:r>
      <w:r>
        <w:rPr>
          <w:rFonts w:ascii="Times New Roman" w:eastAsia="仿宋_GB2312"/>
          <w:sz w:val="30"/>
          <w:szCs w:val="30"/>
        </w:rPr>
        <w:t>元，完成年初预算的</w:t>
      </w:r>
      <w:r>
        <w:rPr>
          <w:rFonts w:ascii="Times New Roman" w:eastAsia="仿宋_GB2312"/>
          <w:sz w:val="30"/>
          <w:szCs w:val="30"/>
        </w:rPr>
        <w:t>95.093%</w:t>
      </w:r>
      <w:r>
        <w:rPr>
          <w:rFonts w:ascii="Times New Roman" w:eastAsia="仿宋_GB2312"/>
          <w:sz w:val="30"/>
          <w:szCs w:val="30"/>
        </w:rPr>
        <w:t>，决算数小于年初预算数的主要原因是：单位人员动态调整（调出</w:t>
      </w:r>
      <w:r>
        <w:rPr>
          <w:rFonts w:ascii="Times New Roman" w:eastAsia="仿宋_GB2312"/>
          <w:sz w:val="30"/>
          <w:szCs w:val="30"/>
        </w:rPr>
        <w:t>3</w:t>
      </w:r>
      <w:r>
        <w:rPr>
          <w:rFonts w:ascii="Times New Roman" w:eastAsia="仿宋_GB2312"/>
          <w:sz w:val="30"/>
          <w:szCs w:val="30"/>
        </w:rPr>
        <w:t>人，退休</w:t>
      </w:r>
      <w:r>
        <w:rPr>
          <w:rFonts w:ascii="Times New Roman" w:eastAsia="仿宋_GB2312"/>
          <w:sz w:val="30"/>
          <w:szCs w:val="30"/>
        </w:rPr>
        <w:t>1</w:t>
      </w:r>
      <w:r>
        <w:rPr>
          <w:rFonts w:ascii="Times New Roman" w:eastAsia="仿宋_GB2312"/>
          <w:sz w:val="30"/>
          <w:szCs w:val="30"/>
        </w:rPr>
        <w:t>人），厉行节约，压减公共经费支出。</w:t>
      </w:r>
    </w:p>
    <w:p w14:paraId="279A6720" w14:textId="77777777" w:rsidR="00363845" w:rsidRDefault="0000000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2.</w:t>
      </w:r>
      <w:r>
        <w:rPr>
          <w:rFonts w:ascii="Times New Roman" w:eastAsia="仿宋_GB2312"/>
          <w:sz w:val="30"/>
          <w:szCs w:val="30"/>
        </w:rPr>
        <w:t>​</w:t>
      </w:r>
      <w:r>
        <w:rPr>
          <w:rFonts w:ascii="Times New Roman" w:eastAsia="仿宋_GB2312"/>
          <w:sz w:val="30"/>
          <w:szCs w:val="30"/>
        </w:rPr>
        <w:t>一般公共服务支出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党委办公厅（室）及相关机构事务</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一般行政管理事务</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0.00</w:t>
      </w:r>
      <w:r>
        <w:rPr>
          <w:rFonts w:ascii="Times New Roman" w:eastAsia="仿宋_GB2312"/>
          <w:sz w:val="30"/>
          <w:szCs w:val="30"/>
        </w:rPr>
        <w:t>元，支出决算为</w:t>
      </w:r>
      <w:r>
        <w:rPr>
          <w:rFonts w:ascii="Times New Roman" w:eastAsia="仿宋_GB2312"/>
          <w:sz w:val="30"/>
          <w:szCs w:val="30"/>
        </w:rPr>
        <w:t>2,764,807.94</w:t>
      </w:r>
      <w:r>
        <w:rPr>
          <w:rFonts w:ascii="Times New Roman" w:eastAsia="仿宋_GB2312"/>
          <w:sz w:val="30"/>
          <w:szCs w:val="30"/>
        </w:rPr>
        <w:t>元，决算数大于年初预算数的主要原因是：年中追加了项目经费，项目名称为（宣传部）新闻宣传工作经费（一季度）、（宣传部）党报党刊征订经费、（创文办）创建全国文明城区社会宣传工作项目、（创文办）创建全国文明城区组织推动工作（三季度）等项目。</w:t>
      </w:r>
    </w:p>
    <w:p w14:paraId="697300E0" w14:textId="77777777" w:rsidR="00363845" w:rsidRDefault="0000000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3.</w:t>
      </w:r>
      <w:r>
        <w:rPr>
          <w:rFonts w:ascii="Times New Roman" w:eastAsia="仿宋_GB2312"/>
          <w:sz w:val="30"/>
          <w:szCs w:val="30"/>
        </w:rPr>
        <w:t>​</w:t>
      </w:r>
      <w:r>
        <w:rPr>
          <w:rFonts w:ascii="Times New Roman" w:eastAsia="仿宋_GB2312"/>
          <w:sz w:val="30"/>
          <w:szCs w:val="30"/>
        </w:rPr>
        <w:t>文化旅游体育与传媒支出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文化和旅游</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群众文化</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0.00</w:t>
      </w:r>
      <w:r>
        <w:rPr>
          <w:rFonts w:ascii="Times New Roman" w:eastAsia="仿宋_GB2312"/>
          <w:sz w:val="30"/>
          <w:szCs w:val="30"/>
        </w:rPr>
        <w:t>元，支出决算为</w:t>
      </w:r>
      <w:r>
        <w:rPr>
          <w:rFonts w:ascii="Times New Roman" w:eastAsia="仿宋_GB2312"/>
          <w:sz w:val="30"/>
          <w:szCs w:val="30"/>
        </w:rPr>
        <w:t>142,000.00</w:t>
      </w:r>
      <w:r>
        <w:rPr>
          <w:rFonts w:ascii="Times New Roman" w:eastAsia="仿宋_GB2312"/>
          <w:sz w:val="30"/>
          <w:szCs w:val="30"/>
        </w:rPr>
        <w:t>元，决算数大于年初预算数的主要原因是：年中追加了项目经费，项目名称为</w:t>
      </w:r>
      <w:r>
        <w:rPr>
          <w:rFonts w:ascii="Times New Roman" w:eastAsia="仿宋_GB2312"/>
          <w:sz w:val="30"/>
          <w:szCs w:val="30"/>
        </w:rPr>
        <w:t>2024</w:t>
      </w:r>
      <w:r>
        <w:rPr>
          <w:rFonts w:ascii="Times New Roman" w:eastAsia="仿宋_GB2312"/>
          <w:sz w:val="30"/>
          <w:szCs w:val="30"/>
        </w:rPr>
        <w:t>年中央支持地方公共文化服务体系建设补助资金（新时代文明实践中心建设项目）津财教指〔</w:t>
      </w:r>
      <w:r>
        <w:rPr>
          <w:rFonts w:ascii="Times New Roman" w:eastAsia="仿宋_GB2312"/>
          <w:sz w:val="30"/>
          <w:szCs w:val="30"/>
        </w:rPr>
        <w:t>2023</w:t>
      </w:r>
      <w:r>
        <w:rPr>
          <w:rFonts w:ascii="Times New Roman" w:eastAsia="仿宋_GB2312"/>
          <w:sz w:val="30"/>
          <w:szCs w:val="30"/>
        </w:rPr>
        <w:t>〕</w:t>
      </w:r>
      <w:r>
        <w:rPr>
          <w:rFonts w:ascii="Times New Roman" w:eastAsia="仿宋_GB2312"/>
          <w:sz w:val="30"/>
          <w:szCs w:val="30"/>
        </w:rPr>
        <w:t>84</w:t>
      </w:r>
      <w:r>
        <w:rPr>
          <w:rFonts w:ascii="Times New Roman" w:eastAsia="仿宋_GB2312"/>
          <w:sz w:val="30"/>
          <w:szCs w:val="30"/>
        </w:rPr>
        <w:t>号等项目。</w:t>
      </w:r>
    </w:p>
    <w:p w14:paraId="7BF591CC" w14:textId="77777777" w:rsidR="00363845" w:rsidRDefault="0000000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4.</w:t>
      </w:r>
      <w:r>
        <w:rPr>
          <w:rFonts w:ascii="Times New Roman" w:eastAsia="仿宋_GB2312"/>
          <w:sz w:val="30"/>
          <w:szCs w:val="30"/>
        </w:rPr>
        <w:t>​</w:t>
      </w:r>
      <w:r>
        <w:rPr>
          <w:rFonts w:ascii="Times New Roman" w:eastAsia="仿宋_GB2312"/>
          <w:sz w:val="30"/>
          <w:szCs w:val="30"/>
        </w:rPr>
        <w:t>社会保障和就业支出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行政事业单位养老支出</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机关事业单位基本养老保险缴费支出</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426,098.40</w:t>
      </w:r>
      <w:r>
        <w:rPr>
          <w:rFonts w:ascii="Times New Roman" w:eastAsia="仿宋_GB2312"/>
          <w:sz w:val="30"/>
          <w:szCs w:val="30"/>
        </w:rPr>
        <w:t>元，支出决算为</w:t>
      </w:r>
      <w:r>
        <w:rPr>
          <w:rFonts w:ascii="Times New Roman" w:eastAsia="仿宋_GB2312"/>
          <w:sz w:val="30"/>
          <w:szCs w:val="30"/>
        </w:rPr>
        <w:t>365,505.60</w:t>
      </w:r>
      <w:r>
        <w:rPr>
          <w:rFonts w:ascii="Times New Roman" w:eastAsia="仿宋_GB2312"/>
          <w:sz w:val="30"/>
          <w:szCs w:val="30"/>
        </w:rPr>
        <w:t>元，完成年初预算的</w:t>
      </w:r>
      <w:r>
        <w:rPr>
          <w:rFonts w:ascii="Times New Roman" w:eastAsia="仿宋_GB2312"/>
          <w:sz w:val="30"/>
          <w:szCs w:val="30"/>
        </w:rPr>
        <w:t>85.780%</w:t>
      </w:r>
      <w:r>
        <w:rPr>
          <w:rFonts w:ascii="Times New Roman" w:eastAsia="仿宋_GB2312"/>
          <w:sz w:val="30"/>
          <w:szCs w:val="30"/>
        </w:rPr>
        <w:t>，决算数小于年初预算数的主要原因是：单位人员动态调整（调出</w:t>
      </w:r>
      <w:r>
        <w:rPr>
          <w:rFonts w:ascii="Times New Roman" w:eastAsia="仿宋_GB2312"/>
          <w:sz w:val="30"/>
          <w:szCs w:val="30"/>
        </w:rPr>
        <w:t>3</w:t>
      </w:r>
      <w:r>
        <w:rPr>
          <w:rFonts w:ascii="Times New Roman" w:eastAsia="仿宋_GB2312"/>
          <w:sz w:val="30"/>
          <w:szCs w:val="30"/>
        </w:rPr>
        <w:t>人，退休</w:t>
      </w:r>
      <w:r>
        <w:rPr>
          <w:rFonts w:ascii="Times New Roman" w:eastAsia="仿宋_GB2312"/>
          <w:sz w:val="30"/>
          <w:szCs w:val="30"/>
        </w:rPr>
        <w:t>1</w:t>
      </w:r>
      <w:r>
        <w:rPr>
          <w:rFonts w:ascii="Times New Roman" w:eastAsia="仿宋_GB2312"/>
          <w:sz w:val="30"/>
          <w:szCs w:val="30"/>
        </w:rPr>
        <w:t>人）。</w:t>
      </w:r>
    </w:p>
    <w:p w14:paraId="16E74C0D" w14:textId="77777777" w:rsidR="00363845" w:rsidRDefault="0000000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5.</w:t>
      </w:r>
      <w:r>
        <w:rPr>
          <w:rFonts w:ascii="Times New Roman" w:eastAsia="仿宋_GB2312"/>
          <w:sz w:val="30"/>
          <w:szCs w:val="30"/>
        </w:rPr>
        <w:t>​</w:t>
      </w:r>
      <w:r>
        <w:rPr>
          <w:rFonts w:ascii="Times New Roman" w:eastAsia="仿宋_GB2312"/>
          <w:sz w:val="30"/>
          <w:szCs w:val="30"/>
        </w:rPr>
        <w:t>社会保障和就业支出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行政事业单位养老支出</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机关事业单位职业年金缴费支出</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213,049.20</w:t>
      </w:r>
      <w:r>
        <w:rPr>
          <w:rFonts w:ascii="Times New Roman" w:eastAsia="仿宋_GB2312"/>
          <w:sz w:val="30"/>
          <w:szCs w:val="30"/>
        </w:rPr>
        <w:t>元，支出决算为</w:t>
      </w:r>
      <w:r>
        <w:rPr>
          <w:rFonts w:ascii="Times New Roman" w:eastAsia="仿宋_GB2312"/>
          <w:sz w:val="30"/>
          <w:szCs w:val="30"/>
        </w:rPr>
        <w:t>182,752.80</w:t>
      </w:r>
      <w:r>
        <w:rPr>
          <w:rFonts w:ascii="Times New Roman" w:eastAsia="仿宋_GB2312"/>
          <w:sz w:val="30"/>
          <w:szCs w:val="30"/>
        </w:rPr>
        <w:t>元，完成年初预算的</w:t>
      </w:r>
      <w:r>
        <w:rPr>
          <w:rFonts w:ascii="Times New Roman" w:eastAsia="仿宋_GB2312"/>
          <w:sz w:val="30"/>
          <w:szCs w:val="30"/>
        </w:rPr>
        <w:t>85.780%</w:t>
      </w:r>
      <w:r>
        <w:rPr>
          <w:rFonts w:ascii="Times New Roman" w:eastAsia="仿宋_GB2312"/>
          <w:sz w:val="30"/>
          <w:szCs w:val="30"/>
        </w:rPr>
        <w:t>，决算数小于年初预算数的主要原因是：单位人员动态调整（调出</w:t>
      </w:r>
      <w:r>
        <w:rPr>
          <w:rFonts w:ascii="Times New Roman" w:eastAsia="仿宋_GB2312"/>
          <w:sz w:val="30"/>
          <w:szCs w:val="30"/>
        </w:rPr>
        <w:t>3</w:t>
      </w:r>
      <w:r>
        <w:rPr>
          <w:rFonts w:ascii="Times New Roman" w:eastAsia="仿宋_GB2312"/>
          <w:sz w:val="30"/>
          <w:szCs w:val="30"/>
        </w:rPr>
        <w:t>人，退休</w:t>
      </w:r>
      <w:r>
        <w:rPr>
          <w:rFonts w:ascii="Times New Roman" w:eastAsia="仿宋_GB2312"/>
          <w:sz w:val="30"/>
          <w:szCs w:val="30"/>
        </w:rPr>
        <w:t>1</w:t>
      </w:r>
      <w:r>
        <w:rPr>
          <w:rFonts w:ascii="Times New Roman" w:eastAsia="仿宋_GB2312"/>
          <w:sz w:val="30"/>
          <w:szCs w:val="30"/>
        </w:rPr>
        <w:t>人）。</w:t>
      </w:r>
    </w:p>
    <w:p w14:paraId="425D5BD3" w14:textId="77777777" w:rsidR="00363845" w:rsidRDefault="0000000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6.</w:t>
      </w:r>
      <w:r>
        <w:rPr>
          <w:rFonts w:ascii="Times New Roman" w:eastAsia="仿宋_GB2312"/>
          <w:sz w:val="30"/>
          <w:szCs w:val="30"/>
        </w:rPr>
        <w:t>​</w:t>
      </w:r>
      <w:r>
        <w:rPr>
          <w:rFonts w:ascii="Times New Roman" w:eastAsia="仿宋_GB2312"/>
          <w:sz w:val="30"/>
          <w:szCs w:val="30"/>
        </w:rPr>
        <w:t>卫生健康支出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行政事业单位医疗</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行政单位医疗</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266,311.50</w:t>
      </w:r>
      <w:r>
        <w:rPr>
          <w:rFonts w:ascii="Times New Roman" w:eastAsia="仿宋_GB2312"/>
          <w:sz w:val="30"/>
          <w:szCs w:val="30"/>
        </w:rPr>
        <w:t>元，支出决算为</w:t>
      </w:r>
      <w:r>
        <w:rPr>
          <w:rFonts w:ascii="Times New Roman" w:eastAsia="仿宋_GB2312"/>
          <w:sz w:val="30"/>
          <w:szCs w:val="30"/>
        </w:rPr>
        <w:t>228,441.84</w:t>
      </w:r>
      <w:r>
        <w:rPr>
          <w:rFonts w:ascii="Times New Roman" w:eastAsia="仿宋_GB2312"/>
          <w:sz w:val="30"/>
          <w:szCs w:val="30"/>
        </w:rPr>
        <w:t>元，完成年初预算的</w:t>
      </w:r>
      <w:r>
        <w:rPr>
          <w:rFonts w:ascii="Times New Roman" w:eastAsia="仿宋_GB2312"/>
          <w:sz w:val="30"/>
          <w:szCs w:val="30"/>
        </w:rPr>
        <w:t>85.780%</w:t>
      </w:r>
      <w:r>
        <w:rPr>
          <w:rFonts w:ascii="Times New Roman" w:eastAsia="仿宋_GB2312"/>
          <w:sz w:val="30"/>
          <w:szCs w:val="30"/>
        </w:rPr>
        <w:t>，决算数小于年初预算数的主要原因是：单位人员动态调整（调出</w:t>
      </w:r>
      <w:r>
        <w:rPr>
          <w:rFonts w:ascii="Times New Roman" w:eastAsia="仿宋_GB2312"/>
          <w:sz w:val="30"/>
          <w:szCs w:val="30"/>
        </w:rPr>
        <w:t>3</w:t>
      </w:r>
      <w:r>
        <w:rPr>
          <w:rFonts w:ascii="Times New Roman" w:eastAsia="仿宋_GB2312"/>
          <w:sz w:val="30"/>
          <w:szCs w:val="30"/>
        </w:rPr>
        <w:t>人，退休</w:t>
      </w:r>
      <w:r>
        <w:rPr>
          <w:rFonts w:ascii="Times New Roman" w:eastAsia="仿宋_GB2312"/>
          <w:sz w:val="30"/>
          <w:szCs w:val="30"/>
        </w:rPr>
        <w:t>1</w:t>
      </w:r>
      <w:r>
        <w:rPr>
          <w:rFonts w:ascii="Times New Roman" w:eastAsia="仿宋_GB2312"/>
          <w:sz w:val="30"/>
          <w:szCs w:val="30"/>
        </w:rPr>
        <w:t>人）。</w:t>
      </w:r>
    </w:p>
    <w:p w14:paraId="129883F9" w14:textId="77777777" w:rsidR="00363845" w:rsidRDefault="0000000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7.</w:t>
      </w:r>
      <w:r>
        <w:rPr>
          <w:rFonts w:ascii="Times New Roman" w:eastAsia="仿宋_GB2312"/>
          <w:sz w:val="30"/>
          <w:szCs w:val="30"/>
        </w:rPr>
        <w:t>​</w:t>
      </w:r>
      <w:r>
        <w:rPr>
          <w:rFonts w:ascii="Times New Roman" w:eastAsia="仿宋_GB2312"/>
          <w:sz w:val="30"/>
          <w:szCs w:val="30"/>
        </w:rPr>
        <w:t>卫生健康支出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行政事业单位医疗</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公务员医疗补助</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53,262.30</w:t>
      </w:r>
      <w:r>
        <w:rPr>
          <w:rFonts w:ascii="Times New Roman" w:eastAsia="仿宋_GB2312"/>
          <w:sz w:val="30"/>
          <w:szCs w:val="30"/>
        </w:rPr>
        <w:t>元，支出决算为</w:t>
      </w:r>
      <w:r>
        <w:rPr>
          <w:rFonts w:ascii="Times New Roman" w:eastAsia="仿宋_GB2312"/>
          <w:sz w:val="30"/>
          <w:szCs w:val="30"/>
        </w:rPr>
        <w:t>45,688.20</w:t>
      </w:r>
      <w:r>
        <w:rPr>
          <w:rFonts w:ascii="Times New Roman" w:eastAsia="仿宋_GB2312"/>
          <w:sz w:val="30"/>
          <w:szCs w:val="30"/>
        </w:rPr>
        <w:t>元，完成年初预算的</w:t>
      </w:r>
      <w:r>
        <w:rPr>
          <w:rFonts w:ascii="Times New Roman" w:eastAsia="仿宋_GB2312"/>
          <w:sz w:val="30"/>
          <w:szCs w:val="30"/>
        </w:rPr>
        <w:t>85.780%</w:t>
      </w:r>
      <w:r>
        <w:rPr>
          <w:rFonts w:ascii="Times New Roman" w:eastAsia="仿宋_GB2312"/>
          <w:sz w:val="30"/>
          <w:szCs w:val="30"/>
        </w:rPr>
        <w:t>，决算数小于年初预算数的主要原因是：单位人员动态调整（调出</w:t>
      </w:r>
      <w:r>
        <w:rPr>
          <w:rFonts w:ascii="Times New Roman" w:eastAsia="仿宋_GB2312"/>
          <w:sz w:val="30"/>
          <w:szCs w:val="30"/>
        </w:rPr>
        <w:t>3</w:t>
      </w:r>
      <w:r>
        <w:rPr>
          <w:rFonts w:ascii="Times New Roman" w:eastAsia="仿宋_GB2312"/>
          <w:sz w:val="30"/>
          <w:szCs w:val="30"/>
        </w:rPr>
        <w:t>人，退休</w:t>
      </w:r>
      <w:r>
        <w:rPr>
          <w:rFonts w:ascii="Times New Roman" w:eastAsia="仿宋_GB2312"/>
          <w:sz w:val="30"/>
          <w:szCs w:val="30"/>
        </w:rPr>
        <w:t>1</w:t>
      </w:r>
      <w:r>
        <w:rPr>
          <w:rFonts w:ascii="Times New Roman" w:eastAsia="仿宋_GB2312"/>
          <w:sz w:val="30"/>
          <w:szCs w:val="30"/>
        </w:rPr>
        <w:t>人）。</w:t>
      </w:r>
    </w:p>
    <w:p w14:paraId="000BA487" w14:textId="77777777" w:rsidR="00363845" w:rsidRDefault="0000000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8.</w:t>
      </w:r>
      <w:r>
        <w:rPr>
          <w:rFonts w:ascii="Times New Roman" w:eastAsia="仿宋_GB2312"/>
          <w:sz w:val="30"/>
          <w:szCs w:val="30"/>
        </w:rPr>
        <w:t>​</w:t>
      </w:r>
      <w:r>
        <w:rPr>
          <w:rFonts w:ascii="Times New Roman" w:eastAsia="仿宋_GB2312"/>
          <w:sz w:val="30"/>
          <w:szCs w:val="30"/>
        </w:rPr>
        <w:t>住房保障支出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住房改革支出</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住房公积金</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1,269,540.00</w:t>
      </w:r>
      <w:r>
        <w:rPr>
          <w:rFonts w:ascii="Times New Roman" w:eastAsia="仿宋_GB2312"/>
          <w:sz w:val="30"/>
          <w:szCs w:val="30"/>
        </w:rPr>
        <w:t>元，支出决算为</w:t>
      </w:r>
      <w:r>
        <w:rPr>
          <w:rFonts w:ascii="Times New Roman" w:eastAsia="仿宋_GB2312"/>
          <w:sz w:val="30"/>
          <w:szCs w:val="30"/>
        </w:rPr>
        <w:t>1,151,985.00</w:t>
      </w:r>
      <w:r>
        <w:rPr>
          <w:rFonts w:ascii="Times New Roman" w:eastAsia="仿宋_GB2312"/>
          <w:sz w:val="30"/>
          <w:szCs w:val="30"/>
        </w:rPr>
        <w:t>元，完成年初预算的</w:t>
      </w:r>
      <w:r>
        <w:rPr>
          <w:rFonts w:ascii="Times New Roman" w:eastAsia="仿宋_GB2312"/>
          <w:sz w:val="30"/>
          <w:szCs w:val="30"/>
        </w:rPr>
        <w:t>90.740%</w:t>
      </w:r>
      <w:r>
        <w:rPr>
          <w:rFonts w:ascii="Times New Roman" w:eastAsia="仿宋_GB2312"/>
          <w:sz w:val="30"/>
          <w:szCs w:val="30"/>
        </w:rPr>
        <w:t>，决算数小于年初预算数的主要原因是：单位人员动态调整（调出</w:t>
      </w:r>
      <w:r>
        <w:rPr>
          <w:rFonts w:ascii="Times New Roman" w:eastAsia="仿宋_GB2312"/>
          <w:sz w:val="30"/>
          <w:szCs w:val="30"/>
        </w:rPr>
        <w:t>3</w:t>
      </w:r>
      <w:r>
        <w:rPr>
          <w:rFonts w:ascii="Times New Roman" w:eastAsia="仿宋_GB2312"/>
          <w:sz w:val="30"/>
          <w:szCs w:val="30"/>
        </w:rPr>
        <w:t>人，退休</w:t>
      </w:r>
      <w:r>
        <w:rPr>
          <w:rFonts w:ascii="Times New Roman" w:eastAsia="仿宋_GB2312"/>
          <w:sz w:val="30"/>
          <w:szCs w:val="30"/>
        </w:rPr>
        <w:t>1</w:t>
      </w:r>
      <w:r>
        <w:rPr>
          <w:rFonts w:ascii="Times New Roman" w:eastAsia="仿宋_GB2312"/>
          <w:sz w:val="30"/>
          <w:szCs w:val="30"/>
        </w:rPr>
        <w:t>人）。</w:t>
      </w:r>
    </w:p>
    <w:p w14:paraId="59B383F1" w14:textId="77777777" w:rsidR="00363845" w:rsidRDefault="00000000">
      <w:pPr>
        <w:widowControl/>
        <w:spacing w:line="360" w:lineRule="auto"/>
        <w:ind w:firstLineChars="200" w:firstLine="602"/>
        <w:jc w:val="left"/>
        <w:outlineLvl w:val="1"/>
        <w:rPr>
          <w:rFonts w:ascii="宋体" w:eastAsia="黑体"/>
          <w:sz w:val="30"/>
          <w:szCs w:val="30"/>
        </w:rPr>
      </w:pPr>
      <w:r>
        <w:rPr>
          <w:rFonts w:ascii="宋体" w:eastAsia="黑体"/>
          <w:b/>
          <w:sz w:val="30"/>
          <w:szCs w:val="30"/>
        </w:rPr>
        <w:t>六、一般公共预算财政拨款基本支出决算情况说明</w:t>
      </w:r>
    </w:p>
    <w:p w14:paraId="56D99788" w14:textId="77777777" w:rsidR="00363845" w:rsidRDefault="0000000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中共天津市东丽区委宣传部（本级）</w:t>
      </w:r>
      <w:r>
        <w:rPr>
          <w:rFonts w:ascii="Times New Roman" w:eastAsia="仿宋_GB2312"/>
          <w:sz w:val="30"/>
          <w:szCs w:val="30"/>
        </w:rPr>
        <w:t>2024</w:t>
      </w:r>
      <w:r>
        <w:rPr>
          <w:rFonts w:ascii="Times New Roman" w:eastAsia="仿宋_GB2312"/>
          <w:sz w:val="30"/>
          <w:szCs w:val="30"/>
        </w:rPr>
        <w:t>年度部门决算一般公共预算财政拨款基本支出合计</w:t>
      </w:r>
      <w:r>
        <w:rPr>
          <w:rFonts w:ascii="Times New Roman" w:eastAsia="仿宋_GB2312"/>
          <w:sz w:val="30"/>
          <w:szCs w:val="30"/>
        </w:rPr>
        <w:t>5,192,815.42</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年度相比减少</w:t>
      </w:r>
      <w:r>
        <w:rPr>
          <w:rFonts w:ascii="Times New Roman" w:eastAsia="仿宋_GB2312"/>
          <w:sz w:val="30"/>
          <w:szCs w:val="30"/>
        </w:rPr>
        <w:t>610,842.98</w:t>
      </w:r>
      <w:r>
        <w:rPr>
          <w:rFonts w:ascii="Times New Roman" w:eastAsia="仿宋_GB2312"/>
          <w:sz w:val="30"/>
          <w:szCs w:val="30"/>
        </w:rPr>
        <w:t>元，主要原因是单位人员动态调整（调出</w:t>
      </w:r>
      <w:r>
        <w:rPr>
          <w:rFonts w:ascii="Times New Roman" w:eastAsia="仿宋_GB2312"/>
          <w:sz w:val="30"/>
          <w:szCs w:val="30"/>
        </w:rPr>
        <w:t>3</w:t>
      </w:r>
      <w:r>
        <w:rPr>
          <w:rFonts w:ascii="Times New Roman" w:eastAsia="仿宋_GB2312"/>
          <w:sz w:val="30"/>
          <w:szCs w:val="30"/>
        </w:rPr>
        <w:t>人，退休</w:t>
      </w:r>
      <w:r>
        <w:rPr>
          <w:rFonts w:ascii="Times New Roman" w:eastAsia="仿宋_GB2312"/>
          <w:sz w:val="30"/>
          <w:szCs w:val="30"/>
        </w:rPr>
        <w:t>1</w:t>
      </w:r>
      <w:r>
        <w:rPr>
          <w:rFonts w:ascii="Times New Roman" w:eastAsia="仿宋_GB2312"/>
          <w:sz w:val="30"/>
          <w:szCs w:val="30"/>
        </w:rPr>
        <w:t>人），厉行节约，压减经费支出。其中：</w:t>
      </w:r>
    </w:p>
    <w:p w14:paraId="749721DB" w14:textId="77777777" w:rsidR="00363845" w:rsidRDefault="0000000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人员经费</w:t>
      </w:r>
      <w:r>
        <w:rPr>
          <w:rFonts w:ascii="Times New Roman" w:eastAsia="仿宋_GB2312"/>
          <w:sz w:val="30"/>
          <w:szCs w:val="30"/>
        </w:rPr>
        <w:t>4,718,259.89</w:t>
      </w:r>
      <w:r>
        <w:rPr>
          <w:rFonts w:ascii="Times New Roman" w:eastAsia="仿宋_GB2312"/>
          <w:sz w:val="30"/>
          <w:szCs w:val="30"/>
        </w:rPr>
        <w:t>元，主要包括基本工资、津贴补贴、奖金、机关事业单位基本养老保险缴费、职业年金缴费、职工基本医疗保险</w:t>
      </w:r>
      <w:r>
        <w:rPr>
          <w:rFonts w:ascii="Times New Roman" w:eastAsia="仿宋_GB2312"/>
          <w:sz w:val="30"/>
          <w:szCs w:val="30"/>
        </w:rPr>
        <w:lastRenderedPageBreak/>
        <w:t>缴费、公务员医疗补助缴费、其他社会保障缴费、住房公积金、退休费、奖励金和其他对个人和家庭的补助。</w:t>
      </w:r>
    </w:p>
    <w:p w14:paraId="64FACC83" w14:textId="77777777" w:rsidR="00363845" w:rsidRDefault="0000000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公用经费</w:t>
      </w:r>
      <w:r>
        <w:rPr>
          <w:rFonts w:ascii="Times New Roman" w:eastAsia="仿宋_GB2312"/>
          <w:sz w:val="30"/>
          <w:szCs w:val="30"/>
        </w:rPr>
        <w:t>474,555.53</w:t>
      </w:r>
      <w:r>
        <w:rPr>
          <w:rFonts w:ascii="Times New Roman" w:eastAsia="仿宋_GB2312"/>
          <w:sz w:val="30"/>
          <w:szCs w:val="30"/>
        </w:rPr>
        <w:t>元，主要包括办公费、手续费、邮电费、差旅费、维修</w:t>
      </w:r>
      <w:r>
        <w:rPr>
          <w:rFonts w:ascii="Times New Roman" w:eastAsia="仿宋_GB2312"/>
          <w:sz w:val="30"/>
          <w:szCs w:val="30"/>
        </w:rPr>
        <w:t>(</w:t>
      </w:r>
      <w:r>
        <w:rPr>
          <w:rFonts w:ascii="Times New Roman" w:eastAsia="仿宋_GB2312"/>
          <w:sz w:val="30"/>
          <w:szCs w:val="30"/>
        </w:rPr>
        <w:t>护</w:t>
      </w:r>
      <w:r>
        <w:rPr>
          <w:rFonts w:ascii="Times New Roman" w:eastAsia="仿宋_GB2312"/>
          <w:sz w:val="30"/>
          <w:szCs w:val="30"/>
        </w:rPr>
        <w:t>)</w:t>
      </w:r>
      <w:r>
        <w:rPr>
          <w:rFonts w:ascii="Times New Roman" w:eastAsia="仿宋_GB2312"/>
          <w:sz w:val="30"/>
          <w:szCs w:val="30"/>
        </w:rPr>
        <w:t>费、委托业务费、工会经费、福利费、其他交通费用、其他商品和服务支出和办公设备购置。</w:t>
      </w:r>
    </w:p>
    <w:p w14:paraId="0484A478" w14:textId="77777777" w:rsidR="00363845" w:rsidRDefault="00000000">
      <w:pPr>
        <w:widowControl/>
        <w:spacing w:line="360" w:lineRule="auto"/>
        <w:ind w:firstLineChars="200" w:firstLine="602"/>
        <w:jc w:val="left"/>
        <w:outlineLvl w:val="1"/>
        <w:rPr>
          <w:rFonts w:ascii="宋体" w:eastAsia="黑体"/>
          <w:sz w:val="30"/>
          <w:szCs w:val="30"/>
        </w:rPr>
      </w:pPr>
      <w:r>
        <w:rPr>
          <w:rFonts w:ascii="宋体" w:eastAsia="黑体"/>
          <w:b/>
          <w:sz w:val="30"/>
          <w:szCs w:val="30"/>
        </w:rPr>
        <w:t>七、政府性基金预算财政拨款收支决算情况说明</w:t>
      </w:r>
    </w:p>
    <w:p w14:paraId="6FA65221" w14:textId="77777777" w:rsidR="00363845" w:rsidRDefault="0000000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中共天津市东丽区委宣传部（本级）</w:t>
      </w:r>
      <w:r>
        <w:rPr>
          <w:rFonts w:ascii="Times New Roman" w:eastAsia="仿宋_GB2312"/>
          <w:sz w:val="30"/>
          <w:szCs w:val="30"/>
        </w:rPr>
        <w:t>2024</w:t>
      </w:r>
      <w:r>
        <w:rPr>
          <w:rFonts w:ascii="Times New Roman" w:eastAsia="仿宋_GB2312"/>
          <w:sz w:val="30"/>
          <w:szCs w:val="30"/>
        </w:rPr>
        <w:t>年度无政府性基金预算财政拨款收入、支出和结转结余。</w:t>
      </w:r>
    </w:p>
    <w:p w14:paraId="5AA9A137" w14:textId="77777777" w:rsidR="00363845" w:rsidRDefault="00000000">
      <w:pPr>
        <w:widowControl/>
        <w:spacing w:line="360" w:lineRule="auto"/>
        <w:ind w:firstLineChars="200" w:firstLine="602"/>
        <w:jc w:val="left"/>
        <w:outlineLvl w:val="1"/>
        <w:rPr>
          <w:rFonts w:ascii="宋体" w:eastAsia="黑体"/>
          <w:sz w:val="30"/>
          <w:szCs w:val="30"/>
        </w:rPr>
      </w:pPr>
      <w:r>
        <w:rPr>
          <w:rFonts w:ascii="宋体" w:eastAsia="黑体"/>
          <w:b/>
          <w:sz w:val="30"/>
          <w:szCs w:val="30"/>
        </w:rPr>
        <w:t>八、国有资本经营预算财政拨款收支决算情况说明</w:t>
      </w:r>
    </w:p>
    <w:p w14:paraId="389AA41B" w14:textId="77777777" w:rsidR="00363845" w:rsidRDefault="0000000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中共天津市东丽区委宣传部（本级）</w:t>
      </w:r>
      <w:r>
        <w:rPr>
          <w:rFonts w:ascii="Times New Roman" w:eastAsia="仿宋_GB2312"/>
          <w:sz w:val="30"/>
          <w:szCs w:val="30"/>
        </w:rPr>
        <w:t>2024</w:t>
      </w:r>
      <w:r>
        <w:rPr>
          <w:rFonts w:ascii="Times New Roman" w:eastAsia="仿宋_GB2312"/>
          <w:sz w:val="30"/>
          <w:szCs w:val="30"/>
        </w:rPr>
        <w:t>年度无国有资本经营预算财政拨款收入、支出和结转结余。</w:t>
      </w:r>
    </w:p>
    <w:p w14:paraId="1F967395" w14:textId="77777777" w:rsidR="00363845" w:rsidRDefault="00000000">
      <w:pPr>
        <w:widowControl/>
        <w:spacing w:line="360" w:lineRule="auto"/>
        <w:ind w:firstLineChars="200" w:firstLine="602"/>
        <w:jc w:val="left"/>
        <w:outlineLvl w:val="1"/>
        <w:rPr>
          <w:rFonts w:ascii="宋体" w:eastAsia="黑体"/>
          <w:sz w:val="30"/>
          <w:szCs w:val="30"/>
        </w:rPr>
      </w:pPr>
      <w:r>
        <w:rPr>
          <w:rFonts w:ascii="宋体" w:eastAsia="黑体"/>
          <w:b/>
          <w:sz w:val="30"/>
          <w:szCs w:val="30"/>
        </w:rPr>
        <w:t>九、财政拨款</w:t>
      </w:r>
      <w:r>
        <w:rPr>
          <w:rFonts w:ascii="宋体" w:eastAsia="黑体"/>
          <w:b/>
          <w:sz w:val="30"/>
          <w:szCs w:val="30"/>
        </w:rPr>
        <w:t>“</w:t>
      </w:r>
      <w:r>
        <w:rPr>
          <w:rFonts w:ascii="宋体" w:eastAsia="黑体"/>
          <w:b/>
          <w:sz w:val="30"/>
          <w:szCs w:val="30"/>
        </w:rPr>
        <w:t>三公</w:t>
      </w:r>
      <w:r>
        <w:rPr>
          <w:rFonts w:ascii="宋体" w:eastAsia="黑体"/>
          <w:b/>
          <w:sz w:val="30"/>
          <w:szCs w:val="30"/>
        </w:rPr>
        <w:t>”</w:t>
      </w:r>
      <w:r>
        <w:rPr>
          <w:rFonts w:ascii="宋体" w:eastAsia="黑体"/>
          <w:b/>
          <w:sz w:val="30"/>
          <w:szCs w:val="30"/>
        </w:rPr>
        <w:t>经费支出决算情况说明</w:t>
      </w:r>
    </w:p>
    <w:p w14:paraId="69DCD173" w14:textId="77777777" w:rsidR="00363845" w:rsidRDefault="00000000">
      <w:pPr>
        <w:widowControl/>
        <w:spacing w:line="360" w:lineRule="auto"/>
        <w:ind w:firstLineChars="200" w:firstLine="602"/>
        <w:jc w:val="left"/>
        <w:rPr>
          <w:rFonts w:ascii="楷体" w:eastAsia="楷体"/>
          <w:sz w:val="30"/>
          <w:szCs w:val="30"/>
        </w:rPr>
      </w:pPr>
      <w:r>
        <w:rPr>
          <w:rFonts w:ascii="楷体" w:eastAsia="楷体"/>
          <w:b/>
          <w:sz w:val="30"/>
          <w:szCs w:val="30"/>
        </w:rPr>
        <w:t>（一）总体情况</w:t>
      </w:r>
    </w:p>
    <w:p w14:paraId="575C1D11" w14:textId="77777777" w:rsidR="00363845" w:rsidRDefault="0000000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年财政拨款</w:t>
      </w:r>
      <w:r>
        <w:rPr>
          <w:rFonts w:ascii="Times New Roman" w:eastAsia="仿宋_GB2312"/>
          <w:sz w:val="30"/>
          <w:szCs w:val="30"/>
        </w:rPr>
        <w:t>“</w:t>
      </w:r>
      <w:r>
        <w:rPr>
          <w:rFonts w:ascii="Times New Roman" w:eastAsia="仿宋_GB2312"/>
          <w:sz w:val="30"/>
          <w:szCs w:val="30"/>
        </w:rPr>
        <w:t>三公</w:t>
      </w:r>
      <w:r>
        <w:rPr>
          <w:rFonts w:ascii="Times New Roman" w:eastAsia="仿宋_GB2312"/>
          <w:sz w:val="30"/>
          <w:szCs w:val="30"/>
        </w:rPr>
        <w:t>”</w:t>
      </w:r>
      <w:r>
        <w:rPr>
          <w:rFonts w:ascii="Times New Roman" w:eastAsia="仿宋_GB2312"/>
          <w:sz w:val="30"/>
          <w:szCs w:val="30"/>
        </w:rPr>
        <w:t>经费预算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w:t>
      </w:r>
      <w:r>
        <w:rPr>
          <w:rFonts w:ascii="Times New Roman" w:eastAsia="仿宋_GB2312"/>
          <w:sz w:val="30"/>
          <w:szCs w:val="30"/>
        </w:rPr>
        <w:t>2024</w:t>
      </w:r>
      <w:r>
        <w:rPr>
          <w:rFonts w:ascii="Times New Roman" w:eastAsia="仿宋_GB2312"/>
          <w:sz w:val="30"/>
          <w:szCs w:val="30"/>
        </w:rPr>
        <w:t>年预算相比持平；支出决算较上年持平；决算数与预算数持平的主要原因是本年未用财政拨款列支</w:t>
      </w:r>
      <w:r>
        <w:rPr>
          <w:rFonts w:ascii="Times New Roman" w:eastAsia="仿宋_GB2312"/>
          <w:sz w:val="30"/>
          <w:szCs w:val="30"/>
        </w:rPr>
        <w:t>“</w:t>
      </w:r>
      <w:r>
        <w:rPr>
          <w:rFonts w:ascii="Times New Roman" w:eastAsia="仿宋_GB2312"/>
          <w:sz w:val="30"/>
          <w:szCs w:val="30"/>
        </w:rPr>
        <w:t>三公</w:t>
      </w:r>
      <w:r>
        <w:rPr>
          <w:rFonts w:ascii="Times New Roman" w:eastAsia="仿宋_GB2312"/>
          <w:sz w:val="30"/>
          <w:szCs w:val="30"/>
        </w:rPr>
        <w:t>”</w:t>
      </w:r>
      <w:r>
        <w:rPr>
          <w:rFonts w:ascii="Times New Roman" w:eastAsia="仿宋_GB2312"/>
          <w:sz w:val="30"/>
          <w:szCs w:val="30"/>
        </w:rPr>
        <w:t>经费；决算数较上年持平的主要原因是本年未用财政拨款列支</w:t>
      </w:r>
      <w:r>
        <w:rPr>
          <w:rFonts w:ascii="Times New Roman" w:eastAsia="仿宋_GB2312"/>
          <w:sz w:val="30"/>
          <w:szCs w:val="30"/>
        </w:rPr>
        <w:t>“</w:t>
      </w:r>
      <w:r>
        <w:rPr>
          <w:rFonts w:ascii="Times New Roman" w:eastAsia="仿宋_GB2312"/>
          <w:sz w:val="30"/>
          <w:szCs w:val="30"/>
        </w:rPr>
        <w:t>三公</w:t>
      </w:r>
      <w:r>
        <w:rPr>
          <w:rFonts w:ascii="Times New Roman" w:eastAsia="仿宋_GB2312"/>
          <w:sz w:val="30"/>
          <w:szCs w:val="30"/>
        </w:rPr>
        <w:t>”</w:t>
      </w:r>
      <w:r>
        <w:rPr>
          <w:rFonts w:ascii="Times New Roman" w:eastAsia="仿宋_GB2312"/>
          <w:sz w:val="30"/>
          <w:szCs w:val="30"/>
        </w:rPr>
        <w:t>经费。</w:t>
      </w:r>
    </w:p>
    <w:p w14:paraId="03D3EB6C" w14:textId="77777777" w:rsidR="00363845" w:rsidRDefault="00000000">
      <w:pPr>
        <w:widowControl/>
        <w:spacing w:line="360" w:lineRule="auto"/>
        <w:ind w:firstLineChars="200" w:firstLine="602"/>
        <w:jc w:val="left"/>
        <w:rPr>
          <w:rFonts w:ascii="楷体" w:eastAsia="楷体"/>
          <w:sz w:val="30"/>
          <w:szCs w:val="30"/>
        </w:rPr>
      </w:pPr>
      <w:r>
        <w:rPr>
          <w:rFonts w:ascii="楷体" w:eastAsia="楷体"/>
          <w:b/>
          <w:sz w:val="30"/>
          <w:szCs w:val="30"/>
        </w:rPr>
        <w:t>（二）具体情况</w:t>
      </w:r>
    </w:p>
    <w:p w14:paraId="73FB4454" w14:textId="77777777" w:rsidR="00363845" w:rsidRDefault="0000000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1.</w:t>
      </w:r>
      <w:r>
        <w:rPr>
          <w:rFonts w:ascii="Times New Roman" w:eastAsia="仿宋_GB2312"/>
          <w:sz w:val="30"/>
          <w:szCs w:val="30"/>
        </w:rPr>
        <w:t>因公出国（境）费预算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元，与预算相比持平；支出决算较上年持平；决算数与预算数持平的主要原因是本年未用财政拨款列支因公出国（境）费；决算数较上年持平的主要原因是本年未用财政拨款列支因公出国（境）费。</w:t>
      </w:r>
    </w:p>
    <w:p w14:paraId="09795044" w14:textId="77777777" w:rsidR="00363845" w:rsidRDefault="0000000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年本单位组织的出国团组</w:t>
      </w:r>
      <w:r>
        <w:rPr>
          <w:rFonts w:ascii="Times New Roman" w:eastAsia="仿宋_GB2312"/>
          <w:sz w:val="30"/>
          <w:szCs w:val="30"/>
        </w:rPr>
        <w:t>0</w:t>
      </w:r>
      <w:r>
        <w:rPr>
          <w:rFonts w:ascii="Times New Roman" w:eastAsia="仿宋_GB2312"/>
          <w:sz w:val="30"/>
          <w:szCs w:val="30"/>
        </w:rPr>
        <w:t>个，出国</w:t>
      </w:r>
      <w:r>
        <w:rPr>
          <w:rFonts w:ascii="Times New Roman" w:eastAsia="仿宋_GB2312"/>
          <w:sz w:val="30"/>
          <w:szCs w:val="30"/>
        </w:rPr>
        <w:t>0</w:t>
      </w:r>
      <w:r>
        <w:rPr>
          <w:rFonts w:ascii="Times New Roman" w:eastAsia="仿宋_GB2312"/>
          <w:sz w:val="30"/>
          <w:szCs w:val="30"/>
        </w:rPr>
        <w:t>人次。</w:t>
      </w:r>
    </w:p>
    <w:p w14:paraId="0E08FD06" w14:textId="77777777" w:rsidR="00363845" w:rsidRDefault="0000000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w:t>
      </w:r>
      <w:r>
        <w:rPr>
          <w:rFonts w:ascii="Times New Roman" w:eastAsia="仿宋_GB2312"/>
          <w:sz w:val="30"/>
          <w:szCs w:val="30"/>
        </w:rPr>
        <w:t>公务用车购置及运行维护费预算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预算相比持平；支出决算较上年持平；决算数与预算数持平的主要原因是本年未用财政拨款列支公务用车购置及运行维护费；决算数较上年持平的主要原因是本年未用财政拨款列支公务用车购置及运行维护费。其中：</w:t>
      </w:r>
    </w:p>
    <w:p w14:paraId="09DF8B20" w14:textId="77777777" w:rsidR="00363845" w:rsidRDefault="0000000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公务用车运行维护费预算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元，与预算相比持平；支出决算较上年持平；决算数与预算数持平的主要原因是本年未用财政拨款列支公务用车运行维护费；决算数较上年持平的主要原因是本年未用财政拨款列支公务用车运行维护费。</w:t>
      </w:r>
    </w:p>
    <w:p w14:paraId="5FE90A16" w14:textId="77777777" w:rsidR="00363845" w:rsidRDefault="0000000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截至</w:t>
      </w:r>
      <w:r>
        <w:rPr>
          <w:rFonts w:ascii="Times New Roman" w:eastAsia="仿宋_GB2312"/>
          <w:sz w:val="30"/>
          <w:szCs w:val="30"/>
        </w:rPr>
        <w:t>2024</w:t>
      </w:r>
      <w:r>
        <w:rPr>
          <w:rFonts w:ascii="Times New Roman" w:eastAsia="仿宋_GB2312"/>
          <w:sz w:val="30"/>
          <w:szCs w:val="30"/>
        </w:rPr>
        <w:t>年</w:t>
      </w:r>
      <w:r>
        <w:rPr>
          <w:rFonts w:ascii="Times New Roman" w:eastAsia="仿宋_GB2312"/>
          <w:sz w:val="30"/>
          <w:szCs w:val="30"/>
        </w:rPr>
        <w:t>12</w:t>
      </w:r>
      <w:r>
        <w:rPr>
          <w:rFonts w:ascii="Times New Roman" w:eastAsia="仿宋_GB2312"/>
          <w:sz w:val="30"/>
          <w:szCs w:val="30"/>
        </w:rPr>
        <w:t>月</w:t>
      </w:r>
      <w:r>
        <w:rPr>
          <w:rFonts w:ascii="Times New Roman" w:eastAsia="仿宋_GB2312"/>
          <w:sz w:val="30"/>
          <w:szCs w:val="30"/>
        </w:rPr>
        <w:t>31</w:t>
      </w:r>
      <w:r>
        <w:rPr>
          <w:rFonts w:ascii="Times New Roman" w:eastAsia="仿宋_GB2312"/>
          <w:sz w:val="30"/>
          <w:szCs w:val="30"/>
        </w:rPr>
        <w:t>日，使用财政拨款开支运行维护费的公务用车保有量为</w:t>
      </w:r>
      <w:r>
        <w:rPr>
          <w:rFonts w:ascii="Times New Roman" w:eastAsia="仿宋_GB2312"/>
          <w:sz w:val="30"/>
          <w:szCs w:val="30"/>
        </w:rPr>
        <w:t>0</w:t>
      </w:r>
      <w:r>
        <w:rPr>
          <w:rFonts w:ascii="Times New Roman" w:eastAsia="仿宋_GB2312"/>
          <w:sz w:val="30"/>
          <w:szCs w:val="30"/>
        </w:rPr>
        <w:t>辆。</w:t>
      </w:r>
    </w:p>
    <w:p w14:paraId="0A34E86E" w14:textId="77777777" w:rsidR="00363845" w:rsidRDefault="0000000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公务用车购置费预算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元，与预算相比持平；支出决算较上年持平；决算数与预算数持平的主要原因是本年未用财</w:t>
      </w:r>
      <w:r>
        <w:rPr>
          <w:rFonts w:ascii="Times New Roman" w:eastAsia="仿宋_GB2312"/>
          <w:sz w:val="30"/>
          <w:szCs w:val="30"/>
        </w:rPr>
        <w:lastRenderedPageBreak/>
        <w:t>政拨款列支公务用车购置费；决算数较上年持平的主要原因是本年未用财政拨款列支公务用车购置费。</w:t>
      </w:r>
    </w:p>
    <w:p w14:paraId="2AC56FCC" w14:textId="77777777" w:rsidR="00363845" w:rsidRDefault="0000000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年购置公务用车</w:t>
      </w:r>
      <w:r>
        <w:rPr>
          <w:rFonts w:ascii="Times New Roman" w:eastAsia="仿宋_GB2312"/>
          <w:sz w:val="30"/>
          <w:szCs w:val="30"/>
        </w:rPr>
        <w:t>0</w:t>
      </w:r>
      <w:r>
        <w:rPr>
          <w:rFonts w:ascii="Times New Roman" w:eastAsia="仿宋_GB2312"/>
          <w:sz w:val="30"/>
          <w:szCs w:val="30"/>
        </w:rPr>
        <w:t>辆。</w:t>
      </w:r>
    </w:p>
    <w:p w14:paraId="735EA28C" w14:textId="77777777" w:rsidR="00363845" w:rsidRDefault="0000000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3.</w:t>
      </w:r>
      <w:r>
        <w:rPr>
          <w:rFonts w:ascii="Times New Roman" w:eastAsia="仿宋_GB2312"/>
          <w:sz w:val="30"/>
          <w:szCs w:val="30"/>
        </w:rPr>
        <w:t>公务接待费预算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元，与预算相比持平；支出决算较上年持平；决算数与预算数持平的主要原因是本年未用财政拨款列支公务接待费；决算数较上年持平的主要原因是本年未用财政拨款列支公务接待费。</w:t>
      </w:r>
    </w:p>
    <w:p w14:paraId="108ED2F8" w14:textId="77777777" w:rsidR="00363845" w:rsidRDefault="0000000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年本单位国内公务接待</w:t>
      </w:r>
      <w:r>
        <w:rPr>
          <w:rFonts w:ascii="Times New Roman" w:eastAsia="仿宋_GB2312"/>
          <w:sz w:val="30"/>
          <w:szCs w:val="30"/>
        </w:rPr>
        <w:t>0</w:t>
      </w:r>
      <w:r>
        <w:rPr>
          <w:rFonts w:ascii="Times New Roman" w:eastAsia="仿宋_GB2312"/>
          <w:sz w:val="30"/>
          <w:szCs w:val="30"/>
        </w:rPr>
        <w:t>批次，</w:t>
      </w:r>
      <w:r>
        <w:rPr>
          <w:rFonts w:ascii="Times New Roman" w:eastAsia="仿宋_GB2312"/>
          <w:sz w:val="30"/>
          <w:szCs w:val="30"/>
        </w:rPr>
        <w:t>0</w:t>
      </w:r>
      <w:r>
        <w:rPr>
          <w:rFonts w:ascii="Times New Roman" w:eastAsia="仿宋_GB2312"/>
          <w:sz w:val="30"/>
          <w:szCs w:val="30"/>
        </w:rPr>
        <w:t>人次；其中，外事接待</w:t>
      </w:r>
      <w:r>
        <w:rPr>
          <w:rFonts w:ascii="Times New Roman" w:eastAsia="仿宋_GB2312"/>
          <w:sz w:val="30"/>
          <w:szCs w:val="30"/>
        </w:rPr>
        <w:t>0</w:t>
      </w:r>
      <w:r>
        <w:rPr>
          <w:rFonts w:ascii="Times New Roman" w:eastAsia="仿宋_GB2312"/>
          <w:sz w:val="30"/>
          <w:szCs w:val="30"/>
        </w:rPr>
        <w:t>批次，</w:t>
      </w:r>
      <w:r>
        <w:rPr>
          <w:rFonts w:ascii="Times New Roman" w:eastAsia="仿宋_GB2312"/>
          <w:sz w:val="30"/>
          <w:szCs w:val="30"/>
        </w:rPr>
        <w:t>0</w:t>
      </w:r>
      <w:r>
        <w:rPr>
          <w:rFonts w:ascii="Times New Roman" w:eastAsia="仿宋_GB2312"/>
          <w:sz w:val="30"/>
          <w:szCs w:val="30"/>
        </w:rPr>
        <w:t>人次。</w:t>
      </w:r>
    </w:p>
    <w:p w14:paraId="52401C2E" w14:textId="77777777" w:rsidR="00363845" w:rsidRDefault="00000000">
      <w:pPr>
        <w:widowControl/>
        <w:spacing w:line="360" w:lineRule="auto"/>
        <w:ind w:firstLineChars="200" w:firstLine="602"/>
        <w:jc w:val="left"/>
        <w:outlineLvl w:val="1"/>
        <w:rPr>
          <w:rFonts w:ascii="宋体" w:eastAsia="黑体"/>
          <w:sz w:val="30"/>
          <w:szCs w:val="30"/>
        </w:rPr>
      </w:pPr>
      <w:r>
        <w:rPr>
          <w:rFonts w:ascii="宋体" w:eastAsia="黑体"/>
          <w:b/>
          <w:sz w:val="30"/>
          <w:szCs w:val="30"/>
        </w:rPr>
        <w:t>十、机关运行经费支出情况说明</w:t>
      </w:r>
    </w:p>
    <w:p w14:paraId="0085F15F" w14:textId="77777777" w:rsidR="00363845" w:rsidRDefault="0000000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机关运行经费是指行政单位和参照公务员法管理的事业单位使用财政拨款安排的基本支出中的日常公用经费支出，中共天津市东丽区委宣传部（本级）</w:t>
      </w:r>
      <w:r>
        <w:rPr>
          <w:rFonts w:ascii="Times New Roman" w:eastAsia="仿宋_GB2312"/>
          <w:sz w:val="30"/>
          <w:szCs w:val="30"/>
        </w:rPr>
        <w:t>2024</w:t>
      </w:r>
      <w:r>
        <w:rPr>
          <w:rFonts w:ascii="Times New Roman" w:eastAsia="仿宋_GB2312"/>
          <w:sz w:val="30"/>
          <w:szCs w:val="30"/>
        </w:rPr>
        <w:t>年度机关运行经费年初预算</w:t>
      </w:r>
      <w:r>
        <w:rPr>
          <w:rFonts w:ascii="Times New Roman" w:eastAsia="仿宋_GB2312"/>
          <w:sz w:val="30"/>
          <w:szCs w:val="30"/>
        </w:rPr>
        <w:t>515,268.60</w:t>
      </w:r>
      <w:r>
        <w:rPr>
          <w:rFonts w:ascii="Times New Roman" w:eastAsia="仿宋_GB2312"/>
          <w:sz w:val="30"/>
          <w:szCs w:val="30"/>
        </w:rPr>
        <w:t>元，决算数</w:t>
      </w:r>
      <w:r>
        <w:rPr>
          <w:rFonts w:ascii="Times New Roman" w:eastAsia="仿宋_GB2312"/>
          <w:sz w:val="30"/>
          <w:szCs w:val="30"/>
        </w:rPr>
        <w:t>474,555.53</w:t>
      </w:r>
      <w:r>
        <w:rPr>
          <w:rFonts w:ascii="Times New Roman" w:eastAsia="仿宋_GB2312"/>
          <w:sz w:val="30"/>
          <w:szCs w:val="30"/>
        </w:rPr>
        <w:t>元，与年初预算相比减少</w:t>
      </w:r>
      <w:r>
        <w:rPr>
          <w:rFonts w:ascii="Times New Roman" w:eastAsia="仿宋_GB2312"/>
          <w:sz w:val="30"/>
          <w:szCs w:val="30"/>
        </w:rPr>
        <w:t>40,713.07</w:t>
      </w:r>
      <w:r>
        <w:rPr>
          <w:rFonts w:ascii="Times New Roman" w:eastAsia="仿宋_GB2312"/>
          <w:sz w:val="30"/>
          <w:szCs w:val="30"/>
        </w:rPr>
        <w:t>元，完成年初预算的</w:t>
      </w:r>
      <w:r>
        <w:rPr>
          <w:rFonts w:ascii="Times New Roman" w:eastAsia="仿宋_GB2312"/>
          <w:sz w:val="30"/>
          <w:szCs w:val="30"/>
        </w:rPr>
        <w:t>92.099%</w:t>
      </w:r>
      <w:r>
        <w:rPr>
          <w:rFonts w:ascii="Times New Roman" w:eastAsia="仿宋_GB2312"/>
          <w:sz w:val="30"/>
          <w:szCs w:val="30"/>
        </w:rPr>
        <w:t>；比</w:t>
      </w:r>
      <w:r>
        <w:rPr>
          <w:rFonts w:ascii="Times New Roman" w:eastAsia="仿宋_GB2312"/>
          <w:sz w:val="30"/>
          <w:szCs w:val="30"/>
        </w:rPr>
        <w:t>2023</w:t>
      </w:r>
      <w:r>
        <w:rPr>
          <w:rFonts w:ascii="Times New Roman" w:eastAsia="仿宋_GB2312"/>
          <w:sz w:val="30"/>
          <w:szCs w:val="30"/>
        </w:rPr>
        <w:t>年减少</w:t>
      </w:r>
      <w:r>
        <w:rPr>
          <w:rFonts w:ascii="Times New Roman" w:eastAsia="仿宋_GB2312"/>
          <w:sz w:val="30"/>
          <w:szCs w:val="30"/>
        </w:rPr>
        <w:t>41,569.93</w:t>
      </w:r>
      <w:r>
        <w:rPr>
          <w:rFonts w:ascii="Times New Roman" w:eastAsia="仿宋_GB2312"/>
          <w:sz w:val="30"/>
          <w:szCs w:val="30"/>
        </w:rPr>
        <w:t>元，下降</w:t>
      </w:r>
      <w:r>
        <w:rPr>
          <w:rFonts w:ascii="Times New Roman" w:eastAsia="仿宋_GB2312"/>
          <w:sz w:val="30"/>
          <w:szCs w:val="30"/>
        </w:rPr>
        <w:t>8.054%</w:t>
      </w:r>
      <w:r>
        <w:rPr>
          <w:rFonts w:ascii="Times New Roman" w:eastAsia="仿宋_GB2312"/>
          <w:sz w:val="30"/>
          <w:szCs w:val="30"/>
        </w:rPr>
        <w:t>。主要原因是：响应政府过紧日子号召，厉行节约，压减经费支行</w:t>
      </w:r>
      <w:r>
        <w:rPr>
          <w:rFonts w:ascii="Times New Roman" w:eastAsia="仿宋_GB2312"/>
          <w:sz w:val="30"/>
          <w:szCs w:val="30"/>
        </w:rPr>
        <w:t> </w:t>
      </w:r>
      <w:r>
        <w:rPr>
          <w:rFonts w:ascii="Times New Roman" w:eastAsia="仿宋_GB2312"/>
          <w:sz w:val="30"/>
          <w:szCs w:val="30"/>
        </w:rPr>
        <w:t>。</w:t>
      </w:r>
    </w:p>
    <w:p w14:paraId="2D898921" w14:textId="77777777" w:rsidR="00363845" w:rsidRDefault="00000000">
      <w:pPr>
        <w:widowControl/>
        <w:spacing w:line="360" w:lineRule="auto"/>
        <w:ind w:firstLineChars="200" w:firstLine="602"/>
        <w:jc w:val="left"/>
        <w:outlineLvl w:val="1"/>
        <w:rPr>
          <w:rFonts w:ascii="宋体" w:eastAsia="黑体"/>
          <w:sz w:val="30"/>
          <w:szCs w:val="30"/>
        </w:rPr>
      </w:pPr>
      <w:r>
        <w:rPr>
          <w:rFonts w:ascii="宋体" w:eastAsia="黑体"/>
          <w:b/>
          <w:sz w:val="30"/>
          <w:szCs w:val="30"/>
        </w:rPr>
        <w:t>十一、政府采购支出情况说明</w:t>
      </w:r>
    </w:p>
    <w:p w14:paraId="105E72A3" w14:textId="77777777" w:rsidR="00363845" w:rsidRDefault="0000000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中共天津市东丽区委宣传部（本级）</w:t>
      </w:r>
      <w:r>
        <w:rPr>
          <w:rFonts w:ascii="Times New Roman" w:eastAsia="仿宋_GB2312"/>
          <w:sz w:val="30"/>
          <w:szCs w:val="30"/>
        </w:rPr>
        <w:t>2024</w:t>
      </w:r>
      <w:r>
        <w:rPr>
          <w:rFonts w:ascii="Times New Roman" w:eastAsia="仿宋_GB2312"/>
          <w:sz w:val="30"/>
          <w:szCs w:val="30"/>
        </w:rPr>
        <w:t>年度无政府采购支出。</w:t>
      </w:r>
    </w:p>
    <w:p w14:paraId="1260864F" w14:textId="77777777" w:rsidR="00363845" w:rsidRDefault="00000000">
      <w:pPr>
        <w:widowControl/>
        <w:spacing w:line="360" w:lineRule="auto"/>
        <w:ind w:firstLineChars="200" w:firstLine="602"/>
        <w:jc w:val="left"/>
        <w:outlineLvl w:val="1"/>
        <w:rPr>
          <w:rFonts w:ascii="宋体" w:eastAsia="黑体"/>
          <w:sz w:val="30"/>
          <w:szCs w:val="30"/>
        </w:rPr>
      </w:pPr>
      <w:r>
        <w:rPr>
          <w:rFonts w:ascii="宋体" w:eastAsia="黑体"/>
          <w:b/>
          <w:sz w:val="30"/>
          <w:szCs w:val="30"/>
        </w:rPr>
        <w:t>十二、国有资产占有使用情况说明</w:t>
      </w:r>
    </w:p>
    <w:p w14:paraId="1C0D518A" w14:textId="77777777" w:rsidR="00363845" w:rsidRDefault="0000000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中共天津市东丽区委宣传部（本级）</w:t>
      </w:r>
      <w:r>
        <w:rPr>
          <w:rFonts w:ascii="Times New Roman" w:eastAsia="仿宋_GB2312"/>
          <w:sz w:val="30"/>
          <w:szCs w:val="30"/>
        </w:rPr>
        <w:t>2024</w:t>
      </w:r>
      <w:r>
        <w:rPr>
          <w:rFonts w:ascii="Times New Roman" w:eastAsia="仿宋_GB2312"/>
          <w:sz w:val="30"/>
          <w:szCs w:val="30"/>
        </w:rPr>
        <w:t>年度无国有资产占有使用情况。</w:t>
      </w:r>
    </w:p>
    <w:p w14:paraId="45FDEC3E" w14:textId="77777777" w:rsidR="00363845" w:rsidRDefault="00000000">
      <w:pPr>
        <w:widowControl/>
        <w:spacing w:line="360" w:lineRule="auto"/>
        <w:ind w:firstLineChars="200" w:firstLine="602"/>
        <w:jc w:val="left"/>
        <w:outlineLvl w:val="1"/>
        <w:rPr>
          <w:rFonts w:ascii="宋体" w:eastAsia="黑体"/>
          <w:sz w:val="30"/>
          <w:szCs w:val="30"/>
        </w:rPr>
      </w:pPr>
      <w:r>
        <w:rPr>
          <w:rFonts w:ascii="宋体" w:eastAsia="黑体"/>
          <w:b/>
          <w:sz w:val="30"/>
          <w:szCs w:val="30"/>
        </w:rPr>
        <w:t>十三、预算绩效情况说明</w:t>
      </w:r>
    </w:p>
    <w:p w14:paraId="395CE532" w14:textId="415292B7" w:rsidR="00363845" w:rsidRDefault="00000000">
      <w:pPr>
        <w:widowControl/>
        <w:ind w:firstLineChars="200" w:firstLine="600"/>
        <w:jc w:val="left"/>
        <w:rPr>
          <w:rFonts w:ascii="Times New Roman" w:eastAsia="仿宋_GB2312"/>
          <w:sz w:val="30"/>
          <w:szCs w:val="30"/>
        </w:rPr>
      </w:pPr>
      <w:r>
        <w:rPr>
          <w:rFonts w:ascii="Times New Roman" w:eastAsia="仿宋_GB2312"/>
          <w:sz w:val="30"/>
          <w:szCs w:val="30"/>
        </w:rPr>
        <w:t>根据预算绩效管理要求，中共天津市东丽区委宣传部（本级）已对</w:t>
      </w:r>
      <w:r>
        <w:rPr>
          <w:rFonts w:ascii="Times New Roman" w:eastAsia="仿宋_GB2312"/>
          <w:sz w:val="30"/>
          <w:szCs w:val="30"/>
        </w:rPr>
        <w:t>14</w:t>
      </w:r>
      <w:r>
        <w:rPr>
          <w:rFonts w:ascii="Times New Roman" w:eastAsia="仿宋_GB2312"/>
          <w:sz w:val="30"/>
          <w:szCs w:val="30"/>
        </w:rPr>
        <w:t>个</w:t>
      </w:r>
      <w:r>
        <w:rPr>
          <w:rFonts w:ascii="Times New Roman" w:eastAsia="仿宋_GB2312"/>
          <w:sz w:val="30"/>
          <w:szCs w:val="30"/>
        </w:rPr>
        <w:t>2024</w:t>
      </w:r>
      <w:r>
        <w:rPr>
          <w:rFonts w:ascii="Times New Roman" w:eastAsia="仿宋_GB2312"/>
          <w:sz w:val="30"/>
          <w:szCs w:val="30"/>
        </w:rPr>
        <w:t>年度项目开展绩效自评，涉金金额</w:t>
      </w:r>
      <w:r>
        <w:rPr>
          <w:rFonts w:ascii="Times New Roman" w:eastAsia="仿宋_GB2312"/>
          <w:sz w:val="30"/>
          <w:szCs w:val="30"/>
        </w:rPr>
        <w:t>2906807.94</w:t>
      </w:r>
      <w:r>
        <w:rPr>
          <w:rFonts w:ascii="Times New Roman" w:eastAsia="仿宋_GB2312"/>
          <w:sz w:val="30"/>
          <w:szCs w:val="30"/>
        </w:rPr>
        <w:t>元，自评结果已随部门决算一并公开。</w:t>
      </w:r>
    </w:p>
    <w:p w14:paraId="3BD18914" w14:textId="77777777" w:rsidR="00363845" w:rsidRDefault="00000000">
      <w:pPr>
        <w:widowControl/>
        <w:spacing w:line="360" w:lineRule="auto"/>
        <w:ind w:firstLineChars="200" w:firstLine="602"/>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14:paraId="70849CE7" w14:textId="77777777" w:rsidR="00363845" w:rsidRDefault="00000000">
      <w:pPr>
        <w:widowControl/>
        <w:ind w:firstLineChars="200" w:firstLine="600"/>
        <w:jc w:val="left"/>
        <w:rPr>
          <w:rFonts w:ascii="Times New Roman" w:eastAsia="仿宋_GB2312"/>
          <w:sz w:val="30"/>
          <w:szCs w:val="30"/>
        </w:rPr>
      </w:pPr>
      <w:r>
        <w:rPr>
          <w:rFonts w:ascii="Times New Roman" w:eastAsia="仿宋_GB2312"/>
          <w:sz w:val="30"/>
          <w:szCs w:val="30"/>
        </w:rPr>
        <w:t>中共天津市东丽区委宣传部（本级）不属于乡、镇、街级单位，不涉及公开</w:t>
      </w:r>
      <w:r>
        <w:rPr>
          <w:rFonts w:ascii="Times New Roman" w:eastAsia="仿宋_GB2312"/>
          <w:sz w:val="30"/>
          <w:szCs w:val="30"/>
        </w:rPr>
        <w:t>2024</w:t>
      </w:r>
      <w:r>
        <w:rPr>
          <w:rFonts w:ascii="Times New Roman" w:eastAsia="仿宋_GB2312"/>
          <w:sz w:val="30"/>
          <w:szCs w:val="30"/>
        </w:rPr>
        <w:t>年度教育、医疗卫生、社会保障和就业、住房保障、涉农补贴等民生支出情况。</w:t>
      </w:r>
    </w:p>
    <w:p w14:paraId="2A84458D" w14:textId="77777777" w:rsidR="00363845" w:rsidRDefault="00000000">
      <w:pPr>
        <w:widowControl/>
        <w:spacing w:line="360" w:lineRule="auto"/>
        <w:jc w:val="center"/>
        <w:outlineLvl w:val="0"/>
        <w:rPr>
          <w:rFonts w:ascii="黑体" w:eastAsia="黑体"/>
          <w:sz w:val="44"/>
          <w:szCs w:val="44"/>
        </w:rPr>
      </w:pPr>
      <w:r>
        <w:rPr>
          <w:rFonts w:ascii="黑体" w:eastAsia="黑体"/>
          <w:sz w:val="44"/>
          <w:szCs w:val="44"/>
        </w:rPr>
        <w:t>第四部分 名词解释</w:t>
      </w:r>
    </w:p>
    <w:p w14:paraId="2F6D00F9" w14:textId="77777777" w:rsidR="00363845" w:rsidRDefault="0000000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1.</w:t>
      </w:r>
      <w:r>
        <w:rPr>
          <w:rFonts w:ascii="Times New Roman" w:eastAsia="仿宋_GB2312"/>
          <w:sz w:val="30"/>
          <w:szCs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03CB26A1" w14:textId="77777777" w:rsidR="00363845" w:rsidRDefault="0000000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w:t>
      </w:r>
      <w:r>
        <w:rPr>
          <w:rFonts w:ascii="Times New Roman" w:eastAsia="仿宋_GB2312"/>
          <w:sz w:val="30"/>
          <w:szCs w:val="30"/>
        </w:rPr>
        <w:t>机关运行经费。反映为保障行政单位（含参照公务员管理事业单位）运行用于购买货物和服务的各项资金，包括办公费、印刷费、邮电费、差旅费、会议费、福利费、日常维修费、专用材料及一般设</w:t>
      </w:r>
      <w:r>
        <w:rPr>
          <w:rFonts w:ascii="Times New Roman" w:eastAsia="仿宋_GB2312"/>
          <w:sz w:val="30"/>
          <w:szCs w:val="30"/>
        </w:rPr>
        <w:lastRenderedPageBreak/>
        <w:t>备购置费、办公用房水电费、办公用房取暖费、办公用房物业管理费、公务用车运行维护费以及其他费用。</w:t>
      </w:r>
    </w:p>
    <w:p w14:paraId="23959D9F" w14:textId="77777777" w:rsidR="00363845" w:rsidRDefault="0000000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3.</w:t>
      </w:r>
      <w:r>
        <w:rPr>
          <w:rFonts w:ascii="Times New Roman" w:eastAsia="仿宋_GB2312"/>
          <w:sz w:val="30"/>
          <w:szCs w:val="30"/>
        </w:rPr>
        <w:t>“</w:t>
      </w:r>
      <w:r>
        <w:rPr>
          <w:rFonts w:ascii="Times New Roman" w:eastAsia="仿宋_GB2312"/>
          <w:sz w:val="30"/>
          <w:szCs w:val="30"/>
        </w:rPr>
        <w:t>三公</w:t>
      </w:r>
      <w:r>
        <w:rPr>
          <w:rFonts w:ascii="Times New Roman" w:eastAsia="仿宋_GB2312"/>
          <w:sz w:val="30"/>
          <w:szCs w:val="30"/>
        </w:rPr>
        <w:t>”</w:t>
      </w:r>
      <w:r>
        <w:rPr>
          <w:rFonts w:ascii="Times New Roman" w:eastAsia="仿宋_GB2312"/>
          <w:sz w:val="30"/>
          <w:szCs w:val="30"/>
        </w:rPr>
        <w:t>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3DCC99E7" w14:textId="77777777" w:rsidR="00363845" w:rsidRDefault="00363845">
      <w:pPr>
        <w:rPr>
          <w:rFonts w:asciiTheme="minorEastAsia" w:hAnsiTheme="minorEastAsia" w:cstheme="minorEastAsia" w:hint="eastAsia"/>
          <w:color w:val="333333"/>
          <w:sz w:val="22"/>
          <w:szCs w:val="22"/>
          <w:shd w:val="clear" w:color="auto" w:fill="FFFFFF"/>
        </w:rPr>
      </w:pPr>
    </w:p>
    <w:sectPr w:rsidR="00363845">
      <w:pgSz w:w="11906" w:h="16838"/>
      <w:pgMar w:top="2098" w:right="1417" w:bottom="1871" w:left="1417" w:header="851" w:footer="992" w:gutter="0"/>
      <w:cols w:space="0"/>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44A24" w14:textId="77777777" w:rsidR="00C20DBB" w:rsidRDefault="00C20DBB">
      <w:r>
        <w:separator/>
      </w:r>
    </w:p>
  </w:endnote>
  <w:endnote w:type="continuationSeparator" w:id="0">
    <w:p w14:paraId="6F1F7C62" w14:textId="77777777" w:rsidR="00C20DBB" w:rsidRDefault="00C20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1" w:subsetted="1" w:fontKey="{0079D4D2-6231-4DDD-8918-CABF75D0D26B}"/>
    <w:embedBold r:id="rId2" w:subsetted="1" w:fontKey="{CC0DC749-1D0D-46FB-9D00-BAF0A95B1909}"/>
  </w:font>
  <w:font w:name="仿宋">
    <w:panose1 w:val="02010609060101010101"/>
    <w:charset w:val="86"/>
    <w:family w:val="modern"/>
    <w:pitch w:val="fixed"/>
    <w:sig w:usb0="800002BF" w:usb1="38CF7CFA" w:usb2="00000016" w:usb3="00000000" w:csb0="00040001" w:csb1="00000000"/>
    <w:embedBold r:id="rId3" w:subsetted="1" w:fontKey="{FCE0B6F8-D18E-4742-8226-16D68F64BDAF}"/>
  </w:font>
  <w:font w:name="Calibri Light">
    <w:panose1 w:val="020F03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default"/>
    <w:sig w:usb0="00000000" w:usb1="00000000" w:usb2="00000000" w:usb3="00000000" w:csb0="2000019F" w:csb1="4F010000"/>
  </w:font>
  <w:font w:name="Fz_S_BiaoSong_Jt">
    <w:altName w:val="Cambria"/>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embedRegular r:id="rId4" w:subsetted="1" w:fontKey="{825623A7-8DEC-45FE-8B6F-2D59BB888ADA}"/>
    <w:embedBold r:id="rId5" w:subsetted="1" w:fontKey="{B2BC963F-0F47-4CDF-92E2-41B4319480B6}"/>
  </w:font>
  <w:font w:name="仿宋_GB2312">
    <w:altName w:val="宋体"/>
    <w:panose1 w:val="00000000000000000000"/>
    <w:charset w:val="86"/>
    <w:family w:val="roman"/>
    <w:notTrueType/>
    <w:pitch w:val="default"/>
  </w:font>
  <w:font w:name="宋体-简">
    <w:altName w:val="宋体"/>
    <w:charset w:val="86"/>
    <w:family w:val="auto"/>
    <w:pitch w:val="default"/>
    <w:sig w:usb0="00000000" w:usb1="00000000" w:usb2="00000000" w:usb3="00000000" w:csb0="00040000" w:csb1="00000000"/>
    <w:embedRegular r:id="rId6" w:fontKey="{40658456-8F48-4534-8CD3-811187E7E864}"/>
  </w:font>
  <w:font w:name="楷体">
    <w:panose1 w:val="02010609060101010101"/>
    <w:charset w:val="86"/>
    <w:family w:val="modern"/>
    <w:pitch w:val="fixed"/>
    <w:sig w:usb0="800002BF" w:usb1="38CF7CFA" w:usb2="00000016" w:usb3="00000000" w:csb0="00040001" w:csb1="00000000"/>
    <w:embedBold r:id="rId7" w:subsetted="1" w:fontKey="{CC2CACDD-0CCB-4D21-A893-C8E86016D26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76520" w14:textId="77777777" w:rsidR="00363845" w:rsidRDefault="00363845">
    <w:pPr>
      <w:pStyle w:val="a6"/>
      <w:jc w:val="center"/>
    </w:pPr>
  </w:p>
  <w:p w14:paraId="7BEF4C45" w14:textId="77777777" w:rsidR="00363845" w:rsidRDefault="0036384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E3073" w14:textId="77777777" w:rsidR="00363845" w:rsidRDefault="00000000">
    <w:pPr>
      <w:jc w:val="center"/>
    </w:pPr>
    <w:r>
      <w:fldChar w:fldCharType="begin"/>
    </w:r>
    <w:r>
      <w:instrText>PAGE</w:instrText>
    </w:r>
    <w:r>
      <w:fldChar w:fldCharType="separate"/>
    </w:r>
    <w:r>
      <w:t>1</w:t>
    </w:r>
    <w:r>
      <w:fldChar w:fldCharType="end"/>
    </w:r>
  </w:p>
  <w:p w14:paraId="69957A4D" w14:textId="77777777" w:rsidR="00000000" w:rsidRDefault="00000000"/>
  <w:p w14:paraId="2681C39A" w14:textId="77777777" w:rsidR="00363845" w:rsidRDefault="00363845">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2F911" w14:textId="77777777" w:rsidR="00363845" w:rsidRDefault="00000000">
    <w:pPr>
      <w:jc w:val="center"/>
    </w:pPr>
    <w:r>
      <w:fldChar w:fldCharType="begin"/>
    </w:r>
    <w:r>
      <w:instrText>PAGE</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55E5F" w14:textId="77777777" w:rsidR="00C20DBB" w:rsidRDefault="00C20DBB">
      <w:r>
        <w:separator/>
      </w:r>
    </w:p>
  </w:footnote>
  <w:footnote w:type="continuationSeparator" w:id="0">
    <w:p w14:paraId="78138980" w14:textId="77777777" w:rsidR="00C20DBB" w:rsidRDefault="00C20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60A54" w14:textId="77777777" w:rsidR="00363845" w:rsidRDefault="0036384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BF1D044"/>
    <w:multiLevelType w:val="singleLevel"/>
    <w:tmpl w:val="EBF1D044"/>
    <w:lvl w:ilvl="0">
      <w:start w:val="6"/>
      <w:numFmt w:val="chineseCounting"/>
      <w:suff w:val="nothing"/>
      <w:lvlText w:val="%1、"/>
      <w:lvlJc w:val="left"/>
      <w:rPr>
        <w:rFonts w:hint="eastAsia"/>
      </w:rPr>
    </w:lvl>
  </w:abstractNum>
  <w:abstractNum w:abstractNumId="1" w15:restartNumberingAfterBreak="0">
    <w:nsid w:val="5F16A424"/>
    <w:multiLevelType w:val="multilevel"/>
    <w:tmpl w:val="5F16A424"/>
    <w:lvl w:ilvl="0">
      <w:start w:val="1"/>
      <w:numFmt w:val="decimal"/>
      <w:pStyle w:val="1"/>
      <w:lvlText w:val="%1."/>
      <w:lvlJc w:val="left"/>
      <w:pPr>
        <w:ind w:left="425" w:hanging="425"/>
      </w:pPr>
      <w:rPr>
        <w:rFonts w:hint="default"/>
      </w:rPr>
    </w:lvl>
    <w:lvl w:ilvl="1">
      <w:start w:val="1"/>
      <w:numFmt w:val="decimal"/>
      <w:pStyle w:val="2"/>
      <w:lvlText w:val="%1.%2."/>
      <w:lvlJc w:val="left"/>
      <w:pPr>
        <w:ind w:left="567" w:hanging="567"/>
      </w:pPr>
      <w:rPr>
        <w:rFonts w:hint="default"/>
      </w:rPr>
    </w:lvl>
    <w:lvl w:ilvl="2">
      <w:start w:val="1"/>
      <w:numFmt w:val="decimal"/>
      <w:pStyle w:val="3"/>
      <w:lvlText w:val="%1.%2.%3."/>
      <w:lvlJc w:val="left"/>
      <w:pPr>
        <w:ind w:left="709" w:hanging="709"/>
      </w:pPr>
      <w:rPr>
        <w:rFonts w:hint="default"/>
      </w:rPr>
    </w:lvl>
    <w:lvl w:ilvl="3">
      <w:start w:val="1"/>
      <w:numFmt w:val="decimal"/>
      <w:pStyle w:val="4"/>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num w:numId="1" w16cid:durableId="1270044400">
    <w:abstractNumId w:val="1"/>
  </w:num>
  <w:num w:numId="2" w16cid:durableId="390738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TrueTypeFonts/>
  <w:saveSubsetFonts/>
  <w:defaultTabStop w:val="420"/>
  <w:drawingGridVerticalSpacing w:val="165"/>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jb3VudCI6NjksImhkaWQiOiJiMzk2N2EzZjUyYWViODRjZjJhMDZjM2YyYjk4MTExMiIsInVzZXJDb3VudCI6MX0="/>
  </w:docVars>
  <w:rsids>
    <w:rsidRoot w:val="00363845"/>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 w:val="00086151"/>
    <w:rsid w:val="00236F8C"/>
    <w:rsid w:val="00363845"/>
    <w:rsid w:val="004004CD"/>
    <w:rsid w:val="00822154"/>
    <w:rsid w:val="00BB28AA"/>
    <w:rsid w:val="00C20DBB"/>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1AC709"/>
  <w15:docId w15:val="{D0F6D01D-39A8-471D-8034-B98721DC6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宋体"/>
      <w:sz w:val="24"/>
      <w:szCs w:val="24"/>
    </w:rPr>
  </w:style>
  <w:style w:type="paragraph" w:styleId="1">
    <w:name w:val="heading 1"/>
    <w:basedOn w:val="a"/>
    <w:next w:val="a"/>
    <w:qFormat/>
    <w:pPr>
      <w:keepNext/>
      <w:keepLines/>
      <w:numPr>
        <w:numId w:val="1"/>
      </w:numPr>
      <w:adjustRightInd w:val="0"/>
      <w:snapToGrid w:val="0"/>
      <w:spacing w:before="340" w:afterLines="50" w:after="50" w:line="578" w:lineRule="auto"/>
      <w:jc w:val="left"/>
      <w:outlineLvl w:val="0"/>
    </w:pPr>
    <w:rPr>
      <w:rFonts w:ascii="Times New Roman" w:eastAsia="仿宋" w:hAnsi="Times New Roman" w:cs="Times New Roman"/>
      <w:b/>
      <w:bCs/>
      <w:kern w:val="44"/>
      <w:sz w:val="36"/>
      <w:szCs w:val="44"/>
    </w:rPr>
  </w:style>
  <w:style w:type="paragraph" w:styleId="2">
    <w:name w:val="heading 2"/>
    <w:basedOn w:val="a"/>
    <w:next w:val="a"/>
    <w:link w:val="20"/>
    <w:uiPriority w:val="9"/>
    <w:semiHidden/>
    <w:unhideWhenUsed/>
    <w:qFormat/>
    <w:pPr>
      <w:numPr>
        <w:ilvl w:val="1"/>
        <w:numId w:val="1"/>
      </w:numPr>
      <w:spacing w:line="416" w:lineRule="auto"/>
      <w:outlineLvl w:val="1"/>
    </w:pPr>
    <w:rPr>
      <w:rFonts w:ascii="Calibri Light" w:eastAsia="宋体" w:hAnsi="Calibri Light" w:cs="Times New Roman"/>
      <w:b/>
      <w:bCs/>
      <w:sz w:val="28"/>
      <w:szCs w:val="32"/>
    </w:rPr>
  </w:style>
  <w:style w:type="paragraph" w:styleId="3">
    <w:name w:val="heading 3"/>
    <w:basedOn w:val="a"/>
    <w:next w:val="a"/>
    <w:uiPriority w:val="9"/>
    <w:semiHidden/>
    <w:unhideWhenUsed/>
    <w:qFormat/>
    <w:pPr>
      <w:keepNext/>
      <w:keepLines/>
      <w:numPr>
        <w:ilvl w:val="2"/>
        <w:numId w:val="1"/>
      </w:numPr>
      <w:spacing w:beforeLines="50" w:before="50" w:afterLines="50" w:after="50" w:line="416" w:lineRule="auto"/>
      <w:outlineLvl w:val="2"/>
    </w:pPr>
    <w:rPr>
      <w:rFonts w:ascii="宋体" w:eastAsia="宋体" w:hAnsi="宋体"/>
      <w:b/>
      <w:bCs/>
      <w:sz w:val="32"/>
    </w:rPr>
  </w:style>
  <w:style w:type="paragraph" w:styleId="4">
    <w:name w:val="heading 4"/>
    <w:basedOn w:val="a"/>
    <w:next w:val="a"/>
    <w:uiPriority w:val="9"/>
    <w:semiHidden/>
    <w:unhideWhenUsed/>
    <w:qFormat/>
    <w:pPr>
      <w:keepNext/>
      <w:keepLines/>
      <w:numPr>
        <w:ilvl w:val="3"/>
        <w:numId w:val="1"/>
      </w:numPr>
      <w:spacing w:before="120" w:after="120"/>
      <w:outlineLvl w:val="3"/>
    </w:pPr>
    <w:rPr>
      <w:rFonts w:ascii="Calibri Light" w:eastAsia="宋体" w:hAnsi="Calibri Light"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a5"/>
    <w:uiPriority w:val="99"/>
    <w:unhideWhenUsed/>
    <w:qFormat/>
    <w:rPr>
      <w:rFonts w:cstheme="minorBidi"/>
      <w:kern w:val="2"/>
      <w:sz w:val="18"/>
      <w:szCs w:val="18"/>
    </w:rPr>
  </w:style>
  <w:style w:type="paragraph" w:styleId="a6">
    <w:name w:val="footer"/>
    <w:basedOn w:val="a"/>
    <w:link w:val="a7"/>
    <w:uiPriority w:val="99"/>
    <w:qFormat/>
    <w:pPr>
      <w:tabs>
        <w:tab w:val="center" w:pos="4153"/>
        <w:tab w:val="right" w:pos="8306"/>
      </w:tabs>
      <w:snapToGrid w:val="0"/>
      <w:jc w:val="left"/>
    </w:pPr>
    <w:rPr>
      <w:rFonts w:cstheme="minorBidi"/>
      <w:kern w:val="2"/>
      <w:sz w:val="18"/>
      <w:szCs w:val="18"/>
    </w:rPr>
  </w:style>
  <w:style w:type="paragraph" w:styleId="a8">
    <w:name w:val="header"/>
    <w:basedOn w:val="a"/>
    <w:link w:val="a9"/>
    <w:qFormat/>
    <w:pPr>
      <w:pBdr>
        <w:top w:val="none" w:sz="0" w:space="1" w:color="auto"/>
        <w:left w:val="none" w:sz="0" w:space="4" w:color="auto"/>
        <w:bottom w:val="none" w:sz="0" w:space="1" w:color="auto"/>
        <w:right w:val="none" w:sz="0" w:space="4" w:color="auto"/>
      </w:pBdr>
      <w:tabs>
        <w:tab w:val="center" w:pos="4153"/>
        <w:tab w:val="right" w:pos="8306"/>
      </w:tabs>
      <w:snapToGrid w:val="0"/>
      <w:jc w:val="center"/>
    </w:pPr>
    <w:rPr>
      <w:rFonts w:cstheme="minorBidi"/>
      <w:kern w:val="2"/>
      <w:sz w:val="18"/>
      <w:szCs w:val="18"/>
    </w:rPr>
  </w:style>
  <w:style w:type="paragraph" w:styleId="aa">
    <w:name w:val="Normal (Web)"/>
    <w:basedOn w:val="a"/>
    <w:uiPriority w:val="99"/>
    <w:semiHidden/>
    <w:unhideWhenUsed/>
    <w:qFormat/>
    <w:pPr>
      <w:spacing w:beforeAutospacing="1" w:afterAutospacing="1"/>
      <w:jc w:val="left"/>
    </w:pPr>
    <w:rPr>
      <w:rFonts w:cs="Times New Roman"/>
    </w:rPr>
  </w:style>
  <w:style w:type="table" w:styleId="ab">
    <w:name w:val="Table Grid"/>
    <w:qFormat/>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Strong"/>
    <w:basedOn w:val="a0"/>
    <w:uiPriority w:val="22"/>
    <w:qFormat/>
    <w:rPr>
      <w:b/>
    </w:rPr>
  </w:style>
  <w:style w:type="character" w:customStyle="1" w:styleId="20">
    <w:name w:val="标题 2 字符"/>
    <w:link w:val="2"/>
    <w:qFormat/>
    <w:rPr>
      <w:rFonts w:ascii="Calibri Light" w:eastAsia="宋体" w:hAnsi="Calibri Light" w:cs="Times New Roman"/>
      <w:b/>
      <w:bCs/>
      <w:sz w:val="28"/>
      <w:szCs w:val="32"/>
    </w:rPr>
  </w:style>
  <w:style w:type="character" w:customStyle="1" w:styleId="a7">
    <w:name w:val="页脚 字符"/>
    <w:basedOn w:val="a0"/>
    <w:link w:val="a6"/>
    <w:uiPriority w:val="99"/>
    <w:qFormat/>
    <w:rPr>
      <w:rFonts w:asciiTheme="minorHAnsi" w:eastAsiaTheme="minorEastAsia" w:hAnsiTheme="minorHAnsi" w:cstheme="minorBidi"/>
      <w:sz w:val="18"/>
      <w:szCs w:val="18"/>
      <w:lang w:val="en-US" w:eastAsia="zh-CN" w:bidi="ar-SA"/>
    </w:rPr>
  </w:style>
  <w:style w:type="character" w:customStyle="1" w:styleId="a9">
    <w:name w:val="页眉 字符"/>
    <w:basedOn w:val="a0"/>
    <w:link w:val="a8"/>
    <w:qFormat/>
    <w:rPr>
      <w:rFonts w:asciiTheme="minorHAnsi" w:eastAsiaTheme="minorEastAsia" w:hAnsiTheme="minorHAnsi" w:cstheme="minorBidi"/>
      <w:sz w:val="18"/>
      <w:szCs w:val="18"/>
      <w:lang w:val="en-US" w:eastAsia="zh-CN" w:bidi="ar-SA"/>
    </w:rPr>
  </w:style>
  <w:style w:type="character" w:customStyle="1" w:styleId="font11">
    <w:name w:val="font11"/>
    <w:basedOn w:val="a0"/>
    <w:qFormat/>
    <w:rPr>
      <w:rFonts w:ascii="宋体" w:eastAsia="宋体" w:hAnsi="宋体" w:cs="宋体" w:hint="eastAsia"/>
      <w:color w:val="000000"/>
      <w:sz w:val="20"/>
      <w:szCs w:val="20"/>
      <w:u w:val="none"/>
      <w:lang w:val="en-US" w:eastAsia="zh-CN" w:bidi="ar-SA"/>
    </w:rPr>
  </w:style>
  <w:style w:type="character" w:customStyle="1" w:styleId="font01">
    <w:name w:val="font01"/>
    <w:basedOn w:val="a0"/>
    <w:qFormat/>
    <w:rPr>
      <w:rFonts w:ascii="宋体" w:eastAsia="宋体" w:hAnsi="宋体" w:cs="宋体" w:hint="eastAsia"/>
      <w:color w:val="000000"/>
      <w:sz w:val="22"/>
      <w:szCs w:val="22"/>
      <w:u w:val="none"/>
      <w:lang w:val="en-US" w:eastAsia="zh-CN" w:bidi="ar-SA"/>
    </w:rPr>
  </w:style>
  <w:style w:type="character" w:customStyle="1" w:styleId="font41">
    <w:name w:val="font41"/>
    <w:basedOn w:val="a0"/>
    <w:qFormat/>
    <w:rPr>
      <w:rFonts w:ascii="宋体" w:eastAsia="宋体" w:hAnsi="宋体" w:cs="宋体" w:hint="eastAsia"/>
      <w:color w:val="000000"/>
      <w:sz w:val="24"/>
      <w:szCs w:val="24"/>
      <w:u w:val="none"/>
      <w:lang w:val="en-US" w:eastAsia="zh-CN" w:bidi="ar-SA"/>
    </w:rPr>
  </w:style>
  <w:style w:type="character" w:customStyle="1" w:styleId="font31">
    <w:name w:val="font31"/>
    <w:basedOn w:val="a0"/>
    <w:qFormat/>
    <w:rPr>
      <w:rFonts w:ascii="华文中宋" w:eastAsia="华文中宋" w:hAnsi="华文中宋" w:cs="华文中宋" w:hint="eastAsia"/>
      <w:color w:val="000000"/>
      <w:sz w:val="32"/>
      <w:szCs w:val="32"/>
      <w:u w:val="none"/>
      <w:lang w:val="en-US" w:eastAsia="zh-CN" w:bidi="ar-SA"/>
    </w:rPr>
  </w:style>
  <w:style w:type="character" w:customStyle="1" w:styleId="font91">
    <w:name w:val="font91"/>
    <w:basedOn w:val="a0"/>
    <w:qFormat/>
    <w:rPr>
      <w:rFonts w:ascii="华文中宋" w:eastAsia="华文中宋" w:hAnsi="华文中宋" w:cs="华文中宋" w:hint="eastAsia"/>
      <w:color w:val="000000"/>
      <w:sz w:val="32"/>
      <w:szCs w:val="32"/>
      <w:u w:val="none"/>
      <w:lang w:val="en-US" w:eastAsia="zh-CN" w:bidi="ar-SA"/>
    </w:rPr>
  </w:style>
  <w:style w:type="character" w:customStyle="1" w:styleId="font51">
    <w:name w:val="font51"/>
    <w:basedOn w:val="a0"/>
    <w:qFormat/>
    <w:rPr>
      <w:rFonts w:ascii="宋体" w:eastAsia="宋体" w:hAnsi="宋体" w:cs="宋体" w:hint="eastAsia"/>
      <w:color w:val="000000"/>
      <w:sz w:val="24"/>
      <w:szCs w:val="24"/>
      <w:u w:val="none"/>
      <w:lang w:val="en-US" w:eastAsia="zh-CN" w:bidi="ar-SA"/>
    </w:rPr>
  </w:style>
  <w:style w:type="character" w:customStyle="1" w:styleId="a5">
    <w:name w:val="批注框文本 字符"/>
    <w:basedOn w:val="a0"/>
    <w:link w:val="a4"/>
    <w:uiPriority w:val="99"/>
    <w:semiHidden/>
    <w:qFormat/>
    <w:rPr>
      <w:rFonts w:asciiTheme="minorHAnsi" w:eastAsiaTheme="minorEastAsia" w:hAnsiTheme="minorHAnsi" w:cstheme="minorBidi"/>
      <w:sz w:val="18"/>
      <w:szCs w:val="18"/>
      <w:lang w:val="en-US" w:eastAsia="zh-CN" w:bidi="ar-SA"/>
    </w:rPr>
  </w:style>
  <w:style w:type="character" w:customStyle="1" w:styleId="font71">
    <w:name w:val="font71"/>
    <w:basedOn w:val="a0"/>
    <w:qFormat/>
    <w:rPr>
      <w:rFonts w:ascii="Arial" w:hAnsi="Arial" w:cs="Arial"/>
      <w:color w:val="000000"/>
      <w:sz w:val="20"/>
      <w:szCs w:val="20"/>
      <w:u w:val="none"/>
    </w:rPr>
  </w:style>
  <w:style w:type="character" w:customStyle="1" w:styleId="font61">
    <w:name w:val="font61"/>
    <w:basedOn w:val="a0"/>
    <w:qFormat/>
    <w:rPr>
      <w:rFonts w:ascii="宋体" w:eastAsia="宋体" w:hAnsi="宋体" w:cs="宋体" w:hint="eastAsia"/>
      <w:color w:val="000000"/>
      <w:sz w:val="20"/>
      <w:szCs w:val="20"/>
      <w:u w:val="none"/>
    </w:rPr>
  </w:style>
  <w:style w:type="character" w:customStyle="1" w:styleId="font21">
    <w:name w:val="font21"/>
    <w:basedOn w:val="a0"/>
    <w:qFormat/>
    <w:rPr>
      <w:rFonts w:ascii="宋体" w:eastAsia="宋体" w:hAnsi="宋体" w:cs="宋体" w:hint="eastAsia"/>
      <w:color w:val="000000"/>
      <w:sz w:val="20"/>
      <w:szCs w:val="20"/>
      <w:u w:val="none"/>
    </w:rPr>
  </w:style>
  <w:style w:type="paragraph" w:customStyle="1" w:styleId="p1">
    <w:name w:val="p1"/>
    <w:basedOn w:val="a"/>
    <w:qFormat/>
    <w:pPr>
      <w:jc w:val="left"/>
    </w:pPr>
    <w:rPr>
      <w:rFonts w:ascii="Helvetica" w:eastAsia="Helvetica" w:hAnsi="Helvetica" w:cs="Times New Roman"/>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38</Pages>
  <Words>6550</Words>
  <Characters>9302</Characters>
  <Application>Microsoft Office Word</Application>
  <DocSecurity>0</DocSecurity>
  <Lines>1328</Lines>
  <Paragraphs>1056</Paragraphs>
  <ScaleCrop>false</ScaleCrop>
  <Company>神州网信技术有限公司</Company>
  <LinksUpToDate>false</LinksUpToDate>
  <CharactersWithSpaces>14796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王明新TIAD</dc:creator>
  <cp:lastModifiedBy>洋 于</cp:lastModifiedBy>
  <cp:revision>16</cp:revision>
  <cp:lastPrinted>2023-08-07T01:00:00Z</cp:lastPrinted>
  <dcterms:created xsi:type="dcterms:W3CDTF">2023-08-07T07:55:00Z</dcterms:created>
  <dcterms:modified xsi:type="dcterms:W3CDTF">2025-09-21T13:03:00Z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