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firstLine="560"/>
        <w:jc w:val="center"/>
        <w:outlineLvl w:val="3"/>
      </w:pPr>
      <w:bookmarkStart w:id="0" w:name="_Toc_4_4_0000000005"/>
      <w:r>
        <w:rPr>
          <w:rFonts w:ascii="方正仿宋_GBK" w:hAnsi="方正仿宋_GBK" w:eastAsia="方正仿宋_GBK" w:cs="方正仿宋_GBK"/>
          <w:color w:val="000000"/>
          <w:sz w:val="28"/>
        </w:rPr>
        <w:t>公共法律服务绩效目标表</w:t>
      </w:r>
      <w:bookmarkEnd w:id="0"/>
    </w:p>
    <w:tbl>
      <w:tblPr>
        <w:tblStyle w:val="3"/>
        <w:tblW w:w="8652" w:type="dxa"/>
        <w:jc w:val="center"/>
        <w:tblInd w:w="143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327"/>
        <w:gridCol w:w="1327"/>
        <w:gridCol w:w="1327"/>
        <w:gridCol w:w="1327"/>
        <w:gridCol w:w="1327"/>
        <w:gridCol w:w="83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1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343101天津市东丽区司法局</w:t>
            </w:r>
          </w:p>
        </w:tc>
        <w:tc>
          <w:tcPr>
            <w:tcW w:w="83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84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7468" w:type="dxa"/>
            <w:gridSpan w:val="6"/>
            <w:vAlign w:val="center"/>
          </w:tcPr>
          <w:p>
            <w:pPr>
              <w:pStyle w:val="7"/>
            </w:pPr>
            <w:r>
              <w:t>公共法律服务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554400.00</w:t>
            </w:r>
          </w:p>
        </w:tc>
        <w:tc>
          <w:tcPr>
            <w:tcW w:w="132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554400.00</w:t>
            </w:r>
          </w:p>
        </w:tc>
        <w:tc>
          <w:tcPr>
            <w:tcW w:w="1327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833" w:type="dxa"/>
            <w:vAlign w:val="center"/>
          </w:tcPr>
          <w:p>
            <w:pPr>
              <w:pStyle w:val="7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84" w:type="dxa"/>
            <w:vMerge w:val="continue"/>
          </w:tcPr>
          <w:p/>
        </w:tc>
        <w:tc>
          <w:tcPr>
            <w:tcW w:w="7468" w:type="dxa"/>
            <w:gridSpan w:val="6"/>
            <w:vAlign w:val="center"/>
          </w:tcPr>
          <w:p>
            <w:pPr>
              <w:pStyle w:val="7"/>
            </w:pPr>
            <w:r>
              <w:t>发放值班律师补贴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84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7468" w:type="dxa"/>
            <w:gridSpan w:val="6"/>
            <w:vAlign w:val="center"/>
          </w:tcPr>
          <w:p>
            <w:pPr>
              <w:pStyle w:val="7"/>
            </w:pPr>
            <w:r>
              <w:t>1.保障群众获得均衡普惠的公共法律服务，公共法律服务事项全面、形式丰富，管理、运行和保障机制完善，服务质量显著提升，服务均等化水平稳步提高。</w:t>
            </w:r>
          </w:p>
          <w:p>
            <w:pPr>
              <w:pStyle w:val="7"/>
            </w:pPr>
            <w:r>
              <w:t>2.提升律师服务为民意识，提高公共法律服务能力，确保服务到位。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3"/>
        <w:tblW w:w="864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71"/>
        <w:gridCol w:w="2300"/>
        <w:gridCol w:w="23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71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230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315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71" w:type="dxa"/>
            <w:vAlign w:val="center"/>
          </w:tcPr>
          <w:p>
            <w:pPr>
              <w:pStyle w:val="7"/>
            </w:pPr>
            <w:r>
              <w:t>发放补贴数量</w:t>
            </w:r>
          </w:p>
        </w:tc>
        <w:tc>
          <w:tcPr>
            <w:tcW w:w="2300" w:type="dxa"/>
            <w:vAlign w:val="center"/>
          </w:tcPr>
          <w:p>
            <w:pPr>
              <w:pStyle w:val="7"/>
            </w:pPr>
            <w:r>
              <w:t>发放值班律师补贴</w:t>
            </w:r>
          </w:p>
        </w:tc>
        <w:tc>
          <w:tcPr>
            <w:tcW w:w="2315" w:type="dxa"/>
            <w:vAlign w:val="center"/>
          </w:tcPr>
          <w:p>
            <w:pPr>
              <w:pStyle w:val="7"/>
            </w:pPr>
            <w:r>
              <w:t>≤1386次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71" w:type="dxa"/>
            <w:vAlign w:val="center"/>
          </w:tcPr>
          <w:p>
            <w:pPr>
              <w:pStyle w:val="7"/>
            </w:pPr>
            <w:r>
              <w:t>发放补贴标准</w:t>
            </w:r>
          </w:p>
        </w:tc>
        <w:tc>
          <w:tcPr>
            <w:tcW w:w="2300" w:type="dxa"/>
            <w:vAlign w:val="center"/>
          </w:tcPr>
          <w:p>
            <w:pPr>
              <w:pStyle w:val="7"/>
            </w:pPr>
            <w:r>
              <w:t>律师法律服务补助标准</w:t>
            </w:r>
          </w:p>
        </w:tc>
        <w:tc>
          <w:tcPr>
            <w:tcW w:w="2315" w:type="dxa"/>
            <w:vAlign w:val="center"/>
          </w:tcPr>
          <w:p>
            <w:pPr>
              <w:pStyle w:val="7"/>
            </w:pPr>
            <w:r>
              <w:t>400人/天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71" w:type="dxa"/>
            <w:vAlign w:val="center"/>
          </w:tcPr>
          <w:p>
            <w:pPr>
              <w:pStyle w:val="7"/>
            </w:pPr>
            <w:r>
              <w:t>补贴资金发放率</w:t>
            </w:r>
          </w:p>
        </w:tc>
        <w:tc>
          <w:tcPr>
            <w:tcW w:w="2300" w:type="dxa"/>
            <w:vAlign w:val="center"/>
          </w:tcPr>
          <w:p>
            <w:pPr>
              <w:pStyle w:val="7"/>
            </w:pPr>
            <w:r>
              <w:t>按实际服务时间和标准，足额发放补贴资金</w:t>
            </w:r>
          </w:p>
        </w:tc>
        <w:tc>
          <w:tcPr>
            <w:tcW w:w="2315" w:type="dxa"/>
            <w:vAlign w:val="center"/>
          </w:tcPr>
          <w:p>
            <w:pPr>
              <w:pStyle w:val="7"/>
            </w:pPr>
            <w:r>
              <w:t>≥98%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71" w:type="dxa"/>
            <w:vAlign w:val="center"/>
          </w:tcPr>
          <w:p>
            <w:pPr>
              <w:pStyle w:val="7"/>
            </w:pPr>
            <w:r>
              <w:t>补贴发放及时率</w:t>
            </w:r>
          </w:p>
        </w:tc>
        <w:tc>
          <w:tcPr>
            <w:tcW w:w="2300" w:type="dxa"/>
            <w:vAlign w:val="center"/>
          </w:tcPr>
          <w:p>
            <w:pPr>
              <w:pStyle w:val="7"/>
            </w:pPr>
            <w:r>
              <w:t>按月发放</w:t>
            </w:r>
          </w:p>
        </w:tc>
        <w:tc>
          <w:tcPr>
            <w:tcW w:w="2315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71" w:type="dxa"/>
            <w:vAlign w:val="center"/>
          </w:tcPr>
          <w:p>
            <w:pPr>
              <w:pStyle w:val="7"/>
            </w:pPr>
            <w:r>
              <w:t>发放补贴资金费用</w:t>
            </w:r>
          </w:p>
        </w:tc>
        <w:tc>
          <w:tcPr>
            <w:tcW w:w="2300" w:type="dxa"/>
            <w:vAlign w:val="center"/>
          </w:tcPr>
          <w:p>
            <w:pPr>
              <w:pStyle w:val="7"/>
            </w:pPr>
            <w:r>
              <w:t>年初预算55.44万元</w:t>
            </w:r>
          </w:p>
        </w:tc>
        <w:tc>
          <w:tcPr>
            <w:tcW w:w="2315" w:type="dxa"/>
            <w:vAlign w:val="center"/>
          </w:tcPr>
          <w:p>
            <w:pPr>
              <w:pStyle w:val="7"/>
            </w:pPr>
            <w:r>
              <w:t>≤55.44万元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71" w:type="dxa"/>
            <w:vAlign w:val="center"/>
          </w:tcPr>
          <w:p>
            <w:pPr>
              <w:pStyle w:val="7"/>
            </w:pPr>
            <w:r>
              <w:t>给人民群众提供优质、高效、便捷服务</w:t>
            </w:r>
          </w:p>
        </w:tc>
        <w:tc>
          <w:tcPr>
            <w:tcW w:w="2300" w:type="dxa"/>
            <w:vAlign w:val="center"/>
          </w:tcPr>
          <w:p>
            <w:pPr>
              <w:pStyle w:val="7"/>
            </w:pPr>
            <w:r>
              <w:t>律师深入区街社区三级公共法律服务中心提供免费法律咨询服务</w:t>
            </w:r>
          </w:p>
        </w:tc>
        <w:tc>
          <w:tcPr>
            <w:tcW w:w="2315" w:type="dxa"/>
            <w:vAlign w:val="center"/>
          </w:tcPr>
          <w:p>
            <w:pPr>
              <w:pStyle w:val="7"/>
            </w:pPr>
            <w:r>
              <w:t>高效发放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71" w:type="dxa"/>
            <w:vAlign w:val="center"/>
          </w:tcPr>
          <w:p>
            <w:pPr>
              <w:pStyle w:val="7"/>
            </w:pPr>
            <w:r>
              <w:t>受益群体满意度</w:t>
            </w:r>
          </w:p>
        </w:tc>
        <w:tc>
          <w:tcPr>
            <w:tcW w:w="2300" w:type="dxa"/>
            <w:vAlign w:val="center"/>
          </w:tcPr>
          <w:p>
            <w:pPr>
              <w:pStyle w:val="7"/>
            </w:pPr>
            <w:r>
              <w:t>群众、律师满意度</w:t>
            </w:r>
          </w:p>
        </w:tc>
        <w:tc>
          <w:tcPr>
            <w:tcW w:w="2315" w:type="dxa"/>
            <w:vAlign w:val="center"/>
          </w:tcPr>
          <w:p>
            <w:pPr>
              <w:pStyle w:val="7"/>
            </w:pPr>
            <w:r>
              <w:t>≥98%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21E17"/>
    <w:rsid w:val="1DAC7122"/>
    <w:rsid w:val="5CE2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5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6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7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8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2023-01-04T03:16:00Z</dcterms:created>
  <dc:creator>Administrator</dc:creator>
  <cp:lastModifiedBy>Administrator</cp:lastModifiedBy>
  <dcterms:modified xsi:type="dcterms:W3CDTF">2023-01-06T02:09:37Z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