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CB" w:rsidRDefault="00EE7E1D" w:rsidP="00EE7E1D">
      <w:pPr>
        <w:adjustRightInd w:val="0"/>
        <w:snapToGrid w:val="0"/>
        <w:spacing w:line="560" w:lineRule="exact"/>
        <w:jc w:val="center"/>
        <w:rPr>
          <w:rFonts w:ascii="方正小标宋简体" w:eastAsia="方正小标宋简体" w:hAnsi="宋体" w:cs="宋体"/>
          <w:kern w:val="0"/>
          <w:sz w:val="36"/>
          <w:szCs w:val="36"/>
        </w:rPr>
      </w:pPr>
      <w:r w:rsidRPr="00EE7E1D">
        <w:rPr>
          <w:rFonts w:ascii="方正小标宋简体" w:eastAsia="方正小标宋简体" w:hAnsi="宋体" w:cs="宋体" w:hint="eastAsia"/>
          <w:kern w:val="0"/>
          <w:sz w:val="36"/>
          <w:szCs w:val="36"/>
        </w:rPr>
        <w:t>2019年</w:t>
      </w:r>
      <w:r w:rsidR="002631CB" w:rsidRPr="00EE7E1D">
        <w:rPr>
          <w:rFonts w:ascii="方正小标宋简体" w:eastAsia="方正小标宋简体" w:hAnsi="宋体" w:cs="宋体" w:hint="eastAsia"/>
          <w:kern w:val="0"/>
          <w:sz w:val="36"/>
          <w:szCs w:val="36"/>
        </w:rPr>
        <w:t>政府信息公开工作年度报告</w:t>
      </w:r>
    </w:p>
    <w:p w:rsidR="000C32C1" w:rsidRPr="000C32C1" w:rsidRDefault="000C32C1" w:rsidP="00EE7E1D">
      <w:pPr>
        <w:adjustRightInd w:val="0"/>
        <w:snapToGrid w:val="0"/>
        <w:spacing w:line="560" w:lineRule="exact"/>
        <w:jc w:val="center"/>
        <w:rPr>
          <w:rFonts w:ascii="楷体" w:eastAsia="楷体" w:hAnsi="楷体" w:cs="宋体"/>
          <w:kern w:val="0"/>
          <w:sz w:val="30"/>
          <w:szCs w:val="30"/>
        </w:rPr>
      </w:pPr>
      <w:r w:rsidRPr="000C32C1">
        <w:rPr>
          <w:rFonts w:ascii="楷体" w:eastAsia="楷体" w:hAnsi="楷体" w:cs="宋体" w:hint="eastAsia"/>
          <w:kern w:val="0"/>
          <w:sz w:val="30"/>
          <w:szCs w:val="30"/>
        </w:rPr>
        <w:t>公安东丽分局</w:t>
      </w:r>
    </w:p>
    <w:p w:rsidR="00EE7E1D" w:rsidRPr="002F4623" w:rsidRDefault="00EE7E1D" w:rsidP="00EE7E1D">
      <w:pPr>
        <w:widowControl/>
        <w:shd w:val="clear" w:color="auto" w:fill="FFFFFF"/>
        <w:adjustRightInd w:val="0"/>
        <w:snapToGrid w:val="0"/>
        <w:spacing w:line="560" w:lineRule="exact"/>
        <w:jc w:val="center"/>
        <w:rPr>
          <w:rFonts w:ascii="宋体" w:hAnsi="宋体" w:cs="宋体"/>
          <w:color w:val="333333"/>
          <w:kern w:val="0"/>
          <w:sz w:val="24"/>
        </w:rPr>
      </w:pPr>
    </w:p>
    <w:p w:rsidR="002631CB" w:rsidRPr="003257D6" w:rsidRDefault="002631CB" w:rsidP="00EE7E1D">
      <w:pPr>
        <w:widowControl/>
        <w:shd w:val="clear" w:color="auto" w:fill="FFFFFF"/>
        <w:adjustRightInd w:val="0"/>
        <w:snapToGrid w:val="0"/>
        <w:spacing w:line="560" w:lineRule="exact"/>
        <w:ind w:firstLine="480"/>
        <w:rPr>
          <w:rFonts w:ascii="黑体" w:eastAsia="黑体" w:hAnsi="宋体" w:cs="宋体"/>
          <w:kern w:val="0"/>
          <w:sz w:val="32"/>
          <w:szCs w:val="32"/>
        </w:rPr>
      </w:pPr>
      <w:r w:rsidRPr="003257D6">
        <w:rPr>
          <w:rFonts w:ascii="黑体" w:eastAsia="黑体" w:hAnsi="宋体" w:cs="宋体" w:hint="eastAsia"/>
          <w:bCs/>
          <w:kern w:val="0"/>
          <w:sz w:val="32"/>
          <w:szCs w:val="32"/>
        </w:rPr>
        <w:t>一、总体情况</w:t>
      </w:r>
    </w:p>
    <w:p w:rsidR="00AC2ADF" w:rsidRDefault="00EE7E1D" w:rsidP="006D6308">
      <w:pPr>
        <w:widowControl/>
        <w:shd w:val="clear" w:color="auto" w:fill="FFFFFF"/>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2019年</w:t>
      </w:r>
      <w:r w:rsidRPr="00EE7E1D">
        <w:rPr>
          <w:rFonts w:ascii="仿宋_GB2312" w:eastAsia="仿宋_GB2312" w:hAnsi="宋体" w:cs="宋体" w:hint="eastAsia"/>
          <w:kern w:val="0"/>
          <w:sz w:val="32"/>
          <w:szCs w:val="32"/>
        </w:rPr>
        <w:t>，在</w:t>
      </w:r>
      <w:r w:rsidR="0077174E">
        <w:rPr>
          <w:rFonts w:ascii="仿宋_GB2312" w:eastAsia="仿宋_GB2312" w:hAnsi="宋体" w:cs="宋体" w:hint="eastAsia"/>
          <w:kern w:val="0"/>
          <w:sz w:val="32"/>
          <w:szCs w:val="32"/>
        </w:rPr>
        <w:t>东丽</w:t>
      </w:r>
      <w:r w:rsidRPr="00EE7E1D">
        <w:rPr>
          <w:rFonts w:ascii="仿宋_GB2312" w:eastAsia="仿宋_GB2312" w:hAnsi="宋体" w:cs="宋体" w:hint="eastAsia"/>
          <w:kern w:val="0"/>
          <w:sz w:val="32"/>
          <w:szCs w:val="32"/>
        </w:rPr>
        <w:t>区委、区政府</w:t>
      </w:r>
      <w:r w:rsidR="0077174E">
        <w:rPr>
          <w:rFonts w:ascii="仿宋_GB2312" w:eastAsia="仿宋_GB2312" w:hAnsi="宋体" w:cs="宋体" w:hint="eastAsia"/>
          <w:kern w:val="0"/>
          <w:sz w:val="32"/>
          <w:szCs w:val="32"/>
        </w:rPr>
        <w:t>和市公安局</w:t>
      </w:r>
      <w:r w:rsidRPr="00EE7E1D">
        <w:rPr>
          <w:rFonts w:ascii="仿宋_GB2312" w:eastAsia="仿宋_GB2312" w:hAnsi="宋体" w:cs="宋体" w:hint="eastAsia"/>
          <w:kern w:val="0"/>
          <w:sz w:val="32"/>
          <w:szCs w:val="32"/>
        </w:rPr>
        <w:t>的</w:t>
      </w:r>
      <w:r w:rsidR="0077174E">
        <w:rPr>
          <w:rFonts w:ascii="仿宋_GB2312" w:eastAsia="仿宋_GB2312" w:hAnsi="宋体" w:cs="宋体" w:hint="eastAsia"/>
          <w:kern w:val="0"/>
          <w:sz w:val="32"/>
          <w:szCs w:val="32"/>
        </w:rPr>
        <w:t>正确</w:t>
      </w:r>
      <w:r w:rsidRPr="00EE7E1D">
        <w:rPr>
          <w:rFonts w:ascii="仿宋_GB2312" w:eastAsia="仿宋_GB2312" w:hAnsi="宋体" w:cs="宋体" w:hint="eastAsia"/>
          <w:kern w:val="0"/>
          <w:sz w:val="32"/>
          <w:szCs w:val="32"/>
        </w:rPr>
        <w:t>领导下，</w:t>
      </w:r>
      <w:r>
        <w:rPr>
          <w:rFonts w:ascii="仿宋_GB2312" w:eastAsia="仿宋_GB2312" w:hAnsi="宋体" w:cs="宋体" w:hint="eastAsia"/>
          <w:kern w:val="0"/>
          <w:sz w:val="32"/>
          <w:szCs w:val="32"/>
        </w:rPr>
        <w:t>公安东丽分局</w:t>
      </w:r>
      <w:r w:rsidR="0077174E">
        <w:rPr>
          <w:rFonts w:ascii="仿宋_GB2312" w:eastAsia="仿宋_GB2312" w:hAnsi="宋体" w:cs="宋体" w:hint="eastAsia"/>
          <w:kern w:val="0"/>
          <w:sz w:val="32"/>
          <w:szCs w:val="32"/>
        </w:rPr>
        <w:t>认真贯彻《中华人民共和国政府信息公开条例》和《国务院办公厅政府信息与政务公开办公室关于政府信息公开工作年度报告有关事项的通知》文件精神，坚持把政务公开作为改进工作作风、提升工作实效的一项重要举措，不断强化组织领导、夯实工作措施，统筹推进政府信息公开工作。成立了公安东丽分局政府信息公开</w:t>
      </w:r>
      <w:r w:rsidR="00092130">
        <w:rPr>
          <w:rFonts w:ascii="仿宋_GB2312" w:eastAsia="仿宋_GB2312" w:hAnsi="宋体" w:cs="宋体" w:hint="eastAsia"/>
          <w:kern w:val="0"/>
          <w:sz w:val="32"/>
          <w:szCs w:val="32"/>
        </w:rPr>
        <w:t>工作</w:t>
      </w:r>
      <w:r w:rsidR="0077174E">
        <w:rPr>
          <w:rFonts w:ascii="仿宋_GB2312" w:eastAsia="仿宋_GB2312" w:hAnsi="宋体" w:cs="宋体" w:hint="eastAsia"/>
          <w:kern w:val="0"/>
          <w:sz w:val="32"/>
          <w:szCs w:val="32"/>
        </w:rPr>
        <w:t>领导小组，分局主要领导任组长</w:t>
      </w:r>
      <w:r w:rsidR="00AC2ADF">
        <w:rPr>
          <w:rFonts w:ascii="仿宋_GB2312" w:eastAsia="仿宋_GB2312" w:hAnsi="宋体" w:cs="宋体" w:hint="eastAsia"/>
          <w:kern w:val="0"/>
          <w:sz w:val="32"/>
          <w:szCs w:val="32"/>
        </w:rPr>
        <w:t>整体推动</w:t>
      </w:r>
      <w:r w:rsidR="0077174E">
        <w:rPr>
          <w:rFonts w:ascii="仿宋_GB2312" w:eastAsia="仿宋_GB2312" w:hAnsi="宋体" w:cs="宋体" w:hint="eastAsia"/>
          <w:kern w:val="0"/>
          <w:sz w:val="32"/>
          <w:szCs w:val="32"/>
        </w:rPr>
        <w:t>，</w:t>
      </w:r>
      <w:r w:rsidR="00092130">
        <w:rPr>
          <w:rFonts w:ascii="仿宋_GB2312" w:eastAsia="仿宋_GB2312" w:hAnsi="宋体" w:cs="宋体" w:hint="eastAsia"/>
          <w:kern w:val="0"/>
          <w:sz w:val="32"/>
          <w:szCs w:val="32"/>
        </w:rPr>
        <w:t>分局</w:t>
      </w:r>
      <w:r w:rsidR="0077174E">
        <w:rPr>
          <w:rFonts w:ascii="仿宋_GB2312" w:eastAsia="仿宋_GB2312" w:hAnsi="宋体" w:cs="宋体" w:hint="eastAsia"/>
          <w:kern w:val="0"/>
          <w:sz w:val="32"/>
          <w:szCs w:val="32"/>
        </w:rPr>
        <w:t>政委任副组长</w:t>
      </w:r>
      <w:r w:rsidRPr="00EE7E1D">
        <w:rPr>
          <w:rFonts w:ascii="仿宋_GB2312" w:eastAsia="仿宋_GB2312" w:hAnsi="宋体" w:cs="宋体" w:hint="eastAsia"/>
          <w:kern w:val="0"/>
          <w:sz w:val="32"/>
          <w:szCs w:val="32"/>
        </w:rPr>
        <w:t>牵头主抓，</w:t>
      </w:r>
      <w:r w:rsidR="00AC2ADF">
        <w:rPr>
          <w:rFonts w:ascii="仿宋_GB2312" w:eastAsia="仿宋_GB2312" w:hAnsi="宋体" w:cs="宋体" w:hint="eastAsia"/>
          <w:kern w:val="0"/>
          <w:sz w:val="32"/>
          <w:szCs w:val="32"/>
        </w:rPr>
        <w:t>各职能部门负责人为成员具体承办，并明确分局指挥室作为此项工作的组织部门，统筹协调日常工作、解决遇到的具体问题</w:t>
      </w:r>
      <w:r w:rsidR="00092130">
        <w:rPr>
          <w:rFonts w:ascii="仿宋_GB2312" w:eastAsia="仿宋_GB2312" w:hAnsi="宋体" w:cs="宋体" w:hint="eastAsia"/>
          <w:kern w:val="0"/>
          <w:sz w:val="32"/>
          <w:szCs w:val="32"/>
        </w:rPr>
        <w:t>。</w:t>
      </w:r>
      <w:r w:rsidRPr="00EE7E1D">
        <w:rPr>
          <w:rFonts w:ascii="仿宋_GB2312" w:eastAsia="仿宋_GB2312" w:hAnsi="宋体" w:cs="宋体" w:hint="eastAsia"/>
          <w:kern w:val="0"/>
          <w:sz w:val="32"/>
          <w:szCs w:val="32"/>
        </w:rPr>
        <w:t>形成了分局、承办单位、</w:t>
      </w:r>
      <w:r w:rsidR="00AC2ADF">
        <w:rPr>
          <w:rFonts w:ascii="仿宋_GB2312" w:eastAsia="仿宋_GB2312" w:hAnsi="宋体" w:cs="宋体" w:hint="eastAsia"/>
          <w:kern w:val="0"/>
          <w:sz w:val="32"/>
          <w:szCs w:val="32"/>
        </w:rPr>
        <w:t>具体责任人三级责任制和归口管理、分级负责、层层落实的</w:t>
      </w:r>
      <w:r w:rsidR="006D6308">
        <w:rPr>
          <w:rFonts w:ascii="仿宋_GB2312" w:eastAsia="仿宋_GB2312" w:hAnsi="宋体" w:cs="宋体" w:hint="eastAsia"/>
          <w:kern w:val="0"/>
          <w:sz w:val="32"/>
          <w:szCs w:val="32"/>
        </w:rPr>
        <w:t>闭环运行机制</w:t>
      </w:r>
      <w:r w:rsidR="00AC2ADF">
        <w:rPr>
          <w:rFonts w:ascii="仿宋_GB2312" w:eastAsia="仿宋_GB2312" w:hAnsi="宋体" w:cs="宋体" w:hint="eastAsia"/>
          <w:kern w:val="0"/>
          <w:sz w:val="32"/>
          <w:szCs w:val="32"/>
        </w:rPr>
        <w:t>，保障了政府信息公开工作的顺畅运行。</w:t>
      </w:r>
    </w:p>
    <w:p w:rsidR="00AC6563" w:rsidRPr="003257D6" w:rsidRDefault="00AC6563" w:rsidP="00AC6563">
      <w:pPr>
        <w:widowControl/>
        <w:shd w:val="clear" w:color="auto" w:fill="FFFFFF"/>
        <w:spacing w:after="240"/>
        <w:ind w:firstLine="480"/>
        <w:rPr>
          <w:rFonts w:ascii="黑体" w:eastAsia="黑体" w:hAnsi="宋体" w:cs="宋体"/>
          <w:bCs/>
          <w:kern w:val="0"/>
          <w:sz w:val="32"/>
          <w:szCs w:val="32"/>
        </w:rPr>
      </w:pPr>
      <w:r w:rsidRPr="003257D6">
        <w:rPr>
          <w:rFonts w:ascii="黑体" w:eastAsia="黑体" w:hAnsi="宋体" w:cs="宋体" w:hint="eastAsia"/>
          <w:bCs/>
          <w:kern w:val="0"/>
          <w:sz w:val="32"/>
          <w:szCs w:val="32"/>
        </w:rPr>
        <w:t>二、主动公开政府信息情况</w:t>
      </w:r>
    </w:p>
    <w:tbl>
      <w:tblPr>
        <w:tblW w:w="8140" w:type="dxa"/>
        <w:jc w:val="center"/>
        <w:tblCellMar>
          <w:left w:w="0" w:type="dxa"/>
          <w:right w:w="0" w:type="dxa"/>
        </w:tblCellMar>
        <w:tblLook w:val="04A0"/>
      </w:tblPr>
      <w:tblGrid>
        <w:gridCol w:w="3113"/>
        <w:gridCol w:w="1875"/>
        <w:gridCol w:w="6"/>
        <w:gridCol w:w="1265"/>
        <w:gridCol w:w="1881"/>
      </w:tblGrid>
      <w:tr w:rsidR="00AC6563" w:rsidRPr="002F4623" w:rsidTr="00092130">
        <w:trPr>
          <w:trHeight w:val="495"/>
          <w:jc w:val="center"/>
        </w:trPr>
        <w:tc>
          <w:tcPr>
            <w:tcW w:w="8140" w:type="dxa"/>
            <w:gridSpan w:val="5"/>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第二十条第（一）项</w:t>
            </w:r>
          </w:p>
        </w:tc>
      </w:tr>
      <w:tr w:rsidR="00AC6563" w:rsidRPr="002F4623" w:rsidTr="00092130">
        <w:trPr>
          <w:trHeight w:val="882"/>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本年新</w:t>
            </w:r>
            <w:r w:rsidRPr="002F4623">
              <w:rPr>
                <w:rFonts w:ascii="宋体" w:hAnsi="宋体" w:cs="宋体" w:hint="eastAsia"/>
                <w:color w:val="000000"/>
                <w:kern w:val="0"/>
                <w:sz w:val="20"/>
                <w:szCs w:val="20"/>
              </w:rPr>
              <w:br/>
            </w:r>
            <w:r w:rsidRPr="002F4623">
              <w:rPr>
                <w:rFonts w:ascii="宋体" w:hAnsi="宋体" w:cs="宋体"/>
                <w:kern w:val="0"/>
                <w:sz w:val="20"/>
                <w:szCs w:val="20"/>
              </w:rPr>
              <w:t>制作数量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本年新</w:t>
            </w:r>
            <w:r w:rsidRPr="002F4623">
              <w:rPr>
                <w:rFonts w:ascii="宋体" w:hAnsi="宋体" w:cs="宋体" w:hint="eastAsia"/>
                <w:color w:val="000000"/>
                <w:kern w:val="0"/>
                <w:sz w:val="20"/>
                <w:szCs w:val="20"/>
              </w:rPr>
              <w:br/>
            </w:r>
            <w:r w:rsidRPr="002F4623">
              <w:rPr>
                <w:rFonts w:ascii="宋体" w:hAnsi="宋体" w:cs="宋体"/>
                <w:kern w:val="0"/>
                <w:sz w:val="20"/>
                <w:szCs w:val="20"/>
              </w:rPr>
              <w:t>公开数量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对外公开总数量</w:t>
            </w:r>
          </w:p>
        </w:tc>
      </w:tr>
      <w:tr w:rsidR="00AC6563" w:rsidRPr="002F4623" w:rsidTr="00092130">
        <w:trPr>
          <w:trHeight w:val="523"/>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left"/>
              <w:rPr>
                <w:rFonts w:ascii="宋体" w:hAnsi="宋体" w:cs="宋体"/>
                <w:kern w:val="0"/>
                <w:sz w:val="24"/>
              </w:rPr>
            </w:pPr>
            <w:r w:rsidRPr="002F4623">
              <w:rPr>
                <w:rFonts w:ascii="宋体" w:hAnsi="宋体" w:cs="宋体" w:hint="eastAsia"/>
                <w:color w:val="000000"/>
                <w:kern w:val="0"/>
                <w:sz w:val="20"/>
                <w:szCs w:val="20"/>
              </w:rPr>
              <w:t>规章</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Pr>
                <w:rFonts w:ascii="宋体" w:hAnsi="宋体" w:cs="宋体" w:hint="eastAsia"/>
                <w:color w:val="000000"/>
                <w:kern w:val="0"/>
                <w:sz w:val="20"/>
                <w:szCs w:val="20"/>
              </w:rPr>
              <w:t>0</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Pr>
                <w:rFonts w:ascii="宋体" w:hAnsi="宋体" w:cs="宋体" w:hint="eastAsia"/>
                <w:color w:val="000000"/>
                <w:kern w:val="0"/>
                <w:sz w:val="20"/>
                <w:szCs w:val="20"/>
              </w:rPr>
              <w:t>0</w:t>
            </w:r>
          </w:p>
        </w:tc>
      </w:tr>
      <w:tr w:rsidR="00AC6563" w:rsidRPr="002F4623" w:rsidTr="0005331E">
        <w:trPr>
          <w:trHeight w:val="47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left"/>
              <w:rPr>
                <w:rFonts w:ascii="宋体" w:hAnsi="宋体" w:cs="宋体"/>
                <w:kern w:val="0"/>
                <w:sz w:val="24"/>
              </w:rPr>
            </w:pPr>
            <w:r w:rsidRPr="002F4623">
              <w:rPr>
                <w:rFonts w:ascii="宋体" w:hAnsi="宋体" w:cs="宋体" w:hint="eastAsia"/>
                <w:color w:val="000000"/>
                <w:kern w:val="0"/>
                <w:sz w:val="20"/>
                <w:szCs w:val="20"/>
              </w:rPr>
              <w:t>规范性文件</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r>
      <w:tr w:rsidR="00AC6563" w:rsidRPr="002F4623" w:rsidTr="00092130">
        <w:trPr>
          <w:trHeight w:val="480"/>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第二十条第（五）项</w:t>
            </w:r>
          </w:p>
        </w:tc>
      </w:tr>
      <w:tr w:rsidR="00AC6563" w:rsidRPr="002F4623" w:rsidTr="00092130">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lastRenderedPageBreak/>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本年增/减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处理决定数量</w:t>
            </w:r>
          </w:p>
        </w:tc>
      </w:tr>
      <w:tr w:rsidR="00AC6563" w:rsidRPr="002F4623" w:rsidTr="0005331E">
        <w:trPr>
          <w:trHeight w:val="528"/>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left"/>
              <w:rPr>
                <w:rFonts w:ascii="宋体" w:hAnsi="宋体" w:cs="宋体"/>
                <w:kern w:val="0"/>
                <w:sz w:val="24"/>
              </w:rPr>
            </w:pPr>
            <w:r w:rsidRPr="002F4623">
              <w:rPr>
                <w:rFonts w:ascii="宋体" w:hAnsi="宋体" w:cs="宋体" w:hint="eastAsia"/>
                <w:color w:val="000000"/>
                <w:kern w:val="0"/>
                <w:sz w:val="20"/>
                <w:szCs w:val="20"/>
              </w:rPr>
              <w:t>行政许可</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r>
      <w:tr w:rsidR="00AC6563" w:rsidRPr="002F4623" w:rsidTr="0005331E">
        <w:trPr>
          <w:trHeight w:val="55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left"/>
              <w:rPr>
                <w:rFonts w:ascii="宋体" w:hAnsi="宋体" w:cs="宋体"/>
                <w:kern w:val="0"/>
                <w:sz w:val="24"/>
              </w:rPr>
            </w:pPr>
            <w:r w:rsidRPr="002F4623">
              <w:rPr>
                <w:rFonts w:ascii="宋体" w:hAnsi="宋体" w:cs="宋体" w:hint="eastAsia"/>
                <w:color w:val="000000"/>
                <w:kern w:val="0"/>
                <w:sz w:val="20"/>
                <w:szCs w:val="20"/>
              </w:rPr>
              <w:t>其他对外管理服务事项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r>
      <w:tr w:rsidR="00AC6563" w:rsidRPr="002F4623" w:rsidTr="00092130">
        <w:trPr>
          <w:trHeight w:val="40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第二十条第（六）项</w:t>
            </w:r>
          </w:p>
        </w:tc>
      </w:tr>
      <w:tr w:rsidR="00AC6563" w:rsidRPr="002F4623" w:rsidTr="00092130">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本年增/减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center"/>
              <w:rPr>
                <w:rFonts w:ascii="宋体" w:hAnsi="宋体" w:cs="宋体"/>
                <w:kern w:val="0"/>
                <w:sz w:val="24"/>
              </w:rPr>
            </w:pPr>
            <w:r w:rsidRPr="002F4623">
              <w:rPr>
                <w:rFonts w:ascii="宋体" w:hAnsi="宋体" w:cs="宋体" w:hint="eastAsia"/>
                <w:color w:val="000000"/>
                <w:kern w:val="0"/>
                <w:sz w:val="20"/>
                <w:szCs w:val="20"/>
              </w:rPr>
              <w:t>处理决定数量</w:t>
            </w:r>
          </w:p>
        </w:tc>
      </w:tr>
      <w:tr w:rsidR="00AC6563" w:rsidRPr="002F4623" w:rsidTr="0005331E">
        <w:trPr>
          <w:trHeight w:val="43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92130">
            <w:pPr>
              <w:widowControl/>
              <w:jc w:val="left"/>
              <w:rPr>
                <w:rFonts w:ascii="宋体" w:hAnsi="宋体" w:cs="宋体"/>
                <w:kern w:val="0"/>
                <w:sz w:val="24"/>
              </w:rPr>
            </w:pPr>
            <w:r w:rsidRPr="002F4623">
              <w:rPr>
                <w:rFonts w:ascii="宋体" w:hAnsi="宋体" w:cs="宋体" w:hint="eastAsia"/>
                <w:color w:val="000000"/>
                <w:kern w:val="0"/>
                <w:sz w:val="20"/>
                <w:szCs w:val="20"/>
              </w:rPr>
              <w:t>行政处罚</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5331E">
            <w:pPr>
              <w:widowControl/>
              <w:jc w:val="center"/>
              <w:rPr>
                <w:rFonts w:ascii="宋体" w:hAnsi="宋体" w:cs="宋体"/>
                <w:kern w:val="0"/>
                <w:sz w:val="24"/>
              </w:rPr>
            </w:pPr>
            <w:r>
              <w:rPr>
                <w:rFonts w:ascii="宋体" w:hAnsi="宋体" w:cs="宋体" w:hint="eastAsia"/>
                <w:color w:val="000000"/>
                <w:kern w:val="0"/>
                <w:sz w:val="20"/>
                <w:szCs w:val="20"/>
              </w:rPr>
              <w:t>1635</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5331E">
            <w:pPr>
              <w:widowControl/>
              <w:jc w:val="center"/>
              <w:rPr>
                <w:rFonts w:ascii="宋体" w:hAnsi="宋体" w:cs="宋体"/>
                <w:kern w:val="0"/>
                <w:sz w:val="24"/>
              </w:rPr>
            </w:pPr>
            <w:r>
              <w:rPr>
                <w:rFonts w:ascii="宋体" w:hAnsi="宋体" w:cs="宋体" w:hint="eastAsia"/>
                <w:color w:val="000000"/>
                <w:kern w:val="0"/>
                <w:sz w:val="20"/>
                <w:szCs w:val="20"/>
              </w:rPr>
              <w:t>减646</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C6563" w:rsidRPr="002F4623" w:rsidRDefault="00AC6563" w:rsidP="0005331E">
            <w:pPr>
              <w:widowControl/>
              <w:jc w:val="center"/>
              <w:rPr>
                <w:rFonts w:ascii="宋体" w:hAnsi="宋体" w:cs="宋体"/>
                <w:kern w:val="0"/>
                <w:sz w:val="24"/>
              </w:rPr>
            </w:pPr>
            <w:r>
              <w:rPr>
                <w:rFonts w:ascii="宋体" w:hAnsi="宋体" w:cs="宋体" w:hint="eastAsia"/>
                <w:color w:val="000000"/>
                <w:kern w:val="0"/>
                <w:sz w:val="20"/>
                <w:szCs w:val="20"/>
              </w:rPr>
              <w:t>989</w:t>
            </w:r>
          </w:p>
        </w:tc>
      </w:tr>
      <w:tr w:rsidR="0005331E" w:rsidRPr="002F4623" w:rsidTr="0005331E">
        <w:trPr>
          <w:trHeight w:val="409"/>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92130">
            <w:pPr>
              <w:widowControl/>
              <w:jc w:val="left"/>
              <w:rPr>
                <w:rFonts w:ascii="宋体" w:hAnsi="宋体" w:cs="宋体"/>
                <w:kern w:val="0"/>
                <w:sz w:val="24"/>
              </w:rPr>
            </w:pPr>
            <w:r w:rsidRPr="002F4623">
              <w:rPr>
                <w:rFonts w:ascii="宋体" w:hAnsi="宋体" w:cs="宋体" w:hint="eastAsia"/>
                <w:color w:val="000000"/>
                <w:kern w:val="0"/>
                <w:sz w:val="20"/>
                <w:szCs w:val="20"/>
              </w:rPr>
              <w:t>行政强制</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5331E">
            <w:pPr>
              <w:widowControl/>
              <w:jc w:val="center"/>
              <w:rPr>
                <w:rFonts w:ascii="宋体" w:hAnsi="宋体" w:cs="宋体"/>
                <w:kern w:val="0"/>
                <w:sz w:val="24"/>
              </w:rPr>
            </w:pPr>
            <w:r>
              <w:rPr>
                <w:rFonts w:ascii="宋体" w:hAnsi="宋体" w:cs="宋体" w:hint="eastAsia"/>
                <w:kern w:val="0"/>
                <w:sz w:val="24"/>
              </w:rPr>
              <w:t>0</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r>
      <w:tr w:rsidR="0005331E" w:rsidRPr="002F4623" w:rsidTr="00092130">
        <w:trPr>
          <w:trHeight w:val="474"/>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05331E" w:rsidRPr="002F4623" w:rsidRDefault="0005331E" w:rsidP="00092130">
            <w:pPr>
              <w:widowControl/>
              <w:jc w:val="center"/>
              <w:rPr>
                <w:rFonts w:ascii="宋体" w:hAnsi="宋体" w:cs="宋体"/>
                <w:kern w:val="0"/>
                <w:sz w:val="24"/>
              </w:rPr>
            </w:pPr>
            <w:r w:rsidRPr="002F4623">
              <w:rPr>
                <w:rFonts w:ascii="宋体" w:hAnsi="宋体" w:cs="宋体" w:hint="eastAsia"/>
                <w:color w:val="000000"/>
                <w:kern w:val="0"/>
                <w:sz w:val="20"/>
                <w:szCs w:val="20"/>
              </w:rPr>
              <w:t>第二十条第（八）项</w:t>
            </w:r>
          </w:p>
        </w:tc>
      </w:tr>
      <w:tr w:rsidR="0005331E" w:rsidRPr="002F4623" w:rsidTr="00092130">
        <w:trPr>
          <w:trHeight w:val="27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92130">
            <w:pPr>
              <w:widowControl/>
              <w:jc w:val="center"/>
              <w:rPr>
                <w:rFonts w:ascii="宋体" w:hAnsi="宋体" w:cs="宋体"/>
                <w:kern w:val="0"/>
                <w:sz w:val="24"/>
              </w:rPr>
            </w:pPr>
            <w:r w:rsidRPr="002F4623">
              <w:rPr>
                <w:rFonts w:ascii="宋体" w:hAnsi="宋体" w:cs="宋体" w:hint="eastAsia"/>
                <w:color w:val="000000"/>
                <w:kern w:val="0"/>
                <w:sz w:val="20"/>
                <w:szCs w:val="20"/>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92130">
            <w:pPr>
              <w:widowControl/>
              <w:jc w:val="left"/>
              <w:rPr>
                <w:rFonts w:ascii="宋体" w:hAnsi="宋体" w:cs="宋体"/>
                <w:kern w:val="0"/>
                <w:sz w:val="24"/>
              </w:rPr>
            </w:pPr>
            <w:r w:rsidRPr="002F4623">
              <w:rPr>
                <w:rFonts w:ascii="宋体" w:hAnsi="宋体" w:cs="宋体" w:hint="eastAsia"/>
                <w:color w:val="000000"/>
                <w:kern w:val="0"/>
                <w:sz w:val="20"/>
                <w:szCs w:val="20"/>
              </w:rPr>
              <w:t>上一年项目数量</w:t>
            </w:r>
          </w:p>
        </w:tc>
        <w:tc>
          <w:tcPr>
            <w:tcW w:w="3146"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05331E" w:rsidRPr="002F4623" w:rsidRDefault="0005331E" w:rsidP="00092130">
            <w:pPr>
              <w:widowControl/>
              <w:jc w:val="center"/>
              <w:rPr>
                <w:rFonts w:ascii="宋体" w:hAnsi="宋体" w:cs="宋体"/>
                <w:kern w:val="0"/>
                <w:sz w:val="24"/>
              </w:rPr>
            </w:pPr>
            <w:r w:rsidRPr="002F4623">
              <w:rPr>
                <w:rFonts w:ascii="宋体" w:hAnsi="宋体" w:cs="宋体" w:hint="eastAsia"/>
                <w:color w:val="000000"/>
                <w:kern w:val="0"/>
                <w:sz w:val="20"/>
                <w:szCs w:val="20"/>
              </w:rPr>
              <w:t>本年增/减</w:t>
            </w:r>
          </w:p>
        </w:tc>
      </w:tr>
      <w:tr w:rsidR="0005331E" w:rsidRPr="002F4623" w:rsidTr="0005331E">
        <w:trPr>
          <w:trHeight w:val="55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92130">
            <w:pPr>
              <w:widowControl/>
              <w:jc w:val="left"/>
              <w:rPr>
                <w:rFonts w:ascii="宋体" w:hAnsi="宋体" w:cs="宋体"/>
                <w:kern w:val="0"/>
                <w:sz w:val="24"/>
              </w:rPr>
            </w:pPr>
            <w:r w:rsidRPr="002F4623">
              <w:rPr>
                <w:rFonts w:ascii="宋体" w:hAnsi="宋体" w:cs="宋体" w:hint="eastAsia"/>
                <w:color w:val="000000"/>
                <w:kern w:val="0"/>
                <w:sz w:val="20"/>
                <w:szCs w:val="20"/>
              </w:rPr>
              <w:t>行政事业性收费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c>
          <w:tcPr>
            <w:tcW w:w="3146"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05331E"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r>
      <w:tr w:rsidR="0005331E" w:rsidRPr="002F4623" w:rsidTr="00092130">
        <w:trPr>
          <w:trHeight w:val="47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05331E" w:rsidRPr="002F4623" w:rsidRDefault="0005331E" w:rsidP="00092130">
            <w:pPr>
              <w:widowControl/>
              <w:jc w:val="center"/>
              <w:rPr>
                <w:rFonts w:ascii="宋体" w:hAnsi="宋体" w:cs="宋体"/>
                <w:kern w:val="0"/>
                <w:sz w:val="24"/>
              </w:rPr>
            </w:pPr>
            <w:r w:rsidRPr="002F4623">
              <w:rPr>
                <w:rFonts w:ascii="宋体" w:hAnsi="宋体" w:cs="宋体" w:hint="eastAsia"/>
                <w:color w:val="000000"/>
                <w:kern w:val="0"/>
                <w:sz w:val="20"/>
                <w:szCs w:val="20"/>
              </w:rPr>
              <w:t>第二十条第（九）项</w:t>
            </w:r>
          </w:p>
        </w:tc>
      </w:tr>
      <w:tr w:rsidR="0005331E" w:rsidRPr="002F4623" w:rsidTr="00092130">
        <w:trPr>
          <w:trHeight w:val="585"/>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92130">
            <w:pPr>
              <w:widowControl/>
              <w:jc w:val="center"/>
              <w:rPr>
                <w:rFonts w:ascii="宋体" w:hAnsi="宋体" w:cs="宋体"/>
                <w:kern w:val="0"/>
                <w:sz w:val="24"/>
              </w:rPr>
            </w:pPr>
            <w:r w:rsidRPr="002F4623">
              <w:rPr>
                <w:rFonts w:ascii="宋体" w:hAnsi="宋体" w:cs="宋体" w:hint="eastAsia"/>
                <w:color w:val="000000"/>
                <w:kern w:val="0"/>
                <w:sz w:val="20"/>
                <w:szCs w:val="20"/>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92130">
            <w:pPr>
              <w:widowControl/>
              <w:jc w:val="center"/>
              <w:rPr>
                <w:rFonts w:ascii="宋体" w:hAnsi="宋体" w:cs="宋体"/>
                <w:kern w:val="0"/>
                <w:sz w:val="24"/>
              </w:rPr>
            </w:pPr>
            <w:r w:rsidRPr="002F4623">
              <w:rPr>
                <w:rFonts w:ascii="宋体" w:hAnsi="宋体" w:cs="宋体" w:hint="eastAsia"/>
                <w:color w:val="000000"/>
                <w:kern w:val="0"/>
                <w:sz w:val="20"/>
                <w:szCs w:val="20"/>
              </w:rPr>
              <w:t>采购项目数量</w:t>
            </w:r>
          </w:p>
        </w:tc>
        <w:tc>
          <w:tcPr>
            <w:tcW w:w="3146"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05331E" w:rsidRPr="002F4623" w:rsidRDefault="0005331E" w:rsidP="00092130">
            <w:pPr>
              <w:widowControl/>
              <w:jc w:val="center"/>
              <w:rPr>
                <w:rFonts w:ascii="宋体" w:hAnsi="宋体" w:cs="宋体"/>
                <w:kern w:val="0"/>
                <w:sz w:val="24"/>
              </w:rPr>
            </w:pPr>
            <w:r w:rsidRPr="002F4623">
              <w:rPr>
                <w:rFonts w:ascii="宋体" w:hAnsi="宋体" w:cs="宋体" w:hint="eastAsia"/>
                <w:color w:val="000000"/>
                <w:kern w:val="0"/>
                <w:sz w:val="20"/>
                <w:szCs w:val="20"/>
              </w:rPr>
              <w:t>采购总金额</w:t>
            </w:r>
          </w:p>
        </w:tc>
      </w:tr>
      <w:tr w:rsidR="0005331E" w:rsidRPr="002F4623" w:rsidTr="0005331E">
        <w:trPr>
          <w:trHeight w:val="539"/>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92130">
            <w:pPr>
              <w:widowControl/>
              <w:jc w:val="left"/>
              <w:rPr>
                <w:rFonts w:ascii="宋体" w:hAnsi="宋体" w:cs="宋体"/>
                <w:kern w:val="0"/>
                <w:sz w:val="24"/>
              </w:rPr>
            </w:pPr>
            <w:r w:rsidRPr="002F4623">
              <w:rPr>
                <w:rFonts w:ascii="宋体" w:hAnsi="宋体" w:cs="宋体" w:hint="eastAsia"/>
                <w:color w:val="000000"/>
                <w:kern w:val="0"/>
                <w:sz w:val="20"/>
                <w:szCs w:val="20"/>
              </w:rPr>
              <w:t>政府集中采购</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05331E" w:rsidRPr="002F4623" w:rsidRDefault="0005331E" w:rsidP="0005331E">
            <w:pPr>
              <w:widowControl/>
              <w:jc w:val="center"/>
              <w:rPr>
                <w:rFonts w:ascii="宋体" w:hAnsi="宋体" w:cs="宋体"/>
                <w:kern w:val="0"/>
                <w:sz w:val="24"/>
              </w:rPr>
            </w:pPr>
            <w:r>
              <w:rPr>
                <w:rFonts w:ascii="宋体" w:hAnsi="宋体" w:cs="宋体" w:hint="eastAsia"/>
                <w:color w:val="000000"/>
                <w:kern w:val="0"/>
                <w:sz w:val="20"/>
                <w:szCs w:val="20"/>
              </w:rPr>
              <w:t>0</w:t>
            </w:r>
          </w:p>
        </w:tc>
        <w:tc>
          <w:tcPr>
            <w:tcW w:w="3146"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05331E" w:rsidRPr="002F4623" w:rsidRDefault="0005331E" w:rsidP="0005331E">
            <w:pPr>
              <w:widowControl/>
              <w:jc w:val="center"/>
              <w:rPr>
                <w:rFonts w:ascii="宋体" w:hAnsi="宋体" w:cs="宋体"/>
                <w:kern w:val="0"/>
                <w:sz w:val="24"/>
              </w:rPr>
            </w:pPr>
            <w:r>
              <w:rPr>
                <w:rFonts w:ascii="宋体" w:hAnsi="宋体" w:cs="宋体" w:hint="eastAsia"/>
                <w:kern w:val="0"/>
                <w:sz w:val="24"/>
              </w:rPr>
              <w:t>0</w:t>
            </w:r>
          </w:p>
        </w:tc>
      </w:tr>
    </w:tbl>
    <w:p w:rsidR="00AC6563" w:rsidRPr="002F4623" w:rsidRDefault="00AC6563" w:rsidP="00AC6563">
      <w:pPr>
        <w:widowControl/>
        <w:shd w:val="clear" w:color="auto" w:fill="FFFFFF"/>
        <w:rPr>
          <w:rFonts w:ascii="宋体" w:hAnsi="宋体" w:cs="宋体"/>
          <w:color w:val="333333"/>
          <w:kern w:val="0"/>
          <w:sz w:val="24"/>
        </w:rPr>
      </w:pPr>
    </w:p>
    <w:p w:rsidR="00AC6563" w:rsidRPr="003257D6" w:rsidRDefault="00AC6563" w:rsidP="00AC6563">
      <w:pPr>
        <w:widowControl/>
        <w:shd w:val="clear" w:color="auto" w:fill="FFFFFF"/>
        <w:spacing w:after="240"/>
        <w:ind w:firstLine="480"/>
        <w:rPr>
          <w:rFonts w:ascii="黑体" w:eastAsia="黑体" w:hAnsi="宋体" w:cs="宋体"/>
          <w:bCs/>
          <w:kern w:val="0"/>
          <w:sz w:val="32"/>
          <w:szCs w:val="32"/>
        </w:rPr>
      </w:pPr>
      <w:r w:rsidRPr="003257D6">
        <w:rPr>
          <w:rFonts w:ascii="黑体" w:eastAsia="黑体" w:hAnsi="宋体" w:cs="宋体" w:hint="eastAsia"/>
          <w:bCs/>
          <w:kern w:val="0"/>
          <w:sz w:val="32"/>
          <w:szCs w:val="32"/>
        </w:rPr>
        <w:t>三、收到和处理政府信息公开申请情况</w:t>
      </w:r>
    </w:p>
    <w:tbl>
      <w:tblPr>
        <w:tblW w:w="9071" w:type="dxa"/>
        <w:jc w:val="center"/>
        <w:tblCellMar>
          <w:left w:w="0" w:type="dxa"/>
          <w:right w:w="0" w:type="dxa"/>
        </w:tblCellMar>
        <w:tblLook w:val="04A0"/>
      </w:tblPr>
      <w:tblGrid>
        <w:gridCol w:w="617"/>
        <w:gridCol w:w="854"/>
        <w:gridCol w:w="2086"/>
        <w:gridCol w:w="813"/>
        <w:gridCol w:w="755"/>
        <w:gridCol w:w="755"/>
        <w:gridCol w:w="813"/>
        <w:gridCol w:w="973"/>
        <w:gridCol w:w="711"/>
        <w:gridCol w:w="694"/>
      </w:tblGrid>
      <w:tr w:rsidR="00AC6563" w:rsidRPr="003257D6" w:rsidTr="00092130">
        <w:trPr>
          <w:jc w:val="center"/>
        </w:trPr>
        <w:tc>
          <w:tcPr>
            <w:tcW w:w="3479"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（本列数据的勾稽关系为：第一项加第二项之和，等于第三项加第四项之和）</w:t>
            </w:r>
          </w:p>
        </w:tc>
        <w:tc>
          <w:tcPr>
            <w:tcW w:w="559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申请人情况</w:t>
            </w:r>
          </w:p>
        </w:tc>
      </w:tr>
      <w:tr w:rsidR="00AC6563" w:rsidRPr="003257D6" w:rsidTr="00092130">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8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自然人</w:t>
            </w:r>
          </w:p>
        </w:tc>
        <w:tc>
          <w:tcPr>
            <w:tcW w:w="406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法人或其他组织</w:t>
            </w:r>
          </w:p>
        </w:tc>
        <w:tc>
          <w:tcPr>
            <w:tcW w:w="7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总计</w:t>
            </w:r>
          </w:p>
        </w:tc>
      </w:tr>
      <w:tr w:rsidR="00AC6563" w:rsidRPr="003257D6" w:rsidTr="00092130">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商业企业</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科研机构</w:t>
            </w:r>
          </w:p>
        </w:tc>
        <w:tc>
          <w:tcPr>
            <w:tcW w:w="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社会公益组织</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法律服务机构</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其他</w:t>
            </w:r>
          </w:p>
        </w:tc>
        <w:tc>
          <w:tcPr>
            <w:tcW w:w="0" w:type="auto"/>
            <w:vMerge/>
            <w:tcBorders>
              <w:top w:val="single" w:sz="8" w:space="0" w:color="auto"/>
              <w:left w:val="nil"/>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r>
      <w:tr w:rsidR="00AC6563" w:rsidRPr="003257D6" w:rsidTr="00092130">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left"/>
              <w:rPr>
                <w:rFonts w:ascii="宋体" w:hAnsi="宋体" w:cs="宋体"/>
                <w:kern w:val="0"/>
                <w:sz w:val="24"/>
              </w:rPr>
            </w:pPr>
            <w:r w:rsidRPr="003257D6">
              <w:rPr>
                <w:rFonts w:ascii="宋体" w:hAnsi="宋体" w:cs="宋体" w:hint="eastAsia"/>
                <w:kern w:val="0"/>
                <w:sz w:val="20"/>
                <w:szCs w:val="20"/>
              </w:rPr>
              <w:t>一、本年新收政府信息公开申请数量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15</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1</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16</w:t>
            </w:r>
          </w:p>
        </w:tc>
      </w:tr>
      <w:tr w:rsidR="00AC6563" w:rsidRPr="003257D6" w:rsidTr="00092130">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left"/>
              <w:rPr>
                <w:rFonts w:ascii="宋体" w:hAnsi="宋体" w:cs="宋体"/>
                <w:kern w:val="0"/>
                <w:sz w:val="24"/>
              </w:rPr>
            </w:pPr>
            <w:r w:rsidRPr="003257D6">
              <w:rPr>
                <w:rFonts w:ascii="宋体" w:hAnsi="宋体" w:cs="宋体" w:hint="eastAsia"/>
                <w:kern w:val="0"/>
                <w:sz w:val="20"/>
                <w:szCs w:val="20"/>
              </w:rPr>
              <w:t>二、上年结转政府信息公开申请数量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4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三、本年度办理结果</w:t>
            </w: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（一）予以公开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5</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（二）部分公开（区分处理的，只计这一情形，不计其他情形）</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1</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（三）不予公</w:t>
            </w:r>
            <w:r w:rsidRPr="003257D6">
              <w:rPr>
                <w:rFonts w:ascii="楷体_GB2312" w:eastAsia="楷体_GB2312" w:hAnsi="楷体" w:cs="宋体" w:hint="eastAsia"/>
                <w:kern w:val="0"/>
                <w:sz w:val="20"/>
                <w:szCs w:val="20"/>
              </w:rPr>
              <w:lastRenderedPageBreak/>
              <w:t>开</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lastRenderedPageBreak/>
              <w:t>1.属于国家秘密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2.其他法律行政法规禁止公开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1</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楷体_GB2312" w:eastAsia="楷体_GB2312" w:hAnsi="宋体" w:cs="宋体"/>
                <w:kern w:val="0"/>
                <w:sz w:val="24"/>
              </w:rPr>
            </w:pP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Calibri" w:hAnsi="Calibri" w:cs="Calibri"/>
                <w:kern w:val="0"/>
                <w:sz w:val="20"/>
                <w:szCs w:val="20"/>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3.危及“三安全一稳定”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4.保护第三方合法权益</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5.属于三类内部事务信息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6.属于四类过程性信息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7.属于行政执法案卷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2</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1</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8.属于行政查询事项</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2</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（四）无法提供</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1.本机关不掌握相关政府信息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2.没有现成信息需要另行制作</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2</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3.补正后申请内容仍不明确</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（五）不予处理</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1.信访举报投诉类申请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2.重复申请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3.要求提供公开出版物</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4.无正当理由大量反复申请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楷体_GB2312" w:eastAsia="楷体_GB2312" w:hAnsi="宋体" w:cs="宋体"/>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spacing w:line="500" w:lineRule="exact"/>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5.要求行政机关确认或重新出具已获取信息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（六）其他处理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1</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left"/>
              <w:rPr>
                <w:rFonts w:ascii="楷体_GB2312" w:eastAsia="楷体_GB2312" w:hAnsi="宋体" w:cs="宋体"/>
                <w:kern w:val="0"/>
                <w:sz w:val="24"/>
              </w:rPr>
            </w:pPr>
            <w:r w:rsidRPr="003257D6">
              <w:rPr>
                <w:rFonts w:ascii="楷体_GB2312" w:eastAsia="楷体_GB2312" w:hAnsi="楷体" w:cs="宋体" w:hint="eastAsia"/>
                <w:kern w:val="0"/>
                <w:sz w:val="20"/>
                <w:szCs w:val="20"/>
              </w:rPr>
              <w:t>（七）总计</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14</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楷体_GB2312" w:eastAsia="楷体_GB2312" w:hAnsi="宋体" w:cs="宋体"/>
                <w:kern w:val="0"/>
                <w:sz w:val="24"/>
              </w:rPr>
            </w:pP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1</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r>
      <w:tr w:rsidR="00AC6563" w:rsidRPr="003257D6" w:rsidTr="00092130">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left"/>
              <w:rPr>
                <w:rFonts w:ascii="宋体" w:hAnsi="宋体" w:cs="宋体"/>
                <w:kern w:val="0"/>
                <w:sz w:val="24"/>
              </w:rPr>
            </w:pPr>
            <w:r w:rsidRPr="003257D6">
              <w:rPr>
                <w:rFonts w:ascii="宋体" w:hAnsi="宋体" w:cs="宋体" w:hint="eastAsia"/>
                <w:kern w:val="0"/>
                <w:sz w:val="20"/>
                <w:szCs w:val="20"/>
              </w:rPr>
              <w:t>四、结转下年度继续办理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Calibri" w:hAnsi="Calibri" w:cs="Calibri" w:hint="eastAsia"/>
                <w:kern w:val="0"/>
                <w:sz w:val="20"/>
                <w:szCs w:val="20"/>
              </w:rPr>
              <w:t>1</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131F1E" w:rsidP="00131F1E">
            <w:pPr>
              <w:widowControl/>
              <w:jc w:val="center"/>
              <w:rPr>
                <w:rFonts w:ascii="宋体" w:hAnsi="宋体" w:cs="宋体"/>
                <w:kern w:val="0"/>
                <w:sz w:val="24"/>
              </w:rPr>
            </w:pPr>
            <w:r>
              <w:rPr>
                <w:rFonts w:ascii="宋体" w:hAnsi="宋体" w:cs="宋体" w:hint="eastAsia"/>
                <w:kern w:val="0"/>
                <w:sz w:val="24"/>
              </w:rPr>
              <w:t>0</w:t>
            </w:r>
          </w:p>
        </w:tc>
      </w:tr>
    </w:tbl>
    <w:p w:rsidR="00AC6563" w:rsidRPr="003257D6" w:rsidRDefault="00AC6563" w:rsidP="00AC6563">
      <w:pPr>
        <w:widowControl/>
        <w:shd w:val="clear" w:color="auto" w:fill="FFFFFF"/>
        <w:ind w:firstLine="480"/>
        <w:rPr>
          <w:rFonts w:ascii="宋体" w:hAnsi="宋体" w:cs="宋体"/>
          <w:kern w:val="0"/>
          <w:sz w:val="24"/>
        </w:rPr>
      </w:pPr>
    </w:p>
    <w:p w:rsidR="00AC6563" w:rsidRPr="003257D6" w:rsidRDefault="00AC6563" w:rsidP="00AC6563">
      <w:pPr>
        <w:widowControl/>
        <w:shd w:val="clear" w:color="auto" w:fill="FFFFFF"/>
        <w:ind w:firstLine="482"/>
        <w:rPr>
          <w:rFonts w:ascii="黑体" w:eastAsia="黑体" w:hAnsi="宋体" w:cs="宋体"/>
          <w:bCs/>
          <w:kern w:val="0"/>
          <w:sz w:val="32"/>
          <w:szCs w:val="32"/>
        </w:rPr>
      </w:pPr>
      <w:r w:rsidRPr="003257D6">
        <w:rPr>
          <w:rFonts w:ascii="黑体" w:eastAsia="黑体" w:hAnsi="宋体" w:cs="宋体" w:hint="eastAsia"/>
          <w:bCs/>
          <w:kern w:val="0"/>
          <w:sz w:val="32"/>
          <w:szCs w:val="32"/>
        </w:rPr>
        <w:t>四、政府信息公开行政复议、行政诉讼情况</w:t>
      </w:r>
    </w:p>
    <w:p w:rsidR="00AC6563" w:rsidRPr="003257D6" w:rsidRDefault="00AC6563" w:rsidP="00AC6563">
      <w:pPr>
        <w:widowControl/>
        <w:shd w:val="clear" w:color="auto" w:fill="FFFFFF"/>
        <w:ind w:firstLine="480"/>
        <w:rPr>
          <w:rFonts w:ascii="宋体" w:hAnsi="宋体" w:cs="宋体"/>
          <w:kern w:val="0"/>
          <w:sz w:val="24"/>
        </w:rPr>
      </w:pPr>
    </w:p>
    <w:tbl>
      <w:tblPr>
        <w:tblW w:w="9071" w:type="dxa"/>
        <w:jc w:val="center"/>
        <w:tblCellMar>
          <w:left w:w="0" w:type="dxa"/>
          <w:right w:w="0"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AC6563" w:rsidRPr="003257D6" w:rsidTr="00092130">
        <w:trPr>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行政诉讼</w:t>
            </w:r>
          </w:p>
        </w:tc>
      </w:tr>
      <w:tr w:rsidR="00AC6563" w:rsidRPr="003257D6" w:rsidTr="00092130">
        <w:trPr>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复议后起诉</w:t>
            </w:r>
          </w:p>
        </w:tc>
      </w:tr>
      <w:tr w:rsidR="00AC6563" w:rsidRPr="003257D6" w:rsidTr="00092130">
        <w:trPr>
          <w:jc w:val="center"/>
        </w:trPr>
        <w:tc>
          <w:tcPr>
            <w:tcW w:w="0" w:type="auto"/>
            <w:vMerge/>
            <w:tcBorders>
              <w:top w:val="nil"/>
              <w:left w:val="single" w:sz="8" w:space="0" w:color="auto"/>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single" w:sz="8" w:space="0" w:color="auto"/>
              <w:left w:val="nil"/>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single" w:sz="8" w:space="0" w:color="auto"/>
              <w:left w:val="nil"/>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0" w:type="auto"/>
            <w:vMerge/>
            <w:tcBorders>
              <w:top w:val="single" w:sz="8" w:space="0" w:color="auto"/>
              <w:left w:val="nil"/>
              <w:bottom w:val="single" w:sz="8" w:space="0" w:color="auto"/>
              <w:right w:val="single" w:sz="8" w:space="0" w:color="auto"/>
            </w:tcBorders>
            <w:vAlign w:val="center"/>
          </w:tcPr>
          <w:p w:rsidR="00AC6563" w:rsidRPr="003257D6" w:rsidRDefault="00AC6563" w:rsidP="00092130">
            <w:pPr>
              <w:widowControl/>
              <w:jc w:val="left"/>
              <w:rPr>
                <w:rFonts w:ascii="宋体" w:hAnsi="宋体" w:cs="宋体"/>
                <w:kern w:val="0"/>
                <w:sz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sidRPr="003257D6">
              <w:rPr>
                <w:rFonts w:ascii="宋体" w:hAnsi="宋体" w:cs="宋体" w:hint="eastAsia"/>
                <w:kern w:val="0"/>
                <w:sz w:val="20"/>
                <w:szCs w:val="20"/>
              </w:rPr>
              <w:t>总计</w:t>
            </w:r>
          </w:p>
        </w:tc>
      </w:tr>
      <w:tr w:rsidR="00AC6563" w:rsidRPr="003257D6" w:rsidTr="00092130">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Calibri" w:hAnsi="Calibri" w:cs="Calibri" w:hint="eastAsia"/>
                <w:kern w:val="0"/>
                <w:sz w:val="20"/>
                <w:szCs w:val="20"/>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宋体" w:hAnsi="宋体" w:cs="宋体" w:hint="eastAsia"/>
                <w:kern w:val="0"/>
                <w:sz w:val="20"/>
                <w:szCs w:val="20"/>
              </w:rPr>
              <w:t>1</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center"/>
              <w:rPr>
                <w:rFonts w:ascii="宋体" w:hAnsi="宋体" w:cs="宋体"/>
                <w:kern w:val="0"/>
                <w:sz w:val="24"/>
              </w:rPr>
            </w:pPr>
            <w:r>
              <w:rPr>
                <w:rFonts w:ascii="宋体" w:hAnsi="宋体" w:cs="宋体" w:hint="eastAsia"/>
                <w:kern w:val="0"/>
                <w:sz w:val="20"/>
                <w:szCs w:val="20"/>
              </w:rPr>
              <w:t>1</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05331E" w:rsidP="00092130">
            <w:pPr>
              <w:widowControl/>
              <w:jc w:val="center"/>
              <w:rPr>
                <w:rFonts w:ascii="宋体" w:hAnsi="宋体" w:cs="宋体"/>
                <w:kern w:val="0"/>
                <w:sz w:val="24"/>
              </w:rPr>
            </w:pPr>
            <w:r>
              <w:rPr>
                <w:rFonts w:ascii="宋体" w:hAnsi="宋体" w:cs="宋体" w:hint="eastAsia"/>
                <w:kern w:val="0"/>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AC6563" w:rsidRPr="003257D6" w:rsidRDefault="00AC6563" w:rsidP="00092130">
            <w:pPr>
              <w:widowControl/>
              <w:jc w:val="left"/>
              <w:rPr>
                <w:rFonts w:ascii="宋体" w:hAnsi="宋体" w:cs="宋体"/>
                <w:kern w:val="0"/>
                <w:sz w:val="24"/>
              </w:rPr>
            </w:pPr>
            <w:r>
              <w:rPr>
                <w:rFonts w:ascii="宋体" w:hAnsi="宋体" w:cs="宋体" w:hint="eastAsia"/>
                <w:kern w:val="0"/>
                <w:sz w:val="24"/>
              </w:rPr>
              <w:t>2</w:t>
            </w:r>
          </w:p>
        </w:tc>
      </w:tr>
    </w:tbl>
    <w:p w:rsidR="00F746BD" w:rsidRDefault="002631CB" w:rsidP="00AC2ADF">
      <w:pPr>
        <w:widowControl/>
        <w:shd w:val="clear" w:color="auto" w:fill="FFFFFF"/>
        <w:spacing w:line="560" w:lineRule="exact"/>
        <w:ind w:firstLineChars="200" w:firstLine="640"/>
        <w:rPr>
          <w:rFonts w:ascii="黑体" w:eastAsia="黑体" w:hAnsi="宋体" w:cs="宋体"/>
          <w:bCs/>
          <w:kern w:val="0"/>
          <w:sz w:val="32"/>
          <w:szCs w:val="32"/>
        </w:rPr>
      </w:pPr>
      <w:r w:rsidRPr="003257D6">
        <w:rPr>
          <w:rFonts w:ascii="黑体" w:eastAsia="黑体" w:hAnsi="宋体" w:cs="宋体" w:hint="eastAsia"/>
          <w:bCs/>
          <w:kern w:val="0"/>
          <w:sz w:val="32"/>
          <w:szCs w:val="32"/>
        </w:rPr>
        <w:t>五、存在的主要问题及改进情况</w:t>
      </w:r>
    </w:p>
    <w:p w:rsidR="00FE1B95" w:rsidRPr="00F746BD" w:rsidRDefault="001D6C14" w:rsidP="00AC6563">
      <w:pPr>
        <w:widowControl/>
        <w:shd w:val="clear" w:color="auto" w:fill="FFFFFF"/>
        <w:spacing w:line="560" w:lineRule="exact"/>
        <w:ind w:firstLineChars="200" w:firstLine="640"/>
        <w:rPr>
          <w:rFonts w:ascii="黑体" w:eastAsia="黑体" w:hAnsi="宋体" w:cs="宋体"/>
          <w:bCs/>
          <w:kern w:val="0"/>
          <w:sz w:val="32"/>
          <w:szCs w:val="32"/>
        </w:rPr>
      </w:pPr>
      <w:r>
        <w:rPr>
          <w:rFonts w:ascii="仿宋_GB2312" w:eastAsia="仿宋_GB2312" w:hAnsi="宋体" w:cs="宋体" w:hint="eastAsia"/>
          <w:kern w:val="0"/>
          <w:sz w:val="32"/>
          <w:szCs w:val="32"/>
        </w:rPr>
        <w:t>无问题。</w:t>
      </w:r>
    </w:p>
    <w:p w:rsidR="002631CB" w:rsidRPr="003257D6" w:rsidRDefault="002631CB" w:rsidP="00AC2ADF">
      <w:pPr>
        <w:widowControl/>
        <w:shd w:val="clear" w:color="auto" w:fill="FFFFFF"/>
        <w:spacing w:line="560" w:lineRule="exact"/>
        <w:ind w:firstLineChars="200" w:firstLine="640"/>
        <w:rPr>
          <w:rFonts w:ascii="黑体" w:eastAsia="黑体" w:hAnsi="宋体" w:cs="宋体"/>
          <w:bCs/>
          <w:kern w:val="0"/>
          <w:sz w:val="32"/>
          <w:szCs w:val="32"/>
        </w:rPr>
      </w:pPr>
      <w:r w:rsidRPr="003257D6">
        <w:rPr>
          <w:rFonts w:ascii="黑体" w:eastAsia="黑体" w:hAnsi="宋体" w:cs="宋体" w:hint="eastAsia"/>
          <w:bCs/>
          <w:kern w:val="0"/>
          <w:sz w:val="32"/>
          <w:szCs w:val="32"/>
        </w:rPr>
        <w:t>六、其他需要报告的事项</w:t>
      </w:r>
    </w:p>
    <w:p w:rsidR="00FE1B95" w:rsidRDefault="00AC6563" w:rsidP="00AC2ADF">
      <w:pPr>
        <w:widowControl/>
        <w:shd w:val="clear" w:color="auto" w:fill="FFFFFF"/>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无其他需要报告的事项。</w:t>
      </w:r>
    </w:p>
    <w:p w:rsidR="007B4084" w:rsidRDefault="007B4084" w:rsidP="00AC2ADF">
      <w:pPr>
        <w:widowControl/>
        <w:shd w:val="clear" w:color="auto" w:fill="FFFFFF"/>
        <w:spacing w:line="560" w:lineRule="exact"/>
        <w:ind w:firstLineChars="200" w:firstLine="640"/>
        <w:rPr>
          <w:rFonts w:ascii="仿宋_GB2312" w:eastAsia="仿宋_GB2312" w:hAnsi="宋体" w:cs="宋体"/>
          <w:kern w:val="0"/>
          <w:sz w:val="32"/>
          <w:szCs w:val="32"/>
        </w:rPr>
      </w:pPr>
    </w:p>
    <w:p w:rsidR="001D6C14" w:rsidRDefault="001D6C14" w:rsidP="00AC2ADF">
      <w:pPr>
        <w:widowControl/>
        <w:shd w:val="clear" w:color="auto" w:fill="FFFFFF"/>
        <w:spacing w:line="560" w:lineRule="exact"/>
        <w:ind w:firstLineChars="200" w:firstLine="640"/>
        <w:rPr>
          <w:rFonts w:ascii="仿宋_GB2312" w:eastAsia="仿宋_GB2312" w:hAnsi="宋体" w:cs="宋体"/>
          <w:kern w:val="0"/>
          <w:sz w:val="32"/>
          <w:szCs w:val="32"/>
        </w:rPr>
      </w:pPr>
    </w:p>
    <w:p w:rsidR="001D6C14" w:rsidRDefault="001D6C14" w:rsidP="00AC2ADF">
      <w:pPr>
        <w:widowControl/>
        <w:shd w:val="clear" w:color="auto" w:fill="FFFFFF"/>
        <w:spacing w:line="560" w:lineRule="exact"/>
        <w:ind w:firstLineChars="200" w:firstLine="640"/>
        <w:rPr>
          <w:rFonts w:ascii="仿宋_GB2312" w:eastAsia="仿宋_GB2312" w:hAnsi="宋体" w:cs="宋体"/>
          <w:kern w:val="0"/>
          <w:sz w:val="32"/>
          <w:szCs w:val="32"/>
        </w:rPr>
      </w:pPr>
    </w:p>
    <w:p w:rsidR="001D6C14" w:rsidRDefault="001D6C14" w:rsidP="00AC2ADF">
      <w:pPr>
        <w:widowControl/>
        <w:shd w:val="clear" w:color="auto" w:fill="FFFFFF"/>
        <w:spacing w:line="560" w:lineRule="exact"/>
        <w:ind w:firstLineChars="200" w:firstLine="640"/>
        <w:rPr>
          <w:rFonts w:ascii="仿宋_GB2312" w:eastAsia="仿宋_GB2312" w:hAnsi="宋体" w:cs="宋体"/>
          <w:kern w:val="0"/>
          <w:sz w:val="32"/>
          <w:szCs w:val="32"/>
        </w:rPr>
      </w:pPr>
    </w:p>
    <w:p w:rsidR="007B4084" w:rsidRPr="003257D6" w:rsidRDefault="007B4084" w:rsidP="00AC2ADF">
      <w:pPr>
        <w:widowControl/>
        <w:shd w:val="clear" w:color="auto" w:fill="FFFFFF"/>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主管领导：                    公安东丽分局</w:t>
      </w:r>
    </w:p>
    <w:p w:rsidR="00290CF7" w:rsidRDefault="00290CF7" w:rsidP="00AC2ADF">
      <w:pPr>
        <w:spacing w:line="560" w:lineRule="exact"/>
        <w:ind w:firstLineChars="200" w:firstLine="420"/>
      </w:pPr>
    </w:p>
    <w:sectPr w:rsidR="00290CF7" w:rsidSect="00092130">
      <w:headerReference w:type="default" r:id="rId6"/>
      <w:footerReference w:type="even" r:id="rId7"/>
      <w:footerReference w:type="default" r:id="rId8"/>
      <w:pgSz w:w="11906" w:h="16838" w:code="9"/>
      <w:pgMar w:top="1440" w:right="1797" w:bottom="155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DAC" w:rsidRDefault="00521DAC" w:rsidP="00A042DE">
      <w:r>
        <w:separator/>
      </w:r>
    </w:p>
  </w:endnote>
  <w:endnote w:type="continuationSeparator" w:id="0">
    <w:p w:rsidR="00521DAC" w:rsidRDefault="00521DAC" w:rsidP="00A042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30" w:rsidRPr="00864144" w:rsidRDefault="000817CC" w:rsidP="00092130">
    <w:pPr>
      <w:pStyle w:val="a4"/>
      <w:framePr w:wrap="around" w:vAnchor="text" w:hAnchor="margin" w:xAlign="outside" w:y="1"/>
      <w:rPr>
        <w:rStyle w:val="a5"/>
        <w:sz w:val="28"/>
        <w:szCs w:val="28"/>
      </w:rPr>
    </w:pPr>
    <w:r w:rsidRPr="00864144">
      <w:rPr>
        <w:rStyle w:val="a5"/>
        <w:sz w:val="28"/>
        <w:szCs w:val="28"/>
      </w:rPr>
      <w:fldChar w:fldCharType="begin"/>
    </w:r>
    <w:r w:rsidR="00092130" w:rsidRPr="00864144">
      <w:rPr>
        <w:rStyle w:val="a5"/>
        <w:sz w:val="28"/>
        <w:szCs w:val="28"/>
      </w:rPr>
      <w:instrText xml:space="preserve">PAGE  </w:instrText>
    </w:r>
    <w:r w:rsidRPr="00864144">
      <w:rPr>
        <w:rStyle w:val="a5"/>
        <w:sz w:val="28"/>
        <w:szCs w:val="28"/>
      </w:rPr>
      <w:fldChar w:fldCharType="separate"/>
    </w:r>
    <w:r w:rsidR="00092130">
      <w:rPr>
        <w:rStyle w:val="a5"/>
        <w:noProof/>
        <w:sz w:val="28"/>
        <w:szCs w:val="28"/>
      </w:rPr>
      <w:t>2</w:t>
    </w:r>
    <w:r w:rsidRPr="00864144">
      <w:rPr>
        <w:rStyle w:val="a5"/>
        <w:sz w:val="28"/>
        <w:szCs w:val="28"/>
      </w:rPr>
      <w:fldChar w:fldCharType="end"/>
    </w:r>
  </w:p>
  <w:p w:rsidR="00092130" w:rsidRDefault="00092130" w:rsidP="0009213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30" w:rsidRPr="00864144" w:rsidRDefault="000817CC" w:rsidP="00092130">
    <w:pPr>
      <w:pStyle w:val="a4"/>
      <w:framePr w:wrap="around" w:vAnchor="text" w:hAnchor="margin" w:xAlign="outside" w:y="1"/>
      <w:rPr>
        <w:rStyle w:val="a5"/>
        <w:sz w:val="28"/>
        <w:szCs w:val="28"/>
      </w:rPr>
    </w:pPr>
    <w:r w:rsidRPr="00864144">
      <w:rPr>
        <w:rStyle w:val="a5"/>
        <w:sz w:val="28"/>
        <w:szCs w:val="28"/>
      </w:rPr>
      <w:fldChar w:fldCharType="begin"/>
    </w:r>
    <w:r w:rsidR="00092130" w:rsidRPr="00864144">
      <w:rPr>
        <w:rStyle w:val="a5"/>
        <w:sz w:val="28"/>
        <w:szCs w:val="28"/>
      </w:rPr>
      <w:instrText xml:space="preserve">PAGE  </w:instrText>
    </w:r>
    <w:r w:rsidRPr="00864144">
      <w:rPr>
        <w:rStyle w:val="a5"/>
        <w:sz w:val="28"/>
        <w:szCs w:val="28"/>
      </w:rPr>
      <w:fldChar w:fldCharType="separate"/>
    </w:r>
    <w:r w:rsidR="00BD0E2F">
      <w:rPr>
        <w:rStyle w:val="a5"/>
        <w:noProof/>
        <w:sz w:val="28"/>
        <w:szCs w:val="28"/>
      </w:rPr>
      <w:t>4</w:t>
    </w:r>
    <w:r w:rsidRPr="00864144">
      <w:rPr>
        <w:rStyle w:val="a5"/>
        <w:sz w:val="28"/>
        <w:szCs w:val="28"/>
      </w:rPr>
      <w:fldChar w:fldCharType="end"/>
    </w:r>
  </w:p>
  <w:p w:rsidR="00092130" w:rsidRDefault="00092130" w:rsidP="0009213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DAC" w:rsidRDefault="00521DAC" w:rsidP="00A042DE">
      <w:r>
        <w:separator/>
      </w:r>
    </w:p>
  </w:footnote>
  <w:footnote w:type="continuationSeparator" w:id="0">
    <w:p w:rsidR="00521DAC" w:rsidRDefault="00521DAC" w:rsidP="00A042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30" w:rsidRDefault="00092130" w:rsidP="0009213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trackRevisions/>
  <w:documentProtection w:edit="trackedChanges" w:enforcement="1" w:cryptProviderType="rsaFull" w:cryptAlgorithmClass="hash" w:cryptAlgorithmType="typeAny" w:cryptAlgorithmSid="4" w:cryptSpinCount="100000" w:hash="HIbROHrL48oRL2v8MIrpofZ5LPo=" w:salt="XN7GZ9mYIyHn+AByuhYFsQ=="/>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ztFileName" w:val="66E697D8178CA4E64825"/>
    <w:docVar w:name="aztPrintName" w:val="000000ESAOAPRINT"/>
    <w:docVar w:name="aztPrintType" w:val="2"/>
  </w:docVars>
  <w:rsids>
    <w:rsidRoot w:val="002631CB"/>
    <w:rsid w:val="000141A4"/>
    <w:rsid w:val="0005331E"/>
    <w:rsid w:val="000817CC"/>
    <w:rsid w:val="00092130"/>
    <w:rsid w:val="000C32C1"/>
    <w:rsid w:val="000E6D2D"/>
    <w:rsid w:val="000E6E9C"/>
    <w:rsid w:val="00131F1E"/>
    <w:rsid w:val="00166B26"/>
    <w:rsid w:val="00191B24"/>
    <w:rsid w:val="001D2D56"/>
    <w:rsid w:val="001D6C14"/>
    <w:rsid w:val="002631CB"/>
    <w:rsid w:val="00290CF7"/>
    <w:rsid w:val="002A3CC8"/>
    <w:rsid w:val="002A7895"/>
    <w:rsid w:val="003D6990"/>
    <w:rsid w:val="0047730F"/>
    <w:rsid w:val="004D23EF"/>
    <w:rsid w:val="004F0642"/>
    <w:rsid w:val="00521DAC"/>
    <w:rsid w:val="00562EC4"/>
    <w:rsid w:val="006722F7"/>
    <w:rsid w:val="00673149"/>
    <w:rsid w:val="00675032"/>
    <w:rsid w:val="006A18B9"/>
    <w:rsid w:val="006D6308"/>
    <w:rsid w:val="00753A1D"/>
    <w:rsid w:val="0077174E"/>
    <w:rsid w:val="007B4084"/>
    <w:rsid w:val="00800C9C"/>
    <w:rsid w:val="008053D8"/>
    <w:rsid w:val="00860C46"/>
    <w:rsid w:val="008921AF"/>
    <w:rsid w:val="008F792E"/>
    <w:rsid w:val="00946BE8"/>
    <w:rsid w:val="0099108F"/>
    <w:rsid w:val="00993579"/>
    <w:rsid w:val="00A042DE"/>
    <w:rsid w:val="00A179A2"/>
    <w:rsid w:val="00AB26CE"/>
    <w:rsid w:val="00AB69D3"/>
    <w:rsid w:val="00AC2ADF"/>
    <w:rsid w:val="00AC6563"/>
    <w:rsid w:val="00BD0E2F"/>
    <w:rsid w:val="00C125AD"/>
    <w:rsid w:val="00C17264"/>
    <w:rsid w:val="00C24998"/>
    <w:rsid w:val="00CD6D6A"/>
    <w:rsid w:val="00D34129"/>
    <w:rsid w:val="00D87DF8"/>
    <w:rsid w:val="00E2429F"/>
    <w:rsid w:val="00EC1CBF"/>
    <w:rsid w:val="00EE1324"/>
    <w:rsid w:val="00EE7E1D"/>
    <w:rsid w:val="00F02F9E"/>
    <w:rsid w:val="00F746BD"/>
    <w:rsid w:val="00FB33EF"/>
    <w:rsid w:val="00FE1B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631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631CB"/>
    <w:rPr>
      <w:rFonts w:ascii="Times New Roman" w:eastAsia="宋体" w:hAnsi="Times New Roman" w:cs="Times New Roman"/>
      <w:sz w:val="18"/>
      <w:szCs w:val="18"/>
    </w:rPr>
  </w:style>
  <w:style w:type="paragraph" w:styleId="a4">
    <w:name w:val="footer"/>
    <w:basedOn w:val="a"/>
    <w:link w:val="Char0"/>
    <w:uiPriority w:val="99"/>
    <w:rsid w:val="002631CB"/>
    <w:pPr>
      <w:tabs>
        <w:tab w:val="center" w:pos="4153"/>
        <w:tab w:val="right" w:pos="8306"/>
      </w:tabs>
      <w:snapToGrid w:val="0"/>
      <w:jc w:val="left"/>
    </w:pPr>
    <w:rPr>
      <w:sz w:val="18"/>
      <w:szCs w:val="18"/>
    </w:rPr>
  </w:style>
  <w:style w:type="character" w:customStyle="1" w:styleId="Char0">
    <w:name w:val="页脚 Char"/>
    <w:basedOn w:val="a0"/>
    <w:link w:val="a4"/>
    <w:uiPriority w:val="99"/>
    <w:rsid w:val="002631CB"/>
    <w:rPr>
      <w:rFonts w:ascii="Times New Roman" w:eastAsia="宋体" w:hAnsi="Times New Roman" w:cs="Times New Roman"/>
      <w:sz w:val="18"/>
      <w:szCs w:val="18"/>
    </w:rPr>
  </w:style>
  <w:style w:type="character" w:styleId="a5">
    <w:name w:val="page number"/>
    <w:basedOn w:val="a0"/>
    <w:rsid w:val="002631CB"/>
  </w:style>
  <w:style w:type="paragraph" w:styleId="a6">
    <w:name w:val="Balloon Text"/>
    <w:basedOn w:val="a"/>
    <w:link w:val="Char1"/>
    <w:uiPriority w:val="99"/>
    <w:semiHidden/>
    <w:unhideWhenUsed/>
    <w:rsid w:val="00FE1B95"/>
    <w:rPr>
      <w:sz w:val="18"/>
      <w:szCs w:val="18"/>
    </w:rPr>
  </w:style>
  <w:style w:type="character" w:customStyle="1" w:styleId="Char1">
    <w:name w:val="批注框文本 Char"/>
    <w:basedOn w:val="a0"/>
    <w:link w:val="a6"/>
    <w:uiPriority w:val="99"/>
    <w:semiHidden/>
    <w:rsid w:val="00FE1B95"/>
    <w:rPr>
      <w:rFonts w:ascii="Times New Roman" w:eastAsia="宋体" w:hAnsi="Times New Roman" w:cs="Times New Roman"/>
      <w:sz w:val="18"/>
      <w:szCs w:val="18"/>
    </w:rPr>
  </w:style>
  <w:style w:type="paragraph" w:styleId="a7">
    <w:name w:val="Plain Text"/>
    <w:basedOn w:val="a"/>
    <w:link w:val="Char2"/>
    <w:rsid w:val="00AB26CE"/>
    <w:rPr>
      <w:rFonts w:ascii="宋体" w:hAnsi="Courier New" w:cs="Courier New"/>
      <w:szCs w:val="21"/>
    </w:rPr>
  </w:style>
  <w:style w:type="character" w:customStyle="1" w:styleId="Char2">
    <w:name w:val="纯文本 Char"/>
    <w:basedOn w:val="a0"/>
    <w:link w:val="a7"/>
    <w:rsid w:val="00AB26CE"/>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政府办信息公开</dc:creator>
  <cp:lastModifiedBy>政府办信息公开</cp:lastModifiedBy>
  <cp:revision>2</cp:revision>
  <cp:lastPrinted>2020-02-27T07:28:00Z</cp:lastPrinted>
  <dcterms:created xsi:type="dcterms:W3CDTF">2020-03-02T01:20:00Z</dcterms:created>
  <dcterms:modified xsi:type="dcterms:W3CDTF">2020-03-02T01:20:00Z</dcterms:modified>
</cp:coreProperties>
</file>