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天津市东丽区人民政府华新街道办事处（本级）</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华新街道办事处（本级）主要职责是：贯彻执行党和国家的路线、方针、政策以及市、区关于街道工作方面的指示，制定具体的管理办法并组织实施；指导、搞好辖区内居委会的工作，支持帮助居民委员会加强思想、组织、制度建设，向上级人民政府和有关部门及时反映居民的意见、建议和要求；抓好社区文化建设，开展文明街道、文明单位、文明小区建设活动，组织居民开展经常性的文化、娱乐、体育活动；负责街道的治安调解、治安保卫工作，加强对违法青少年的帮教转化，保护老人、妇女、儿童的合法权益；协助有关部门做好辖区拥军优属、优抚安置、社会救济、殡葬改革、残疾人就业等工作；会同有关部门做好辖区内常驻和流动人口的管理及计划生育工作；协助武装部门做好辖区民兵训练和公民服兵役工作；负责在辖区开展普法教育工作，做好民事调解，开展法律咨询、服务等工作，维护居民的合法权益，搞好辖区内社会治安综合治理工作；负责辖区内的城市管理工作，发动群众开展爱国卫生运动，绿化、美化、净化城市环境，协助有关部门做好环境卫生、环境保护工作；负责辖区内的综合执法工作，维护辖区的良好秩序；负责辖区防汛，协助有关部门抓好安全生产工作；承办区委区政府交办的其他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天津市东丽区人民政府华新街道办事处（本级）</w:t>
      </w:r>
      <w:r>
        <w:rPr>
          <w:rFonts w:ascii="Times New Roman" w:eastAsia="仿宋_GB2312"/>
          <w:b w:val="false"/>
          <w:sz w:val="30"/>
          <w:szCs w:val="30"/>
        </w:rPr>
        <w:t>内设</w:t>
      </w:r>
      <w:r>
        <w:rPr>
          <w:rFonts w:ascii="Times New Roman" w:eastAsia="仿宋_GB2312"/>
          <w:b w:val="false"/>
          <w:sz w:val="30"/>
          <w:szCs w:val="30"/>
        </w:rPr>
        <w:t>7</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天津市东丽区人民政府华新街道办事处（本级）</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天津市东丽区人民政府华新街道办事处（本级）</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部门（单位）：天津市东丽区人民政府华新街道办事处（本级）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12,400,835.41</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7,499,051.64</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1,372,655.36</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550,539.19</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2,627.80</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605,301.02</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2,375,495.00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12,403,463.21</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12,403,042.21</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22,942.70</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23,363.70</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22,942.70</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12,426,405.91</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12,426,405.91</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部门（单位）：天津市东丽区人民政府华新街道办事处（本级）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12,403,463.21</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12,400,835.41</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2,627.80</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7,499,472.64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7,496,844.84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2,627.80</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政府办公厅（室）及相关机构事务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7,499,472.64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7,496,844.84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2,627.80</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6,876,963.44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6,874,335.64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2,627.80</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一般行政管理事务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622,509.20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622,509.20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1,372,655.36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1,372,655.36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民政管理事务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243,561.20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243,561.20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基层政权建设和社区治理</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243,561.20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243,561.20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1,101,074.16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1,101,074.16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734,049.44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734,049.44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367,024.72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367,024.72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20820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临时救助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28,020.00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28,020.00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2082001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临时救助支出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28,020.00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28,020.00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550,539.19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550,539.19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550,539.19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550,539.19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458,783.01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458,783.01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91,756.18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91,756.18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605,301.02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605,301.02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605,301.02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605,301.02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城管执法</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605,301.02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605,301.02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2,375,495.00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2,375,495.00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2,375,495.00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2,375,495.00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2,375,495.00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2,375,495.00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部门（单位）：天津市东丽区人民政府华新街道办事处（本级）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12,426,405.91</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12,403,463.21</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12,400,835.41</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2,627.80</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22,942.70</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22,942.70</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22,942.70</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803101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天津市东丽区人民政府华新街道办事处（本级）</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12,426,405.91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12,403,463.21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12,400,835.41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2,627.80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22,942.70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22,942.70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22,942.70</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部门（单位）：天津市东丽区人民政府华新街道办事处（本级）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12,403,042.21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10,903,650.79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1,499,391.42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7,499,051.64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6,876,542.44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622,509.20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7,499,051.64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6,876,542.44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622,509.20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6,876,542.44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6,876,542.44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一般行政管理事务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622,509.20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622,509.20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1,372,655.36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1,101,074.16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271,581.20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民政管理事务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243,561.20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243,561.20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基层政权建设和社区治理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243,561.20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243,561.20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1,101,074.16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1,101,074.16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734,049.44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734,049.44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367,024.72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367,024.72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28,020.00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28,020.00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28,020.00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28,020.00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550,539.19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550,539.19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550,539.19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550,539.19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458,783.01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458,783.01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91,756.18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91,756.18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605,301.02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605,301.02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605,301.02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605,301.02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城管执法</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605,301.02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605,301.02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2,375,495.00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2,375,495.00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2,375,495.00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2,375,495.00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2,375,495.00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2,375,495.00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部门（单位）：天津市东丽区人民政府华新街道办事处（本级）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12,400,835.41</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7,496,844.84</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7,496,844.84</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1,372,655.36</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1,372,655.36</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550,539.19</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550,539.19</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605,301.02</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605,301.02</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2,375,495.00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2,375,495.00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12,400,835.41</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12,400,835.41</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12,400,835.41</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12,400,835.41</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12,400,835.41</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12,400,835.41</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天津市东丽区人民政府华新街道办事处（本级）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12,400,835.41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10,901,443.99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9,336,947.67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1,564,496.32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1,499,391.42</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7,496,844.84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6,874,335.64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5,309,839.32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1,564,496.32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622,509.20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政府办公厅（室）及相关机构事务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7,496,844.84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6,874,335.64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5,309,839.32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1,564,496.32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622,509.20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6,874,335.64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6,874,335.64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5,309,839.32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1,564,496.32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一般行政管理事务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622,509.20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622,509.20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1,372,655.36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1,101,074.16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1,101,074.16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271,581.20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民政管理事务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243,561.20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243,561.20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基层政权建设和社区治理</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243,561.20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243,561.20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1,101,074.16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1,101,074.16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1,101,074.16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734,049.44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734,049.44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734,049.44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367,024.72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367,024.72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367,024.72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20820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临时救助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28,020.00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28,020.00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2082001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临时救助支出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28,020.00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28,020.00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550,539.19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550,539.19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550,539.19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550,539.19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550,539.19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550,539.19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458,783.01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458,783.01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458,783.01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91,756.18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91,756.18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91,756.18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605,301.02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605,301.02</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605,301.02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605,301.02</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城管执法</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605,301.02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605,301.02</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2,375,495.00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2,375,495.00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2,375,495.00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2,375,495.00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2,375,495.00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2,375,495.00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2,375,495.00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2,375,495.00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2,375,495.00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部门（单位）：天津市东丽区人民政府华新街道办事处（本级）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9,302,503.67</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1,564,496.32</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1,691,800.50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36,788.50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2,140,678.70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1,418,303.00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50.00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45,598.80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734,049.44</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200,070.00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367,024.72</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458,783.01</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326,744.37</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91,756.18</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208,608.00</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10,313.12</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7,220.00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2,375,495.00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14,300.00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34,444.00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30,384.00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83,575.36</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37,886.00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29,428.72</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327,140.00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51,389.90</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188,746.67</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9,336,947.67</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1,564,496.32</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天津市东丽区人民政府华新街道办事处（本级）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天津市东丽区人民政府华新街道办事处（本级）</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天津市东丽区人民政府华新街道办事处（本级）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天津市东丽区人民政府华新街道办事处（本级）</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部门（单位）：天津市东丽区人民政府华新街道办事处（本级）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29,428.72</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29,428.72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29,428.72</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部门（单位）：天津市东丽区人民政府华新街道办事处（本级）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1,499,391.42</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1,499,391.42</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622,509.20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622,509.20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政府办公厅（室）及相关机构事务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622,509.20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622,509.20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一般行政管理事务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622,509.20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622,509.20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雪亮工程摄像头使用电费及恢复运营维护费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铁路护路人员经费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236,600.00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236,600.00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街道运行经费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331,909.20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331,909.20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271,581.20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271,581.20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民政管理事务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243,561.20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243,561.20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基层政权建设和社区治理</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243,561.20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243,561.20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社区办公经费（2024年）-津财社指[2023]171号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115,353.14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115,353.14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社区办公经费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128,208.06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128,208.06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28,020.00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28,020.00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28,020.00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28,020.00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28,020.00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28,020.00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605,301.02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605,301.02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605,301.02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605,301.02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城管执法</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605,301.02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605,301.02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执法队人员经费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453,200.00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453,200.00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执法队人员经费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152,101.02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152,101.02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天津市东丽区人民政府华新街道办事处（本级）</w:t>
      </w:r>
      <w:r>
        <w:rPr>
          <w:rFonts w:ascii="Times New Roman" w:eastAsia="仿宋_GB2312"/>
          <w:b w:val="false"/>
          <w:sz w:val="30"/>
          <w:szCs w:val="30"/>
        </w:rPr>
        <w:t>2024年度收入、支出决算总计</w:t>
      </w:r>
      <w:r>
        <w:rPr>
          <w:rFonts w:ascii="Times New Roman" w:eastAsia="仿宋_GB2312"/>
          <w:b w:val="false"/>
          <w:sz w:val="30"/>
          <w:szCs w:val="30"/>
        </w:rPr>
        <w:t>12,426,405.91</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4,879,022.29</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28.194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项目经费减少，保障房维修工程项目、市容环保、污染防控、垃圾分类为以前年度项目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一般公共预算财政拨款收入12,400,835.41元、其他收入2,627.80元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一般公共服务支出7,499,051.64元、社会保障和就业支出1,372,655.36元、卫生健康支出550,539.19元、城乡社区支出605,301.02元、住房保障支出2,375,495.00元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天津市东丽区人民政府华新街道办事处（本级）</w:t>
      </w:r>
      <w:r>
        <w:rPr>
          <w:rFonts w:ascii="Times New Roman" w:eastAsia="仿宋_GB2312"/>
          <w:b w:val="false"/>
          <w:sz w:val="30"/>
          <w:szCs w:val="30"/>
        </w:rPr>
        <w:t>2024年度本年收入合计</w:t>
      </w:r>
      <w:r>
        <w:rPr>
          <w:rFonts w:ascii="Times New Roman" w:eastAsia="仿宋_GB2312"/>
          <w:b w:val="false"/>
          <w:sz w:val="30"/>
          <w:szCs w:val="30"/>
        </w:rPr>
        <w:t>12,403,463.21</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4,880,156.23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项目经费减少，保障房维修工程项目、市容环保、污染防控、垃圾分类为以前年度项目</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一般公共预算财政拨款收入12,400,835.41元，占99.979%；其他收入2,627.80元，占0.021%</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天津市东丽区人民政府华新街道办事处（本级）</w:t>
      </w:r>
      <w:r>
        <w:rPr>
          <w:rFonts w:ascii="Times New Roman" w:eastAsia="仿宋_GB2312"/>
          <w:b w:val="false"/>
          <w:sz w:val="30"/>
          <w:szCs w:val="30"/>
        </w:rPr>
        <w:t>2024年度本年支出合计</w:t>
      </w:r>
      <w:r>
        <w:rPr>
          <w:rFonts w:ascii="Times New Roman" w:eastAsia="仿宋_GB2312"/>
          <w:b w:val="false"/>
          <w:sz w:val="30"/>
          <w:szCs w:val="30"/>
        </w:rPr>
        <w:t>12,403,042.21</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4,876,261.23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项目经费减少，保障房维修工程项目、市容环保、污染防控、垃圾分类为以前年度项目</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基本支出10,903,650.79元，占87.911%；项目支出1,499,391.42元，占12.089%</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天津市东丽区人民政府华新街道办事处（本级）</w:t>
      </w:r>
      <w:r>
        <w:rPr>
          <w:rFonts w:ascii="Times New Roman" w:eastAsia="仿宋_GB2312"/>
          <w:b w:val="false"/>
          <w:sz w:val="30"/>
          <w:szCs w:val="30"/>
        </w:rPr>
        <w:t>2024年度财政拨款收入、支出决算总计</w:t>
      </w:r>
      <w:r>
        <w:rPr>
          <w:rFonts w:ascii="Times New Roman" w:eastAsia="仿宋_GB2312"/>
          <w:b w:val="false"/>
          <w:sz w:val="30"/>
          <w:szCs w:val="30"/>
        </w:rPr>
        <w:t>12,400,835.41</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4,876,405.03</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28.224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项目经费减少，保障房维修工程项目、市容环保、污染防控、垃圾分类为以前年度项目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一般公共预算财政拨款12,400,835.41元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一般公共服务支出7,496,844.84元、社会保障和就业支出1,372,655.36元、卫生健康支出550,539.19元、城乡社区支出605,301.02元、住房保障支出2,375,495.00元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天津市东丽区人民政府华新街道办事处（本级）</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12,400,835.41</w:t>
      </w:r>
      <w:r>
        <w:rPr>
          <w:rFonts w:ascii="Times New Roman" w:eastAsia="仿宋_GB2312"/>
          <w:b w:val="false"/>
          <w:sz w:val="30"/>
          <w:szCs w:val="30"/>
        </w:rPr>
        <w:t>元，占本年支出合计的</w:t>
      </w:r>
      <w:r>
        <w:rPr>
          <w:rFonts w:ascii="Times New Roman" w:eastAsia="仿宋_GB2312"/>
          <w:b w:val="false"/>
          <w:sz w:val="30"/>
          <w:szCs w:val="30"/>
        </w:rPr>
        <w:t>99.982</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4,876,405.03</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28.224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项目经费减少，保障房维修工程项目、市容环保、污染防控、垃圾分类为以前年度项目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12,400,835.41</w:t>
      </w:r>
      <w:r>
        <w:rPr>
          <w:rFonts w:ascii="Times New Roman" w:eastAsia="仿宋_GB2312"/>
          <w:b w:val="false"/>
          <w:sz w:val="30"/>
          <w:szCs w:val="30"/>
        </w:rPr>
        <w:t>元，主要用于以下方面：</w:t>
      </w:r>
      <w:r>
        <w:rPr>
          <w:rFonts w:ascii="Times New Roman" w:eastAsia="仿宋_GB2312"/>
          <w:b w:val="false"/>
          <w:sz w:val="30"/>
          <w:szCs w:val="30"/>
        </w:rPr>
        <w:t>一般公共服务支出（类）7,496,844.84元，占60.454%；社会保障和就业支出（类）1,372,655.36元，占11.069%；卫生健康支出（类）550,539.19元，占4.440%；城乡社区支出（类）605,301.02元，占4.881%；住房保障支出（类）2,375,495.00元，占19.156%</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12,927,500.00</w:t>
      </w:r>
      <w:r>
        <w:rPr>
          <w:rFonts w:ascii="Times New Roman" w:eastAsia="仿宋_GB2312"/>
          <w:b w:val="false"/>
          <w:sz w:val="30"/>
          <w:szCs w:val="30"/>
        </w:rPr>
        <w:t>元，支出决算为</w:t>
      </w:r>
      <w:r>
        <w:rPr>
          <w:rFonts w:ascii="Times New Roman" w:eastAsia="仿宋_GB2312"/>
          <w:b w:val="false"/>
          <w:sz w:val="30"/>
          <w:szCs w:val="30"/>
        </w:rPr>
        <w:t>12,400,835.41</w:t>
      </w:r>
      <w:r>
        <w:rPr>
          <w:rFonts w:ascii="Times New Roman" w:eastAsia="仿宋_GB2312"/>
          <w:b w:val="false"/>
          <w:sz w:val="30"/>
          <w:szCs w:val="30"/>
        </w:rPr>
        <w:t>元，完成年初预算的</w:t>
      </w:r>
      <w:r>
        <w:rPr>
          <w:rFonts w:ascii="Times New Roman" w:eastAsia="仿宋_GB2312"/>
          <w:b w:val="false"/>
          <w:sz w:val="30"/>
          <w:szCs w:val="30"/>
        </w:rPr>
        <w:t>95.926</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政府办公厅（室）及相关机构事务</w:t>
      </w:r>
      <w:r>
        <w:rPr>
          <w:rFonts w:ascii="Times New Roman" w:eastAsia="仿宋_GB2312"/>
          <w:b w:val="false"/>
          <w:sz w:val="30"/>
          <w:szCs w:val="30"/>
        </w:rPr>
        <w:t>(款)</w:t>
      </w:r>
      <w:r>
        <w:rPr>
          <w:rFonts w:ascii="Times New Roman" w:eastAsia="仿宋_GB2312"/>
          <w:b w:val="false"/>
          <w:sz w:val="30"/>
          <w:szCs w:val="30"/>
        </w:rPr>
        <w:t>行政运行</w:t>
      </w:r>
      <w:r>
        <w:rPr>
          <w:rFonts w:ascii="Times New Roman" w:eastAsia="仿宋_GB2312"/>
          <w:b w:val="false"/>
          <w:sz w:val="30"/>
          <w:szCs w:val="30"/>
        </w:rPr>
        <w:t>(项)年初预算为</w:t>
      </w:r>
      <w:r>
        <w:rPr>
          <w:rFonts w:ascii="Times New Roman" w:eastAsia="仿宋_GB2312"/>
          <w:b w:val="false"/>
          <w:sz w:val="30"/>
          <w:szCs w:val="30"/>
        </w:rPr>
        <w:t>6,818,900.00</w:t>
      </w:r>
      <w:r>
        <w:rPr>
          <w:rFonts w:ascii="Times New Roman" w:eastAsia="仿宋_GB2312"/>
          <w:b w:val="false"/>
          <w:sz w:val="30"/>
          <w:szCs w:val="30"/>
        </w:rPr>
        <w:t>元，支出决算为</w:t>
      </w:r>
      <w:r>
        <w:rPr>
          <w:rFonts w:ascii="Times New Roman" w:eastAsia="仿宋_GB2312"/>
          <w:b w:val="false"/>
          <w:sz w:val="30"/>
          <w:szCs w:val="30"/>
        </w:rPr>
        <w:t>6,874,335.64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100.813</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调增人员绩效考核奖金及人员动态调整调增预算(新入职1人，调出2人，调入3人，退休1人)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政府办公厅（室）及相关机构事务</w:t>
      </w:r>
      <w:r>
        <w:rPr>
          <w:rFonts w:ascii="Times New Roman" w:eastAsia="仿宋_GB2312"/>
          <w:b w:val="false"/>
          <w:sz w:val="30"/>
          <w:szCs w:val="30"/>
        </w:rPr>
        <w:t>(款)</w:t>
      </w:r>
      <w:r>
        <w:rPr>
          <w:rFonts w:ascii="Times New Roman" w:eastAsia="仿宋_GB2312"/>
          <w:b w:val="false"/>
          <w:sz w:val="30"/>
          <w:szCs w:val="30"/>
        </w:rPr>
        <w:t>一般行政管理事务</w:t>
      </w:r>
      <w:r>
        <w:rPr>
          <w:rFonts w:ascii="Times New Roman" w:eastAsia="仿宋_GB2312"/>
          <w:b w:val="false"/>
          <w:sz w:val="30"/>
          <w:szCs w:val="30"/>
        </w:rPr>
        <w:t>(项)年初预算为</w:t>
      </w:r>
      <w:r>
        <w:rPr>
          <w:rFonts w:ascii="Times New Roman" w:eastAsia="仿宋_GB2312"/>
          <w:b w:val="false"/>
          <w:sz w:val="30"/>
          <w:szCs w:val="30"/>
        </w:rPr>
        <w:t>736,600.00</w:t>
      </w:r>
      <w:r>
        <w:rPr>
          <w:rFonts w:ascii="Times New Roman" w:eastAsia="仿宋_GB2312"/>
          <w:b w:val="false"/>
          <w:sz w:val="30"/>
          <w:szCs w:val="30"/>
        </w:rPr>
        <w:t>元，支出决算为</w:t>
      </w:r>
      <w:r>
        <w:rPr>
          <w:rFonts w:ascii="Times New Roman" w:eastAsia="仿宋_GB2312"/>
          <w:b w:val="false"/>
          <w:sz w:val="30"/>
          <w:szCs w:val="30"/>
        </w:rPr>
        <w:t>622,509.20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84.511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街道运行经费项目支出减少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民政管理事务</w:t>
      </w:r>
      <w:r>
        <w:rPr>
          <w:rFonts w:ascii="Times New Roman" w:eastAsia="仿宋_GB2312"/>
          <w:b w:val="false"/>
          <w:sz w:val="30"/>
          <w:szCs w:val="30"/>
        </w:rPr>
        <w:t>(款)</w:t>
      </w:r>
      <w:r>
        <w:rPr>
          <w:rFonts w:ascii="Times New Roman" w:eastAsia="仿宋_GB2312"/>
          <w:b w:val="false"/>
          <w:sz w:val="30"/>
          <w:szCs w:val="30"/>
        </w:rPr>
        <w:t>基层政权建设和社区治理</w:t>
      </w:r>
      <w:r>
        <w:rPr>
          <w:rFonts w:ascii="Times New Roman" w:eastAsia="仿宋_GB2312"/>
          <w:b w:val="false"/>
          <w:sz w:val="30"/>
          <w:szCs w:val="30"/>
        </w:rPr>
        <w:t>(项)年初预算为</w:t>
      </w:r>
      <w:r>
        <w:rPr>
          <w:rFonts w:ascii="Times New Roman" w:eastAsia="仿宋_GB2312"/>
          <w:b w:val="false"/>
          <w:sz w:val="30"/>
          <w:szCs w:val="30"/>
        </w:rPr>
        <w:t>731,000.00</w:t>
      </w:r>
      <w:r>
        <w:rPr>
          <w:rFonts w:ascii="Times New Roman" w:eastAsia="仿宋_GB2312"/>
          <w:b w:val="false"/>
          <w:sz w:val="30"/>
          <w:szCs w:val="30"/>
        </w:rPr>
        <w:t>元，支出决算为</w:t>
      </w:r>
      <w:r>
        <w:rPr>
          <w:rFonts w:ascii="Times New Roman" w:eastAsia="仿宋_GB2312"/>
          <w:b w:val="false"/>
          <w:sz w:val="30"/>
          <w:szCs w:val="30"/>
        </w:rPr>
        <w:t>243,561.20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33.319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社区办公经费项目支出减少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780,700.00</w:t>
      </w:r>
      <w:r>
        <w:rPr>
          <w:rFonts w:ascii="Times New Roman" w:eastAsia="仿宋_GB2312"/>
          <w:b w:val="false"/>
          <w:sz w:val="30"/>
          <w:szCs w:val="30"/>
        </w:rPr>
        <w:t>元，支出决算为</w:t>
      </w:r>
      <w:r>
        <w:rPr>
          <w:rFonts w:ascii="Times New Roman" w:eastAsia="仿宋_GB2312"/>
          <w:b w:val="false"/>
          <w:sz w:val="30"/>
          <w:szCs w:val="30"/>
        </w:rPr>
        <w:t>734,049.44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94.025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人员动态调整(新入职1人，调出2人，调入3人，退休1人)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390,300.00</w:t>
      </w:r>
      <w:r>
        <w:rPr>
          <w:rFonts w:ascii="Times New Roman" w:eastAsia="仿宋_GB2312"/>
          <w:b w:val="false"/>
          <w:sz w:val="30"/>
          <w:szCs w:val="30"/>
        </w:rPr>
        <w:t>元，支出决算为</w:t>
      </w:r>
      <w:r>
        <w:rPr>
          <w:rFonts w:ascii="Times New Roman" w:eastAsia="仿宋_GB2312"/>
          <w:b w:val="false"/>
          <w:sz w:val="30"/>
          <w:szCs w:val="30"/>
        </w:rPr>
        <w:t>367,024.72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94.037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人员动态调整(新入职1人，调出2人，调入3人，退休1人)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临时救助</w:t>
      </w:r>
      <w:r>
        <w:rPr>
          <w:rFonts w:ascii="Times New Roman" w:eastAsia="仿宋_GB2312"/>
          <w:b w:val="false"/>
          <w:sz w:val="30"/>
          <w:szCs w:val="30"/>
        </w:rPr>
        <w:t>(款)</w:t>
      </w:r>
      <w:r>
        <w:rPr>
          <w:rFonts w:ascii="Times New Roman" w:eastAsia="仿宋_GB2312"/>
          <w:b w:val="false"/>
          <w:sz w:val="30"/>
          <w:szCs w:val="30"/>
        </w:rPr>
        <w:t>临时救助支出</w:t>
      </w:r>
      <w:r>
        <w:rPr>
          <w:rFonts w:ascii="Times New Roman" w:eastAsia="仿宋_GB2312"/>
          <w:b w:val="false"/>
          <w:sz w:val="30"/>
          <w:szCs w:val="30"/>
        </w:rPr>
        <w:t>(项)年初预算为</w:t>
      </w:r>
      <w:r>
        <w:rPr>
          <w:rFonts w:ascii="Times New Roman" w:eastAsia="仿宋_GB2312"/>
          <w:b w:val="false"/>
          <w:sz w:val="30"/>
          <w:szCs w:val="30"/>
        </w:rPr>
        <w:t>50,000.00</w:t>
      </w:r>
      <w:r>
        <w:rPr>
          <w:rFonts w:ascii="Times New Roman" w:eastAsia="仿宋_GB2312"/>
          <w:b w:val="false"/>
          <w:sz w:val="30"/>
          <w:szCs w:val="30"/>
        </w:rPr>
        <w:t>元，支出决算为</w:t>
      </w:r>
      <w:r>
        <w:rPr>
          <w:rFonts w:ascii="Times New Roman" w:eastAsia="仿宋_GB2312"/>
          <w:b w:val="false"/>
          <w:sz w:val="30"/>
          <w:szCs w:val="30"/>
        </w:rPr>
        <w:t>28,020.00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56.040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优先使用民政拨付往来结余临时救助款，然后使用财政预算资金，未使用款项为预留资金，应对突发救助情况</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487,900.00</w:t>
      </w:r>
      <w:r>
        <w:rPr>
          <w:rFonts w:ascii="Times New Roman" w:eastAsia="仿宋_GB2312"/>
          <w:b w:val="false"/>
          <w:sz w:val="30"/>
          <w:szCs w:val="30"/>
        </w:rPr>
        <w:t>元，支出决算为</w:t>
      </w:r>
      <w:r>
        <w:rPr>
          <w:rFonts w:ascii="Times New Roman" w:eastAsia="仿宋_GB2312"/>
          <w:b w:val="false"/>
          <w:sz w:val="30"/>
          <w:szCs w:val="30"/>
        </w:rPr>
        <w:t>458,783.01</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94.032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人员动态调整(新入职1人，调出2人，调入3人，退休1人)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97,600.00</w:t>
      </w:r>
      <w:r>
        <w:rPr>
          <w:rFonts w:ascii="Times New Roman" w:eastAsia="仿宋_GB2312"/>
          <w:b w:val="false"/>
          <w:sz w:val="30"/>
          <w:szCs w:val="30"/>
        </w:rPr>
        <w:t>元，支出决算为</w:t>
      </w:r>
      <w:r>
        <w:rPr>
          <w:rFonts w:ascii="Times New Roman" w:eastAsia="仿宋_GB2312"/>
          <w:b w:val="false"/>
          <w:sz w:val="30"/>
          <w:szCs w:val="30"/>
        </w:rPr>
        <w:t>91,756.18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94.012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人员动态调整(新入职1人，调出2人，调入3人，退休1人)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城乡社区管理事务</w:t>
      </w:r>
      <w:r>
        <w:rPr>
          <w:rFonts w:ascii="Times New Roman" w:eastAsia="仿宋_GB2312"/>
          <w:b w:val="false"/>
          <w:sz w:val="30"/>
          <w:szCs w:val="30"/>
        </w:rPr>
        <w:t>(款)</w:t>
      </w:r>
      <w:r>
        <w:rPr>
          <w:rFonts w:ascii="Times New Roman" w:eastAsia="仿宋_GB2312"/>
          <w:b w:val="false"/>
          <w:sz w:val="30"/>
          <w:szCs w:val="30"/>
        </w:rPr>
        <w:t>城管执法</w:t>
      </w:r>
      <w:r>
        <w:rPr>
          <w:rFonts w:ascii="Times New Roman" w:eastAsia="仿宋_GB2312"/>
          <w:b w:val="false"/>
          <w:sz w:val="30"/>
          <w:szCs w:val="30"/>
        </w:rPr>
        <w:t>(项)年初预算为</w:t>
      </w:r>
      <w:r>
        <w:rPr>
          <w:rFonts w:ascii="Times New Roman" w:eastAsia="仿宋_GB2312"/>
          <w:b w:val="false"/>
          <w:sz w:val="30"/>
          <w:szCs w:val="30"/>
        </w:rPr>
        <w:t>453,200.00</w:t>
      </w:r>
      <w:r>
        <w:rPr>
          <w:rFonts w:ascii="Times New Roman" w:eastAsia="仿宋_GB2312"/>
          <w:b w:val="false"/>
          <w:sz w:val="30"/>
          <w:szCs w:val="30"/>
        </w:rPr>
        <w:t>元，支出决算为</w:t>
      </w:r>
      <w:r>
        <w:rPr>
          <w:rFonts w:ascii="Times New Roman" w:eastAsia="仿宋_GB2312"/>
          <w:b w:val="false"/>
          <w:sz w:val="30"/>
          <w:szCs w:val="30"/>
        </w:rPr>
        <w:t>605,301.02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133.562</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执法人员薪金标准调整，执法人员支出增多</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10.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2,381,300.00</w:t>
      </w:r>
      <w:r>
        <w:rPr>
          <w:rFonts w:ascii="Times New Roman" w:eastAsia="仿宋_GB2312"/>
          <w:b w:val="false"/>
          <w:sz w:val="30"/>
          <w:szCs w:val="30"/>
        </w:rPr>
        <w:t>元，支出决算为</w:t>
      </w:r>
      <w:r>
        <w:rPr>
          <w:rFonts w:ascii="Times New Roman" w:eastAsia="仿宋_GB2312"/>
          <w:b w:val="false"/>
          <w:sz w:val="30"/>
          <w:szCs w:val="30"/>
        </w:rPr>
        <w:t>2,375,495.00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99.756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人员动态调整(新入职1人，调出2人，调入3人，退休1人)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天津市东丽区人民政府华新街道办事处（本级）</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10,901,443.99</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157,199.76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公务员绩效奖金支出减少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9,336,947.67</w:t>
      </w:r>
      <w:r>
        <w:rPr>
          <w:rFonts w:ascii="Times New Roman" w:eastAsia="仿宋_GB2312"/>
          <w:b w:val="false"/>
          <w:sz w:val="30"/>
          <w:szCs w:val="30"/>
        </w:rPr>
        <w:t>元，主要包括</w:t>
      </w:r>
      <w:r>
        <w:rPr>
          <w:rFonts w:ascii="Times New Roman" w:eastAsia="仿宋_GB2312"/>
          <w:b w:val="false"/>
          <w:sz w:val="30"/>
          <w:szCs w:val="30"/>
        </w:rPr>
        <w:t>基本工资、津贴补贴、奖金、机关事业单位基本养老保险缴费、职业年金缴费、职工基本医疗保险缴费、公务员医疗补助缴费、其他社会保障缴费、住房公积金、其他工资福利支出、退休费、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1,564,496.32</w:t>
      </w:r>
      <w:r>
        <w:rPr>
          <w:rFonts w:ascii="Times New Roman" w:eastAsia="仿宋_GB2312"/>
          <w:b w:val="false"/>
          <w:sz w:val="30"/>
          <w:szCs w:val="30"/>
        </w:rPr>
        <w:t>元，主要包括</w:t>
      </w:r>
      <w:r>
        <w:rPr>
          <w:rFonts w:ascii="Times New Roman" w:eastAsia="仿宋_GB2312"/>
          <w:b w:val="false"/>
          <w:sz w:val="30"/>
          <w:szCs w:val="30"/>
        </w:rPr>
        <w:t>办公费、手续费、水费、电费、邮电费、取暖费、物业管理费、差旅费、培训费、工会经费、福利费、公务用车运行维护费、其他交通费用、税金及附加费用和其他商品和服务支出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天津市东丽区人民政府华新街道办事处（本级）</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天津市东丽区人民政府华新街道办事处（本级）</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29,428.72</w:t>
      </w:r>
      <w:r>
        <w:rPr>
          <w:rFonts w:ascii="Times New Roman" w:eastAsia="仿宋_GB2312"/>
          <w:b w:val="false"/>
          <w:sz w:val="30"/>
          <w:szCs w:val="30"/>
        </w:rPr>
        <w:t>元，支出决算</w:t>
      </w:r>
      <w:r>
        <w:rPr>
          <w:rFonts w:ascii="Times New Roman" w:eastAsia="仿宋_GB2312"/>
          <w:b w:val="false"/>
          <w:sz w:val="30"/>
          <w:szCs w:val="30"/>
        </w:rPr>
        <w:t>29,428.72</w:t>
      </w:r>
      <w:r>
        <w:rPr>
          <w:rFonts w:ascii="Times New Roman" w:eastAsia="仿宋_GB2312"/>
          <w:b w:val="false"/>
          <w:sz w:val="30"/>
          <w:szCs w:val="30"/>
        </w:rPr>
        <w:t>元，与2024年预算相比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4,559.71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13.415</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严格按照预算进行执行</w:t>
      </w:r>
      <w:r>
        <w:rPr>
          <w:rFonts w:ascii="Times New Roman" w:eastAsia="仿宋_GB2312"/>
          <w:b w:val="false"/>
          <w:sz w:val="30"/>
          <w:szCs w:val="30"/>
        </w:rPr>
        <w:t>；</w:t>
      </w:r>
      <w:r>
        <w:rPr>
          <w:rFonts w:ascii="Times New Roman" w:eastAsia="仿宋_GB2312"/>
          <w:b w:val="false"/>
          <w:sz w:val="30"/>
          <w:szCs w:val="30"/>
        </w:rPr>
        <w:t>决算数较上年减少的主要原因是</w:t>
      </w:r>
      <w:r>
        <w:rPr>
          <w:rFonts w:ascii="Times New Roman" w:eastAsia="仿宋_GB2312"/>
          <w:b w:val="false"/>
          <w:sz w:val="30"/>
          <w:szCs w:val="30"/>
        </w:rPr>
        <w:t>合理管控公车使用，厉行节约，压减运维支出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本年未使用财政拨款列支因公出国出（境）费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本年未使用财政拨款列支因公出国出（境）经费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29,428.72</w:t>
      </w:r>
      <w:r>
        <w:rPr>
          <w:rFonts w:ascii="Times New Roman" w:eastAsia="仿宋_GB2312"/>
          <w:b w:val="false"/>
          <w:sz w:val="30"/>
          <w:szCs w:val="30"/>
        </w:rPr>
        <w:t>元，支出决算</w:t>
      </w:r>
      <w:r>
        <w:rPr>
          <w:rFonts w:ascii="Times New Roman" w:eastAsia="仿宋_GB2312"/>
          <w:b w:val="false"/>
          <w:sz w:val="30"/>
          <w:szCs w:val="30"/>
        </w:rPr>
        <w:t>29,428.72</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4,559.71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13.415</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严格按照预算进行执行</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合理管控公车使用，厉行节约，压减运维支出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29,428.72</w:t>
      </w:r>
      <w:r>
        <w:rPr>
          <w:rFonts w:ascii="Times New Roman" w:eastAsia="仿宋_GB2312"/>
          <w:b w:val="false"/>
          <w:sz w:val="30"/>
          <w:szCs w:val="30"/>
        </w:rPr>
        <w:t>元，支出决算</w:t>
      </w:r>
      <w:r>
        <w:rPr>
          <w:rFonts w:ascii="Times New Roman" w:eastAsia="仿宋_GB2312"/>
          <w:b w:val="false"/>
          <w:sz w:val="30"/>
          <w:szCs w:val="30"/>
        </w:rPr>
        <w:t>29,428.72</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4,559.71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13.415</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严格按照预算进行执行</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合理管控公车使用，厉行节约，压减运维支出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3</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本年未使用财政拨款列支公务用车购置费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本年未使用财政拨款列支公务用车购置费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本年未使用财政拨款列支公务接待费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本年未使用财政拨款列支公务接待费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天津市东丽区人民政府华新街道办事处（本级）</w:t>
      </w:r>
      <w:r>
        <w:rPr>
          <w:rFonts w:ascii="Times New Roman" w:eastAsia="仿宋_GB2312"/>
          <w:b w:val="false"/>
          <w:sz w:val="30"/>
          <w:szCs w:val="30"/>
        </w:rPr>
        <w:t>2024年度机关运行经费年初预算</w:t>
      </w:r>
      <w:r>
        <w:rPr>
          <w:rFonts w:ascii="Times New Roman" w:eastAsia="仿宋_GB2312"/>
          <w:b w:val="false"/>
          <w:sz w:val="30"/>
          <w:szCs w:val="30"/>
        </w:rPr>
        <w:t>1,614,657.11</w:t>
      </w:r>
      <w:r>
        <w:rPr>
          <w:rFonts w:ascii="Times New Roman" w:eastAsia="仿宋_GB2312"/>
          <w:b w:val="false"/>
          <w:sz w:val="30"/>
          <w:szCs w:val="30"/>
        </w:rPr>
        <w:t>元，决算数</w:t>
      </w:r>
      <w:r>
        <w:rPr>
          <w:rFonts w:ascii="Times New Roman" w:eastAsia="仿宋_GB2312"/>
          <w:b w:val="false"/>
          <w:sz w:val="30"/>
          <w:szCs w:val="30"/>
        </w:rPr>
        <w:t>1,564,496.32</w:t>
      </w:r>
      <w:r>
        <w:rPr>
          <w:rFonts w:ascii="Times New Roman" w:eastAsia="仿宋_GB2312"/>
          <w:b w:val="false"/>
          <w:sz w:val="30"/>
          <w:szCs w:val="30"/>
        </w:rPr>
        <w:t>元，与年初预算相比</w:t>
      </w:r>
      <w:r>
        <w:rPr>
          <w:rFonts w:ascii="Times New Roman" w:eastAsia="仿宋_GB2312"/>
          <w:b w:val="false"/>
          <w:sz w:val="30"/>
          <w:szCs w:val="30"/>
        </w:rPr>
        <w:t>减少</w:t>
      </w:r>
      <w:r>
        <w:rPr>
          <w:rFonts w:ascii="Times New Roman" w:eastAsia="仿宋_GB2312"/>
          <w:b w:val="false"/>
          <w:sz w:val="30"/>
          <w:szCs w:val="30"/>
        </w:rPr>
        <w:t>50,160.79</w:t>
      </w:r>
      <w:r>
        <w:rPr>
          <w:rFonts w:ascii="Times New Roman" w:eastAsia="仿宋_GB2312"/>
          <w:b w:val="false"/>
          <w:sz w:val="30"/>
          <w:szCs w:val="30"/>
        </w:rPr>
        <w:t>元，完成年初预算的</w:t>
      </w:r>
      <w:r>
        <w:rPr>
          <w:rFonts w:ascii="Times New Roman" w:eastAsia="仿宋_GB2312"/>
          <w:b w:val="false"/>
          <w:sz w:val="30"/>
          <w:szCs w:val="30"/>
        </w:rPr>
        <w:t>96.893</w:t>
      </w:r>
      <w:r>
        <w:rPr>
          <w:rFonts w:ascii="Times New Roman" w:eastAsia="仿宋_GB2312"/>
          <w:b w:val="false"/>
          <w:sz w:val="30"/>
          <w:szCs w:val="30"/>
        </w:rPr>
        <w:t>%；比2023年</w:t>
      </w:r>
      <w:r>
        <w:rPr>
          <w:rFonts w:ascii="Times New Roman" w:eastAsia="仿宋_GB2312"/>
          <w:b w:val="false"/>
          <w:sz w:val="30"/>
          <w:szCs w:val="30"/>
        </w:rPr>
        <w:t>增加</w:t>
      </w:r>
      <w:r>
        <w:rPr>
          <w:rFonts w:ascii="Times New Roman" w:eastAsia="仿宋_GB2312"/>
          <w:b w:val="false"/>
          <w:sz w:val="30"/>
          <w:szCs w:val="30"/>
        </w:rPr>
        <w:t>205,189.73</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15.095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本年度新增残保金、体检费支出</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天津市东丽区人民政府华新街道办事处（本级）</w:t>
      </w:r>
      <w:r>
        <w:rPr>
          <w:rFonts w:ascii="Times New Roman" w:eastAsia="仿宋_GB2312"/>
          <w:b w:val="false"/>
          <w:sz w:val="30"/>
          <w:szCs w:val="30"/>
        </w:rPr>
        <w:t>2024年政府采购支出总额</w:t>
      </w:r>
      <w:r>
        <w:rPr>
          <w:rFonts w:ascii="Times New Roman" w:eastAsia="仿宋_GB2312"/>
          <w:b w:val="false"/>
          <w:sz w:val="30"/>
          <w:szCs w:val="30"/>
        </w:rPr>
        <w:t>30,000.00</w:t>
      </w:r>
      <w:r>
        <w:rPr>
          <w:rFonts w:ascii="Times New Roman" w:eastAsia="仿宋_GB2312"/>
          <w:b w:val="false"/>
          <w:sz w:val="30"/>
          <w:szCs w:val="30"/>
        </w:rPr>
        <w:t>元，其中：政府采购货物支出</w:t>
      </w:r>
      <w:r>
        <w:rPr>
          <w:rFonts w:ascii="Times New Roman" w:eastAsia="仿宋_GB2312"/>
          <w:b w:val="false"/>
          <w:sz w:val="30"/>
          <w:szCs w:val="30"/>
        </w:rPr>
        <w:t>30,000.00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0.00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30,000.00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30,000.00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100.000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天津市东丽区人民政府华新街道办事处（本级）</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根据预算绩效管理要求，天津市东丽区人民政府华新街道办事处（本级）2022年度已对8个项目开展绩效自评，涉及金额1,499,391.42元，自评结果已随部门决算一并公开。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天津市东丽区人民政府华新街道办事处（本级）2024年度不涉及教育、医疗卫生、社会保障和就业、住房保障、涉农补贴等民生支出情况。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