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天津市东丽区华夏未来万科民和巷幼儿园</w:t>
      </w:r>
    </w:p>
    <w:p>
      <w:pPr>
        <w:pStyle w:val="19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招生简章</w:t>
      </w:r>
    </w:p>
    <w:p>
      <w:pPr>
        <w:pStyle w:val="19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天津市东丽区华夏未来万科民和巷幼儿园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隶属</w:t>
      </w:r>
      <w:r>
        <w:rPr>
          <w:rFonts w:hint="eastAsia" w:ascii="宋体" w:hAnsi="宋体" w:eastAsia="宋体" w:cs="宋体"/>
          <w:sz w:val="28"/>
          <w:szCs w:val="28"/>
        </w:rPr>
        <w:t>于华夏未来幼教集团，是一所民办普惠性示范园所。坐落在东丽区丰年街旌智道9号，园所占地面积约4283平米，建筑面积3300平米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19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园所</w:t>
      </w:r>
      <w:r>
        <w:rPr>
          <w:rFonts w:hint="eastAsia" w:ascii="宋体" w:hAnsi="宋体" w:eastAsia="宋体" w:cs="宋体"/>
          <w:sz w:val="28"/>
          <w:szCs w:val="28"/>
        </w:rPr>
        <w:t>秉承集团“健康第一、艺术扬长、全语言发展”的办园理念，依托全域性课程，以塑造儿童完美人格为目标。在集团倡导的“让更多的孩子享受高质量的幼儿教育”指导下，铸就了一支优秀的师资队伍。教师全部持证上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19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生活课程、全域性园本教育课程、健康节、艺术节、探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究季</w:t>
      </w:r>
      <w:r>
        <w:rPr>
          <w:rFonts w:hint="eastAsia" w:ascii="宋体" w:hAnsi="宋体" w:eastAsia="宋体" w:cs="宋体"/>
          <w:sz w:val="28"/>
          <w:szCs w:val="28"/>
        </w:rPr>
        <w:t>、成长季等各大节日活动，让孩子们在多姿多彩的活动中感受多元文化氛围，为每个孩子搭建了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自主展示的舞台，体验成功后的快乐，使每个幼儿获得身心健康和谐的发展。</w:t>
      </w:r>
    </w:p>
    <w:p>
      <w:pPr>
        <w:pStyle w:val="1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年满三周岁幼儿</w:t>
      </w:r>
      <w:r>
        <w:rPr>
          <w:rFonts w:ascii="仿宋" w:hAnsi="仿宋" w:eastAsia="仿宋"/>
          <w:sz w:val="28"/>
          <w:szCs w:val="28"/>
        </w:rPr>
        <w:t>（201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年9月1日至201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年8月31日间出生）</w:t>
      </w:r>
    </w:p>
    <w:p>
      <w:pPr>
        <w:pStyle w:val="1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2021年7月10日至30日额满为止</w:t>
      </w:r>
    </w:p>
    <w:p>
      <w:pPr>
        <w:pStyle w:val="1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招生计划：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小班：100人   中大班：50人   </w:t>
      </w:r>
    </w:p>
    <w:p>
      <w:pPr>
        <w:pStyle w:val="1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收费标准：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保育费：1590元/月，伙食费：25元/天</w:t>
      </w:r>
    </w:p>
    <w:p>
      <w:pPr>
        <w:pStyle w:val="1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其他代收费用：生活用品、城乡居民基本医疗保险、外出活动费（据实收费）</w:t>
      </w:r>
    </w:p>
    <w:p>
      <w:pPr>
        <w:pStyle w:val="1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报名材料：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(1)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儿童预防接种证（红本）、幼儿出生证明复印件、</w:t>
      </w:r>
    </w:p>
    <w:p>
      <w:pPr>
        <w:pStyle w:val="19"/>
        <w:ind w:firstLine="1960" w:firstLineChars="7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幼儿及父母户口页复印件、父母身份证复印件</w:t>
      </w:r>
    </w:p>
    <w:p>
      <w:pPr>
        <w:pStyle w:val="19"/>
        <w:numPr>
          <w:ilvl w:val="0"/>
          <w:numId w:val="7"/>
        </w:numPr>
        <w:ind w:left="1957" w:leftChars="635" w:hanging="560" w:hanging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由于疫情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防控要求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不聚集，园所分批次进行验证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，入园请测温登记佩戴好口罩</w:t>
      </w:r>
    </w:p>
    <w:p>
      <w:pPr>
        <w:pStyle w:val="19"/>
        <w:numPr>
          <w:ilvl w:val="0"/>
          <w:numId w:val="7"/>
        </w:numPr>
        <w:ind w:left="1999" w:leftChars="635" w:hanging="602" w:hanging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570865</wp:posOffset>
            </wp:positionV>
            <wp:extent cx="1303655" cy="1303655"/>
            <wp:effectExtent l="0" t="0" r="10795" b="10795"/>
            <wp:wrapNone/>
            <wp:docPr id="1" name="图片 1" descr="e96b2e07e8aaac04903068d82e0d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6b2e07e8aaac04903068d82e0db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资助政策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3-6岁家庭经济困难儿童，可享受学前教育资助金，入园后可申请该资金，详情咨询园所招生老师</w:t>
      </w:r>
    </w:p>
    <w:p>
      <w:pPr>
        <w:pStyle w:val="1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园所地址：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天津市东丽区丰年街旌智道9号</w:t>
      </w:r>
    </w:p>
    <w:p>
      <w:pPr>
        <w:pStyle w:val="1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招生电话：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022-84838219   18512238855</w:t>
      </w:r>
    </w:p>
    <w:p>
      <w:pPr>
        <w:pStyle w:val="19"/>
        <w:ind w:firstLine="720" w:firstLineChars="200"/>
        <w:rPr>
          <w:rFonts w:hint="eastAsia" w:ascii="微软雅黑" w:hAnsi="微软雅黑" w:eastAsia="微软雅黑" w:cs="微软雅黑"/>
          <w:b/>
          <w:bCs/>
          <w:i/>
          <w:i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 w:val="36"/>
          <w:szCs w:val="36"/>
          <w:lang w:eastAsia="zh-CN"/>
        </w:rPr>
        <w:t>让更多的孩子享受高质量的幼儿教育！</w:t>
      </w:r>
    </w:p>
    <w:p>
      <w:pPr>
        <w:pStyle w:val="1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 w:val="36"/>
          <w:szCs w:val="36"/>
          <w:lang w:val="en-US" w:eastAsia="zh-CN"/>
        </w:rPr>
        <w:t>华夏未来万科民和</w:t>
      </w:r>
      <w:r>
        <w:rPr>
          <w:rFonts w:hint="eastAsia" w:cs="微软雅黑"/>
          <w:b/>
          <w:bCs/>
          <w:i/>
          <w:iCs/>
          <w:sz w:val="36"/>
          <w:szCs w:val="36"/>
          <w:lang w:val="en-US" w:eastAsia="zh-CN"/>
        </w:rPr>
        <w:t>巷</w:t>
      </w:r>
      <w:r>
        <w:rPr>
          <w:rFonts w:hint="eastAsia" w:ascii="微软雅黑" w:hAnsi="微软雅黑" w:eastAsia="微软雅黑" w:cs="微软雅黑"/>
          <w:b/>
          <w:bCs/>
          <w:i/>
          <w:iCs/>
          <w:sz w:val="36"/>
          <w:szCs w:val="36"/>
          <w:lang w:val="en-US" w:eastAsia="zh-CN"/>
        </w:rPr>
        <w:t>幼儿园欢迎你！</w:t>
      </w:r>
      <w:r>
        <w:rPr>
          <w:rFonts w:hint="eastAsia" w:cs="微软雅黑"/>
          <w:b/>
          <w:bCs/>
          <w:i/>
          <w:iCs/>
          <w:sz w:val="36"/>
          <w:szCs w:val="3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华夏未来万科民和巷幼儿园</w:t>
      </w:r>
    </w:p>
    <w:p>
      <w:pPr>
        <w:pStyle w:val="19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监督电话：       84376977                               2021年7月</w:t>
      </w:r>
    </w:p>
    <w:sectPr>
      <w:pgSz w:w="12240" w:h="15840"/>
      <w:pgMar w:top="567" w:right="1134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6F5AB631"/>
    <w:multiLevelType w:val="singleLevel"/>
    <w:tmpl w:val="6F5AB631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F44963"/>
    <w:rsid w:val="07EC54EB"/>
    <w:rsid w:val="12B35599"/>
    <w:rsid w:val="1C59245A"/>
    <w:rsid w:val="26705F1B"/>
    <w:rsid w:val="2ECA352D"/>
    <w:rsid w:val="323A4A7F"/>
    <w:rsid w:val="378C00CE"/>
    <w:rsid w:val="3ACE1F31"/>
    <w:rsid w:val="4A2551DB"/>
    <w:rsid w:val="4C5D688E"/>
    <w:rsid w:val="4E353333"/>
    <w:rsid w:val="57D01DB5"/>
    <w:rsid w:val="61953122"/>
    <w:rsid w:val="68F6359A"/>
    <w:rsid w:val="7498262C"/>
    <w:rsid w:val="78B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姗姗</cp:lastModifiedBy>
  <cp:lastPrinted>2021-07-01T23:08:00Z</cp:lastPrinted>
  <dcterms:modified xsi:type="dcterms:W3CDTF">2021-07-05T03:01:44Z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