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89" w:rsidRDefault="00E208C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年东丽区华夏明珠幼儿园招生简章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家长朋友们，大家好！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感谢您对东丽区华夏明珠幼儿园的关注。</w:t>
      </w:r>
    </w:p>
    <w:p w:rsidR="006F5D89" w:rsidRDefault="00E208C5">
      <w:pPr>
        <w:adjustRightInd w:val="0"/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一、招生对象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凡符合报名条件的年满</w:t>
      </w:r>
      <w:r>
        <w:rPr>
          <w:rFonts w:asciiTheme="minorEastAsia" w:eastAsiaTheme="minorEastAsia" w:hAnsiTheme="minorEastAsia" w:cs="仿宋"/>
          <w:sz w:val="28"/>
          <w:szCs w:val="28"/>
        </w:rPr>
        <w:t>3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周岁</w:t>
      </w:r>
      <w:r>
        <w:rPr>
          <w:rFonts w:asciiTheme="minorEastAsia" w:eastAsiaTheme="minorEastAsia" w:hAnsiTheme="minorEastAsia" w:cs="仿宋"/>
          <w:sz w:val="28"/>
          <w:szCs w:val="28"/>
        </w:rPr>
        <w:t>(201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7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年</w:t>
      </w:r>
      <w:r>
        <w:rPr>
          <w:rFonts w:asciiTheme="minorEastAsia" w:eastAsiaTheme="minorEastAsia" w:hAnsiTheme="minorEastAsia" w:cs="仿宋"/>
          <w:sz w:val="28"/>
          <w:szCs w:val="28"/>
        </w:rPr>
        <w:t>9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月</w:t>
      </w:r>
      <w:r>
        <w:rPr>
          <w:rFonts w:asciiTheme="minorEastAsia" w:eastAsiaTheme="minorEastAsia" w:hAnsiTheme="minorEastAsia" w:cs="仿宋"/>
          <w:sz w:val="28"/>
          <w:szCs w:val="28"/>
        </w:rPr>
        <w:t>1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日至</w:t>
      </w:r>
      <w:r>
        <w:rPr>
          <w:rFonts w:asciiTheme="minorEastAsia" w:eastAsiaTheme="minorEastAsia" w:hAnsiTheme="minorEastAsia" w:cs="仿宋"/>
          <w:sz w:val="28"/>
          <w:szCs w:val="28"/>
        </w:rPr>
        <w:t>201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8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年</w:t>
      </w:r>
      <w:r>
        <w:rPr>
          <w:rFonts w:asciiTheme="minorEastAsia" w:eastAsiaTheme="minorEastAsia" w:hAnsiTheme="minorEastAsia" w:cs="仿宋"/>
          <w:sz w:val="28"/>
          <w:szCs w:val="28"/>
        </w:rPr>
        <w:t>8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月</w:t>
      </w:r>
      <w:r>
        <w:rPr>
          <w:rFonts w:asciiTheme="minorEastAsia" w:eastAsiaTheme="minorEastAsia" w:hAnsiTheme="minorEastAsia" w:cs="仿宋"/>
          <w:sz w:val="28"/>
          <w:szCs w:val="28"/>
        </w:rPr>
        <w:t>31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日间出生</w:t>
      </w:r>
      <w:r>
        <w:rPr>
          <w:rFonts w:asciiTheme="minorEastAsia" w:eastAsiaTheme="minorEastAsia" w:hAnsiTheme="minorEastAsia" w:cs="仿宋"/>
          <w:sz w:val="28"/>
          <w:szCs w:val="28"/>
        </w:rPr>
        <w:t>)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幼儿均可报名。</w:t>
      </w:r>
    </w:p>
    <w:p w:rsidR="006F5D89" w:rsidRDefault="00E208C5">
      <w:pPr>
        <w:adjustRightInd w:val="0"/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二、招生条件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="仿宋" w:eastAsia="仿宋" w:hAnsi="仿宋" w:cs="仿宋"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适龄幼儿报名时，须提供居民户口簿、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合法固定居所的证明和儿童预防接种证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</w:p>
    <w:p w:rsidR="006F5D89" w:rsidRDefault="00E208C5">
      <w:pPr>
        <w:adjustRightInd w:val="0"/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三、招生计划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小班</w:t>
      </w:r>
      <w:r>
        <w:rPr>
          <w:rFonts w:asciiTheme="minorEastAsia" w:eastAsiaTheme="minorEastAsia" w:hAnsiTheme="minorEastAsia" w:hint="eastAsia"/>
          <w:sz w:val="28"/>
          <w:szCs w:val="28"/>
        </w:rPr>
        <w:t>75</w:t>
      </w:r>
      <w:r>
        <w:rPr>
          <w:rFonts w:asciiTheme="minorEastAsia" w:eastAsiaTheme="minorEastAsia" w:hAnsiTheme="minorEastAsia" w:hint="eastAsia"/>
          <w:sz w:val="28"/>
          <w:szCs w:val="28"/>
        </w:rPr>
        <w:t>人</w:t>
      </w:r>
    </w:p>
    <w:p w:rsidR="006F5D89" w:rsidRDefault="00E208C5">
      <w:pPr>
        <w:adjustRightInd w:val="0"/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四、招生方式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现场报名</w:t>
      </w:r>
    </w:p>
    <w:p w:rsidR="006F5D89" w:rsidRDefault="00E208C5">
      <w:pPr>
        <w:adjustRightInd w:val="0"/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五、招生时间</w:t>
      </w:r>
    </w:p>
    <w:p w:rsidR="006F5D89" w:rsidRDefault="00E208C5">
      <w:pPr>
        <w:widowControl/>
        <w:tabs>
          <w:tab w:val="left" w:pos="6525"/>
        </w:tabs>
        <w:ind w:leftChars="196" w:left="412"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（一）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9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日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张贴招生简章，公示七天</w:t>
      </w:r>
    </w:p>
    <w:p w:rsidR="006F5D89" w:rsidRDefault="00E208C5">
      <w:pPr>
        <w:widowControl/>
        <w:tabs>
          <w:tab w:val="left" w:pos="6525"/>
        </w:tabs>
        <w:ind w:leftChars="196" w:left="412"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（二）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-31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幼儿家长携带相关证件至园内现场审核资料</w:t>
      </w:r>
    </w:p>
    <w:p w:rsidR="006F5D89" w:rsidRDefault="00E208C5">
      <w:pPr>
        <w:adjustRightInd w:val="0"/>
        <w:spacing w:line="560" w:lineRule="exact"/>
        <w:ind w:firstLineChars="200" w:firstLine="602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六、资助政策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3-6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周岁家庭经济困难儿童，可享受学前教育资助金，入园后可申请该资金，详情咨询单位资助人员。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咨询人员：李老师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咨询电话：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17612274418</w:t>
      </w:r>
    </w:p>
    <w:p w:rsidR="006F5D89" w:rsidRDefault="00E208C5">
      <w:pPr>
        <w:adjustRightInd w:val="0"/>
        <w:spacing w:line="560" w:lineRule="exact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七、</w:t>
      </w:r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收费标准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按照《市发展改革委、市财政局、市教委关于印发天津市普惠性民办幼儿园认定办法的通知》要求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我园被认定为普惠性民办幼儿园，现行收费标准，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保教费：</w:t>
      </w:r>
      <w:r>
        <w:rPr>
          <w:rFonts w:asciiTheme="minorEastAsia" w:eastAsiaTheme="minorEastAsia" w:hAnsiTheme="minorEastAsia" w:hint="eastAsia"/>
          <w:sz w:val="28"/>
          <w:szCs w:val="28"/>
        </w:rPr>
        <w:t>675</w:t>
      </w:r>
      <w:r>
        <w:rPr>
          <w:rFonts w:asciiTheme="minorEastAsia" w:eastAsiaTheme="minorEastAsia" w:hAnsiTheme="minorEastAsia" w:hint="eastAsia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sz w:val="28"/>
          <w:szCs w:val="28"/>
        </w:rPr>
        <w:t>伙食费：</w:t>
      </w:r>
      <w:r>
        <w:rPr>
          <w:rFonts w:asciiTheme="minorEastAsia" w:eastAsiaTheme="minorEastAsia" w:hAnsiTheme="minorEastAsia" w:hint="eastAsia"/>
          <w:sz w:val="28"/>
          <w:szCs w:val="28"/>
        </w:rPr>
        <w:t>25</w:t>
      </w:r>
      <w:r>
        <w:rPr>
          <w:rFonts w:asciiTheme="minorEastAsia" w:eastAsiaTheme="minorEastAsia" w:hAnsiTheme="minorEastAsia" w:hint="eastAsia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sz w:val="28"/>
          <w:szCs w:val="28"/>
        </w:rPr>
        <w:t>天</w:t>
      </w:r>
    </w:p>
    <w:p w:rsidR="006F5D89" w:rsidRDefault="00E208C5">
      <w:pPr>
        <w:adjustRightInd w:val="0"/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八、招生咨询</w:t>
      </w:r>
    </w:p>
    <w:p w:rsidR="006F5D89" w:rsidRDefault="00E208C5">
      <w:pPr>
        <w:widowControl/>
        <w:tabs>
          <w:tab w:val="left" w:pos="6525"/>
        </w:tabs>
        <w:ind w:firstLineChars="200" w:firstLine="560"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咨询电话：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 xml:space="preserve">17612274418    022-24762067  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李老师</w:t>
      </w:r>
    </w:p>
    <w:p w:rsidR="006F5D89" w:rsidRDefault="00E208C5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咨询时间：工作日上午</w:t>
      </w:r>
      <w:r>
        <w:rPr>
          <w:rFonts w:asciiTheme="minorEastAsia" w:eastAsiaTheme="minorEastAsia" w:hAnsiTheme="minorEastAsia" w:hint="eastAsia"/>
          <w:sz w:val="28"/>
          <w:szCs w:val="28"/>
        </w:rPr>
        <w:t>8:30</w:t>
      </w:r>
      <w:r>
        <w:rPr>
          <w:rFonts w:asciiTheme="minorEastAsia" w:eastAsiaTheme="minorEastAsia" w:hAnsiTheme="minorEastAsia" w:hint="eastAsia"/>
          <w:sz w:val="28"/>
          <w:szCs w:val="28"/>
        </w:rPr>
        <w:t>——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11:30    </w:t>
      </w:r>
      <w:r>
        <w:rPr>
          <w:rFonts w:asciiTheme="minorEastAsia" w:eastAsiaTheme="minorEastAsia" w:hAnsiTheme="minorEastAsia" w:hint="eastAsia"/>
          <w:sz w:val="28"/>
          <w:szCs w:val="28"/>
        </w:rPr>
        <w:t>下午</w:t>
      </w:r>
      <w:r>
        <w:rPr>
          <w:rFonts w:asciiTheme="minorEastAsia" w:eastAsiaTheme="minorEastAsia" w:hAnsiTheme="minorEastAsia" w:hint="eastAsia"/>
          <w:sz w:val="28"/>
          <w:szCs w:val="28"/>
        </w:rPr>
        <w:t>2:30</w:t>
      </w:r>
      <w:r>
        <w:rPr>
          <w:rFonts w:asciiTheme="minorEastAsia" w:eastAsiaTheme="minorEastAsia" w:hAnsiTheme="minorEastAsia" w:hint="eastAsia"/>
          <w:sz w:val="28"/>
          <w:szCs w:val="28"/>
        </w:rPr>
        <w:t>——</w:t>
      </w:r>
      <w:r>
        <w:rPr>
          <w:rFonts w:asciiTheme="minorEastAsia" w:eastAsiaTheme="minorEastAsia" w:hAnsiTheme="minorEastAsia" w:hint="eastAsia"/>
          <w:sz w:val="28"/>
          <w:szCs w:val="28"/>
        </w:rPr>
        <w:t>4:30</w:t>
      </w:r>
    </w:p>
    <w:p w:rsidR="006F5D89" w:rsidRDefault="006F5D89" w:rsidP="00E208C5">
      <w:pPr>
        <w:adjustRightInd w:val="0"/>
        <w:spacing w:line="560" w:lineRule="exact"/>
        <w:rPr>
          <w:rFonts w:ascii="仿宋" w:eastAsia="仿宋" w:hAnsi="仿宋"/>
          <w:sz w:val="30"/>
          <w:szCs w:val="30"/>
        </w:rPr>
      </w:pPr>
    </w:p>
    <w:p w:rsidR="006F5D89" w:rsidRDefault="006F5D89">
      <w:pPr>
        <w:spacing w:line="560" w:lineRule="exact"/>
        <w:rPr>
          <w:rFonts w:ascii="宋体" w:hAnsi="宋体"/>
          <w:sz w:val="30"/>
          <w:szCs w:val="30"/>
        </w:rPr>
      </w:pPr>
    </w:p>
    <w:p w:rsidR="006F5D89" w:rsidRDefault="006F5D89">
      <w:pPr>
        <w:spacing w:line="560" w:lineRule="exact"/>
        <w:rPr>
          <w:rFonts w:ascii="宋体" w:hAnsi="宋体"/>
          <w:sz w:val="30"/>
          <w:szCs w:val="30"/>
        </w:rPr>
      </w:pPr>
    </w:p>
    <w:p w:rsidR="006F5D89" w:rsidRDefault="006F5D89">
      <w:pPr>
        <w:spacing w:line="560" w:lineRule="exact"/>
        <w:rPr>
          <w:rFonts w:ascii="宋体" w:hAnsi="宋体"/>
          <w:sz w:val="30"/>
          <w:szCs w:val="30"/>
        </w:rPr>
      </w:pPr>
    </w:p>
    <w:p w:rsidR="006F5D89" w:rsidRDefault="00E208C5" w:rsidP="00E208C5">
      <w:pPr>
        <w:spacing w:line="560" w:lineRule="exact"/>
        <w:ind w:firstLineChars="1850" w:firstLine="51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天津市东丽区华夏明珠幼儿园</w:t>
      </w:r>
    </w:p>
    <w:p w:rsidR="006F5D89" w:rsidRDefault="00E208C5">
      <w:pPr>
        <w:spacing w:line="560" w:lineRule="exact"/>
        <w:ind w:firstLineChars="1900" w:firstLine="53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07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03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6F5D89" w:rsidSect="006F5D89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Lingoes Unicode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D89"/>
    <w:rsid w:val="006F5D89"/>
    <w:rsid w:val="00E2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5D8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F5D89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rsid w:val="006F5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F5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6F5D89"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sid w:val="006F5D89"/>
    <w:rPr>
      <w:rFonts w:ascii="Calibri" w:hAnsi="Calibri"/>
      <w:b/>
      <w:bCs/>
      <w:kern w:val="44"/>
      <w:sz w:val="44"/>
      <w:szCs w:val="44"/>
    </w:rPr>
  </w:style>
  <w:style w:type="character" w:customStyle="1" w:styleId="Char">
    <w:name w:val="纯文本 Char"/>
    <w:link w:val="a3"/>
    <w:qFormat/>
    <w:rsid w:val="006F5D89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脚 Char"/>
    <w:link w:val="a4"/>
    <w:qFormat/>
    <w:rsid w:val="006F5D89"/>
    <w:rPr>
      <w:kern w:val="2"/>
      <w:sz w:val="18"/>
      <w:szCs w:val="18"/>
    </w:rPr>
  </w:style>
  <w:style w:type="character" w:customStyle="1" w:styleId="Char1">
    <w:name w:val="页眉 Char"/>
    <w:link w:val="a5"/>
    <w:qFormat/>
    <w:rsid w:val="006F5D89"/>
    <w:rPr>
      <w:kern w:val="2"/>
      <w:sz w:val="18"/>
      <w:szCs w:val="18"/>
    </w:rPr>
  </w:style>
  <w:style w:type="paragraph" w:customStyle="1" w:styleId="Style2">
    <w:name w:val="_Style 2"/>
    <w:basedOn w:val="a"/>
    <w:semiHidden/>
    <w:qFormat/>
    <w:rsid w:val="006F5D89"/>
    <w:pPr>
      <w:snapToGrid w:val="0"/>
      <w:spacing w:line="520" w:lineRule="exact"/>
    </w:pPr>
    <w:rPr>
      <w:rFonts w:ascii="黑体" w:eastAsia="黑体" w:hAnsi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>河西教育局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2016年河西区      幼儿园招生简章（模板）</dc:title>
  <dc:creator>雨林木风</dc:creator>
  <cp:lastModifiedBy>Administrator</cp:lastModifiedBy>
  <cp:revision>2</cp:revision>
  <cp:lastPrinted>2021-06-22T10:30:00Z</cp:lastPrinted>
  <dcterms:created xsi:type="dcterms:W3CDTF">2021-09-26T01:58:00Z</dcterms:created>
  <dcterms:modified xsi:type="dcterms:W3CDTF">2021-09-26T01:58:00Z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2052-10.11.0</vt:lpwstr>
  </property>
  <property fmtid="{D5CDD505-2E9C-101B-9397-08002B2CF9AE}" pid="3" name="ICV">
    <vt:lpwstr>81F8FDB956734C848DF65A24CD40D7BE</vt:lpwstr>
  </property>
</Properties>
</file>