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领航卓越幼儿园招生简章</w:t>
      </w:r>
    </w:p>
    <w:p>
      <w:pPr>
        <w:spacing w:before="468" w:beforeLines="150"/>
        <w:jc w:val="left"/>
        <w:rPr>
          <w:rFonts w:cs="楷体" w:asciiTheme="minorEastAsia" w:hAnsiTheme="minorEastAsia"/>
          <w:sz w:val="24"/>
        </w:rPr>
      </w:pPr>
      <w:r>
        <w:rPr>
          <w:rFonts w:hint="eastAsia" w:cs="楷体" w:asciiTheme="minorEastAsia" w:hAnsiTheme="minorEastAsia"/>
          <w:sz w:val="24"/>
        </w:rPr>
        <w:t>尊敬的家长朋友：</w:t>
      </w:r>
    </w:p>
    <w:p>
      <w:pPr>
        <w:spacing w:before="312" w:beforeLines="100" w:line="360" w:lineRule="auto"/>
        <w:ind w:firstLine="480" w:firstLineChars="200"/>
        <w:jc w:val="left"/>
        <w:rPr>
          <w:rFonts w:cs="楷体" w:asciiTheme="minorEastAsia" w:hAnsiTheme="minorEastAsia"/>
          <w:sz w:val="24"/>
          <w:szCs w:val="32"/>
        </w:rPr>
      </w:pPr>
      <w:r>
        <w:rPr>
          <w:rFonts w:hint="eastAsia" w:cs="楷体" w:asciiTheme="minorEastAsia" w:hAnsiTheme="minorEastAsia"/>
          <w:sz w:val="24"/>
          <w:szCs w:val="32"/>
        </w:rPr>
        <w:t>孩子是父母幸福的源泉，关心孩子的今天，就是关心家庭、社会的明天，幼儿园是人生起点的开端，给孩子一个健康、快乐的童年，奠定他们幸福完善的人生是我们天津市东丽区领航卓越幼儿园的追求和承诺。</w:t>
      </w:r>
    </w:p>
    <w:p>
      <w:pPr>
        <w:spacing w:line="360" w:lineRule="auto"/>
        <w:jc w:val="left"/>
        <w:rPr>
          <w:rFonts w:cs="楷体" w:asciiTheme="minorEastAsia" w:hAnsiTheme="minorEastAsia"/>
          <w:sz w:val="24"/>
          <w:szCs w:val="32"/>
        </w:rPr>
      </w:pPr>
      <w:r>
        <w:rPr>
          <w:rFonts w:hint="eastAsia" w:ascii="楷体" w:hAnsi="楷体" w:eastAsia="楷体" w:cs="楷体"/>
          <w:sz w:val="32"/>
          <w:szCs w:val="32"/>
        </w:rPr>
        <w:t xml:space="preserve"> </w:t>
      </w:r>
      <w:r>
        <w:rPr>
          <w:rFonts w:ascii="楷体" w:hAnsi="楷体" w:eastAsia="楷体" w:cs="楷体"/>
          <w:sz w:val="32"/>
          <w:szCs w:val="32"/>
        </w:rPr>
        <w:t xml:space="preserve"> </w:t>
      </w:r>
      <w:r>
        <w:rPr>
          <w:rFonts w:hint="eastAsia" w:ascii="楷体" w:hAnsi="楷体" w:eastAsia="楷体" w:cs="楷体"/>
          <w:sz w:val="32"/>
          <w:szCs w:val="32"/>
        </w:rPr>
        <w:t xml:space="preserve"> </w:t>
      </w:r>
      <w:r>
        <w:rPr>
          <w:rFonts w:hint="eastAsia" w:cs="楷体" w:asciiTheme="minorEastAsia" w:hAnsiTheme="minorEastAsia"/>
          <w:sz w:val="24"/>
          <w:szCs w:val="32"/>
        </w:rPr>
        <w:t>我园位于天津市东丽区军粮城街道和顺欣园16号楼C区107号，是一所民办普惠性三级幼儿园，交通方便，环境干净、安全，一直以来，我园始终坚持“用爱心和责任心成就孩子的未来”办园宗旨，以提高幼儿教育质量为中心，实行全方位的科学管理，注重幼儿素质的培养及智能的开发，把培养健康活泼、乐学创新、善于合作，具有独立能力、独立自信和表现自我能力作为培养目标。</w:t>
      </w:r>
    </w:p>
    <w:p>
      <w:pPr>
        <w:spacing w:line="360" w:lineRule="auto"/>
        <w:rPr>
          <w:rFonts w:cs="楷体" w:asciiTheme="majorEastAsia" w:hAnsiTheme="majorEastAsia" w:eastAsiaTheme="majorEastAsia"/>
          <w:b/>
          <w:sz w:val="28"/>
          <w:szCs w:val="32"/>
        </w:rPr>
      </w:pPr>
      <w:r>
        <w:rPr>
          <w:rFonts w:hint="eastAsia" w:cs="楷体" w:asciiTheme="majorEastAsia" w:hAnsiTheme="majorEastAsia" w:eastAsiaTheme="majorEastAsia"/>
          <w:b/>
          <w:sz w:val="28"/>
          <w:szCs w:val="32"/>
        </w:rPr>
        <w:t>一、收费标准</w:t>
      </w:r>
    </w:p>
    <w:p>
      <w:pPr>
        <w:wordWrap w:val="0"/>
        <w:spacing w:line="360" w:lineRule="auto"/>
        <w:jc w:val="right"/>
        <w:rPr>
          <w:rFonts w:hint="eastAsia" w:cs="楷体" w:asciiTheme="minorEastAsia" w:hAnsiTheme="minorEastAsia"/>
          <w:sz w:val="24"/>
          <w:szCs w:val="32"/>
        </w:rPr>
      </w:pPr>
      <w:r>
        <w:rPr>
          <w:rFonts w:hint="eastAsia" w:cs="楷体" w:asciiTheme="minorEastAsia" w:hAnsiTheme="minorEastAsia"/>
          <w:sz w:val="24"/>
          <w:szCs w:val="32"/>
        </w:rPr>
        <w:t xml:space="preserve"> </w:t>
      </w:r>
      <w:r>
        <w:rPr>
          <w:rFonts w:cs="楷体" w:asciiTheme="minorEastAsia" w:hAnsiTheme="minorEastAsia"/>
          <w:sz w:val="24"/>
          <w:szCs w:val="32"/>
        </w:rPr>
        <w:t xml:space="preserve"> </w:t>
      </w: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840" w:type="dxa"/>
            <w:shd w:val="clear" w:color="auto" w:fill="9CC2E5" w:themeFill="accent1" w:themeFillTint="99"/>
          </w:tcPr>
          <w:p>
            <w:pPr>
              <w:jc w:val="center"/>
              <w:rPr>
                <w:rFonts w:cs="楷体" w:asciiTheme="minorEastAsia" w:hAnsiTheme="minorEastAsia"/>
                <w:sz w:val="24"/>
                <w:szCs w:val="32"/>
              </w:rPr>
            </w:pPr>
            <w:r>
              <w:rPr>
                <w:rFonts w:hint="eastAsia" w:cs="楷体" w:asciiTheme="minorEastAsia" w:hAnsiTheme="minorEastAsia"/>
                <w:sz w:val="24"/>
                <w:szCs w:val="32"/>
              </w:rPr>
              <w:t>收费项</w:t>
            </w:r>
          </w:p>
        </w:tc>
        <w:tc>
          <w:tcPr>
            <w:tcW w:w="2841" w:type="dxa"/>
            <w:shd w:val="clear" w:color="auto" w:fill="9CC2E5" w:themeFill="accent1" w:themeFillTint="99"/>
          </w:tcPr>
          <w:p>
            <w:pPr>
              <w:jc w:val="center"/>
              <w:rPr>
                <w:rFonts w:cs="楷体" w:asciiTheme="minorEastAsia" w:hAnsiTheme="minorEastAsia"/>
                <w:sz w:val="24"/>
                <w:szCs w:val="32"/>
              </w:rPr>
            </w:pPr>
            <w:r>
              <w:rPr>
                <w:rFonts w:hint="eastAsia" w:cs="楷体" w:asciiTheme="minorEastAsia" w:hAnsiTheme="minorEastAsia"/>
                <w:sz w:val="24"/>
                <w:szCs w:val="32"/>
              </w:rPr>
              <w:t>金额</w:t>
            </w:r>
          </w:p>
        </w:tc>
        <w:tc>
          <w:tcPr>
            <w:tcW w:w="2841" w:type="dxa"/>
            <w:shd w:val="clear" w:color="auto" w:fill="9CC2E5" w:themeFill="accent1" w:themeFillTint="99"/>
          </w:tcPr>
          <w:p>
            <w:pPr>
              <w:jc w:val="center"/>
              <w:rPr>
                <w:rFonts w:cs="楷体" w:asciiTheme="minorEastAsia" w:hAnsiTheme="minorEastAsia"/>
                <w:sz w:val="24"/>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840" w:type="dxa"/>
          </w:tcPr>
          <w:p>
            <w:pPr>
              <w:jc w:val="center"/>
              <w:rPr>
                <w:rFonts w:cs="楷体" w:asciiTheme="minorEastAsia" w:hAnsiTheme="minorEastAsia"/>
                <w:sz w:val="24"/>
                <w:szCs w:val="32"/>
              </w:rPr>
            </w:pPr>
            <w:r>
              <w:rPr>
                <w:rFonts w:hint="eastAsia" w:cs="楷体" w:asciiTheme="minorEastAsia" w:hAnsiTheme="minorEastAsia"/>
                <w:sz w:val="24"/>
                <w:szCs w:val="32"/>
              </w:rPr>
              <w:t>保教费</w:t>
            </w:r>
          </w:p>
        </w:tc>
        <w:tc>
          <w:tcPr>
            <w:tcW w:w="2841" w:type="dxa"/>
          </w:tcPr>
          <w:p>
            <w:pPr>
              <w:jc w:val="center"/>
              <w:rPr>
                <w:rFonts w:cs="楷体" w:asciiTheme="minorEastAsia" w:hAnsiTheme="minorEastAsia"/>
                <w:sz w:val="24"/>
                <w:szCs w:val="32"/>
              </w:rPr>
            </w:pPr>
            <w:r>
              <w:rPr>
                <w:rFonts w:hint="eastAsia" w:cs="楷体" w:asciiTheme="minorEastAsia" w:hAnsiTheme="minorEastAsia"/>
                <w:sz w:val="24"/>
                <w:szCs w:val="32"/>
              </w:rPr>
              <w:t>6</w:t>
            </w:r>
            <w:r>
              <w:rPr>
                <w:rFonts w:cs="楷体" w:asciiTheme="minorEastAsia" w:hAnsiTheme="minorEastAsia"/>
                <w:sz w:val="24"/>
                <w:szCs w:val="32"/>
              </w:rPr>
              <w:t>30</w:t>
            </w:r>
          </w:p>
        </w:tc>
        <w:tc>
          <w:tcPr>
            <w:tcW w:w="2841" w:type="dxa"/>
          </w:tcPr>
          <w:p>
            <w:pPr>
              <w:wordWrap w:val="0"/>
              <w:spacing w:line="360" w:lineRule="auto"/>
              <w:jc w:val="right"/>
              <w:rPr>
                <w:rFonts w:cs="楷体" w:asciiTheme="minorEastAsia" w:hAnsiTheme="minorEastAsia"/>
                <w:sz w:val="24"/>
                <w:szCs w:val="32"/>
              </w:rPr>
            </w:pPr>
            <w:r>
              <w:rPr>
                <w:rFonts w:hint="eastAsia" w:cs="楷体" w:asciiTheme="minorEastAsia" w:hAnsiTheme="minorEastAsia"/>
                <w:sz w:val="24"/>
                <w:szCs w:val="32"/>
              </w:rPr>
              <w:t>元/月/人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tcPr>
          <w:p>
            <w:pPr>
              <w:jc w:val="center"/>
              <w:rPr>
                <w:rFonts w:cs="楷体" w:asciiTheme="minorEastAsia" w:hAnsiTheme="minorEastAsia"/>
                <w:sz w:val="24"/>
                <w:szCs w:val="32"/>
              </w:rPr>
            </w:pPr>
            <w:r>
              <w:rPr>
                <w:rFonts w:hint="eastAsia" w:cs="楷体" w:asciiTheme="minorEastAsia" w:hAnsiTheme="minorEastAsia"/>
                <w:sz w:val="24"/>
                <w:szCs w:val="32"/>
              </w:rPr>
              <w:t>餐费</w:t>
            </w:r>
          </w:p>
        </w:tc>
        <w:tc>
          <w:tcPr>
            <w:tcW w:w="2841" w:type="dxa"/>
          </w:tcPr>
          <w:p>
            <w:pPr>
              <w:jc w:val="center"/>
              <w:rPr>
                <w:rFonts w:hint="default" w:cs="楷体" w:asciiTheme="minorEastAsia" w:hAnsiTheme="minorEastAsia" w:eastAsiaTheme="minorEastAsia"/>
                <w:sz w:val="24"/>
                <w:szCs w:val="32"/>
                <w:lang w:val="en-US" w:eastAsia="zh-CN"/>
              </w:rPr>
            </w:pPr>
            <w:r>
              <w:rPr>
                <w:rFonts w:hint="eastAsia" w:cs="楷体" w:asciiTheme="minorEastAsia" w:hAnsiTheme="minorEastAsia"/>
                <w:sz w:val="24"/>
                <w:szCs w:val="32"/>
                <w:lang w:val="en-US" w:eastAsia="zh-CN"/>
              </w:rPr>
              <w:t>10.9</w:t>
            </w:r>
          </w:p>
        </w:tc>
        <w:tc>
          <w:tcPr>
            <w:tcW w:w="2841" w:type="dxa"/>
          </w:tcPr>
          <w:p>
            <w:pPr>
              <w:jc w:val="center"/>
              <w:rPr>
                <w:rFonts w:cs="楷体" w:asciiTheme="minorEastAsia" w:hAnsiTheme="minorEastAsia"/>
                <w:sz w:val="24"/>
                <w:szCs w:val="32"/>
              </w:rPr>
            </w:pPr>
            <w:r>
              <w:rPr>
                <w:rFonts w:hint="eastAsia" w:cs="楷体" w:asciiTheme="minorEastAsia" w:hAnsiTheme="minorEastAsia"/>
                <w:sz w:val="24"/>
                <w:szCs w:val="32"/>
                <w:lang w:val="en-US" w:eastAsia="zh-CN"/>
              </w:rPr>
              <w:t xml:space="preserve">             </w:t>
            </w:r>
            <w:r>
              <w:rPr>
                <w:rFonts w:hint="eastAsia" w:cs="楷体" w:asciiTheme="minorEastAsia" w:hAnsiTheme="minorEastAsia"/>
                <w:sz w:val="24"/>
                <w:szCs w:val="32"/>
              </w:rPr>
              <w:t>元/</w:t>
            </w:r>
            <w:r>
              <w:rPr>
                <w:rFonts w:hint="eastAsia" w:cs="楷体" w:asciiTheme="minorEastAsia" w:hAnsiTheme="minorEastAsia"/>
                <w:sz w:val="24"/>
                <w:szCs w:val="32"/>
                <w:lang w:val="en-US" w:eastAsia="zh-CN"/>
              </w:rPr>
              <w:t>天</w:t>
            </w:r>
            <w:r>
              <w:rPr>
                <w:rFonts w:hint="eastAsia" w:cs="楷体" w:asciiTheme="minorEastAsia" w:hAnsiTheme="minorEastAsia"/>
                <w:sz w:val="24"/>
                <w:szCs w:val="32"/>
              </w:rPr>
              <w:t>/人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一次性代办费</w:t>
            </w:r>
          </w:p>
        </w:tc>
        <w:tc>
          <w:tcPr>
            <w:tcW w:w="2841"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4</w:t>
            </w:r>
            <w:r>
              <w:rPr>
                <w:rFonts w:cs="楷体" w:asciiTheme="minorEastAsia" w:hAnsiTheme="minorEastAsia"/>
                <w:sz w:val="24"/>
                <w:szCs w:val="32"/>
              </w:rPr>
              <w:t>35</w:t>
            </w:r>
          </w:p>
        </w:tc>
        <w:tc>
          <w:tcPr>
            <w:tcW w:w="2841" w:type="dxa"/>
          </w:tcPr>
          <w:p>
            <w:pPr>
              <w:jc w:val="center"/>
              <w:rPr>
                <w:rFonts w:cs="楷体" w:asciiTheme="minorEastAsia" w:hAnsiTheme="minorEastAsia"/>
                <w:sz w:val="24"/>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22" w:type="dxa"/>
            <w:gridSpan w:val="3"/>
          </w:tcPr>
          <w:p>
            <w:pPr>
              <w:rPr>
                <w:rFonts w:hint="eastAsia" w:cs="楷体" w:asciiTheme="minorEastAsia" w:hAnsiTheme="minorEastAsia"/>
                <w:szCs w:val="32"/>
              </w:rPr>
            </w:pPr>
            <w:r>
              <w:rPr>
                <w:rFonts w:hint="eastAsia" w:cs="楷体" w:asciiTheme="minorEastAsia" w:hAnsiTheme="minorEastAsia"/>
                <w:sz w:val="18"/>
                <w:szCs w:val="32"/>
              </w:rPr>
              <w:t>备注：被褥</w:t>
            </w:r>
            <w:r>
              <w:rPr>
                <w:rFonts w:cs="楷体" w:asciiTheme="minorEastAsia" w:hAnsiTheme="minorEastAsia"/>
                <w:sz w:val="18"/>
                <w:szCs w:val="32"/>
              </w:rPr>
              <w:t>235</w:t>
            </w:r>
            <w:r>
              <w:rPr>
                <w:rFonts w:hint="eastAsia" w:cs="楷体" w:asciiTheme="minorEastAsia" w:hAnsiTheme="minorEastAsia"/>
                <w:sz w:val="18"/>
                <w:szCs w:val="32"/>
              </w:rPr>
              <w:t>元 ； 餐具</w:t>
            </w:r>
            <w:r>
              <w:rPr>
                <w:rFonts w:hint="eastAsia" w:cs="楷体" w:asciiTheme="minorEastAsia" w:hAnsiTheme="minorEastAsia"/>
                <w:sz w:val="18"/>
                <w:szCs w:val="32"/>
                <w:lang w:val="en-US" w:eastAsia="zh-CN"/>
              </w:rPr>
              <w:t>8</w:t>
            </w:r>
            <w:r>
              <w:rPr>
                <w:rFonts w:cs="楷体" w:asciiTheme="minorEastAsia" w:hAnsiTheme="minorEastAsia"/>
                <w:sz w:val="18"/>
                <w:szCs w:val="32"/>
              </w:rPr>
              <w:t>0</w:t>
            </w:r>
            <w:r>
              <w:rPr>
                <w:rFonts w:hint="eastAsia" w:cs="楷体" w:asciiTheme="minorEastAsia" w:hAnsiTheme="minorEastAsia"/>
                <w:sz w:val="18"/>
                <w:szCs w:val="32"/>
              </w:rPr>
              <w:t>元； 毛巾</w:t>
            </w:r>
            <w:r>
              <w:rPr>
                <w:rFonts w:hint="eastAsia" w:cs="楷体" w:asciiTheme="minorEastAsia" w:hAnsiTheme="minorEastAsia"/>
                <w:sz w:val="18"/>
                <w:szCs w:val="32"/>
                <w:lang w:val="en-US" w:eastAsia="zh-CN"/>
              </w:rPr>
              <w:t>3</w:t>
            </w:r>
            <w:r>
              <w:rPr>
                <w:rFonts w:cs="楷体" w:asciiTheme="minorEastAsia" w:hAnsiTheme="minorEastAsia"/>
                <w:sz w:val="18"/>
                <w:szCs w:val="32"/>
              </w:rPr>
              <w:t>0</w:t>
            </w:r>
            <w:r>
              <w:rPr>
                <w:rFonts w:hint="eastAsia" w:cs="楷体" w:asciiTheme="minorEastAsia" w:hAnsiTheme="minorEastAsia"/>
                <w:sz w:val="18"/>
                <w:szCs w:val="32"/>
              </w:rPr>
              <w:t>元（学期换新）； 书包</w:t>
            </w:r>
            <w:r>
              <w:rPr>
                <w:rFonts w:hint="eastAsia" w:cs="楷体" w:asciiTheme="minorEastAsia" w:hAnsiTheme="minorEastAsia"/>
                <w:sz w:val="18"/>
                <w:szCs w:val="32"/>
                <w:lang w:val="en-US" w:eastAsia="zh-CN"/>
              </w:rPr>
              <w:t>9</w:t>
            </w:r>
            <w:r>
              <w:rPr>
                <w:rFonts w:cs="楷体" w:asciiTheme="minorEastAsia" w:hAnsiTheme="minorEastAsia"/>
                <w:sz w:val="18"/>
                <w:szCs w:val="32"/>
              </w:rPr>
              <w:t>0</w:t>
            </w:r>
            <w:r>
              <w:rPr>
                <w:rFonts w:hint="eastAsia" w:cs="楷体" w:asciiTheme="minorEastAsia" w:hAnsiTheme="minorEastAsia"/>
                <w:sz w:val="18"/>
                <w:szCs w:val="32"/>
              </w:rPr>
              <w:t>元。</w:t>
            </w:r>
          </w:p>
        </w:tc>
      </w:tr>
    </w:tbl>
    <w:p>
      <w:pPr>
        <w:pStyle w:val="7"/>
        <w:numPr>
          <w:ilvl w:val="0"/>
          <w:numId w:val="1"/>
        </w:numPr>
        <w:spacing w:before="156" w:beforeLines="50" w:line="360" w:lineRule="auto"/>
        <w:ind w:firstLineChars="0"/>
        <w:jc w:val="left"/>
        <w:rPr>
          <w:rFonts w:cs="楷体" w:asciiTheme="majorEastAsia" w:hAnsiTheme="majorEastAsia" w:eastAsiaTheme="majorEastAsia"/>
          <w:b/>
          <w:sz w:val="28"/>
          <w:szCs w:val="32"/>
        </w:rPr>
      </w:pPr>
      <w:r>
        <w:rPr>
          <w:rFonts w:hint="eastAsia" w:cs="楷体" w:asciiTheme="majorEastAsia" w:hAnsiTheme="majorEastAsia" w:eastAsiaTheme="majorEastAsia"/>
          <w:b/>
          <w:sz w:val="28"/>
          <w:szCs w:val="32"/>
        </w:rPr>
        <w:t>招生对象及条件：</w:t>
      </w:r>
    </w:p>
    <w:p>
      <w:pPr>
        <w:spacing w:line="360" w:lineRule="auto"/>
        <w:ind w:left="480" w:hanging="480" w:hangingChars="200"/>
        <w:jc w:val="left"/>
        <w:rPr>
          <w:rFonts w:cs="楷体" w:asciiTheme="minorEastAsia" w:hAnsiTheme="minorEastAsia"/>
          <w:sz w:val="24"/>
          <w:szCs w:val="32"/>
        </w:rPr>
      </w:pPr>
      <w:r>
        <w:rPr>
          <w:rFonts w:cs="楷体" w:asciiTheme="minorEastAsia" w:hAnsiTheme="minorEastAsia"/>
          <w:sz w:val="24"/>
          <w:szCs w:val="32"/>
        </w:rPr>
        <w:t xml:space="preserve">2.1 </w:t>
      </w:r>
      <w:r>
        <w:rPr>
          <w:rFonts w:hint="eastAsia" w:cs="楷体" w:asciiTheme="minorEastAsia" w:hAnsiTheme="minorEastAsia"/>
          <w:sz w:val="24"/>
          <w:szCs w:val="32"/>
        </w:rPr>
        <w:t>凡符合报名条件的年满3周岁（2017年9月1日至2018年8月31日间出生）幼儿均可报名。</w:t>
      </w:r>
    </w:p>
    <w:p>
      <w:pPr>
        <w:spacing w:line="360" w:lineRule="auto"/>
        <w:ind w:left="480" w:hanging="480" w:hangingChars="200"/>
        <w:jc w:val="left"/>
        <w:rPr>
          <w:rFonts w:cs="楷体" w:asciiTheme="minorEastAsia" w:hAnsiTheme="minorEastAsia"/>
          <w:sz w:val="24"/>
          <w:szCs w:val="32"/>
        </w:rPr>
      </w:pPr>
      <w:r>
        <w:rPr>
          <w:rFonts w:hint="eastAsia" w:cs="楷体" w:asciiTheme="minorEastAsia" w:hAnsiTheme="minorEastAsia"/>
          <w:sz w:val="24"/>
          <w:szCs w:val="32"/>
        </w:rPr>
        <w:t>2</w:t>
      </w:r>
      <w:r>
        <w:rPr>
          <w:rFonts w:cs="楷体" w:asciiTheme="minorEastAsia" w:hAnsiTheme="minorEastAsia"/>
          <w:sz w:val="24"/>
          <w:szCs w:val="32"/>
        </w:rPr>
        <w:t xml:space="preserve">.2 </w:t>
      </w:r>
      <w:r>
        <w:rPr>
          <w:rFonts w:hint="eastAsia" w:cs="楷体" w:asciiTheme="minorEastAsia" w:hAnsiTheme="minorEastAsia"/>
          <w:sz w:val="24"/>
          <w:szCs w:val="32"/>
        </w:rPr>
        <w:t>适龄幼儿入园报名登记时，须提供居民户口簿（以下简称户口本），合法固定居所的证明和儿童预防接种证（儿童保健手册）。</w:t>
      </w:r>
    </w:p>
    <w:p>
      <w:pPr>
        <w:spacing w:line="360" w:lineRule="auto"/>
        <w:ind w:left="480" w:hanging="480" w:hangingChars="200"/>
        <w:jc w:val="left"/>
        <w:rPr>
          <w:rFonts w:cs="楷体" w:asciiTheme="minorEastAsia" w:hAnsiTheme="minorEastAsia"/>
          <w:sz w:val="24"/>
          <w:szCs w:val="32"/>
        </w:rPr>
      </w:pPr>
      <w:r>
        <w:rPr>
          <w:rFonts w:hint="eastAsia" w:cs="楷体" w:asciiTheme="minorEastAsia" w:hAnsiTheme="minorEastAsia"/>
          <w:sz w:val="24"/>
          <w:szCs w:val="32"/>
        </w:rPr>
        <w:t>2</w:t>
      </w:r>
      <w:r>
        <w:rPr>
          <w:rFonts w:cs="楷体" w:asciiTheme="minorEastAsia" w:hAnsiTheme="minorEastAsia"/>
          <w:sz w:val="24"/>
          <w:szCs w:val="32"/>
        </w:rPr>
        <w:t>.3</w:t>
      </w:r>
      <w:r>
        <w:rPr>
          <w:rFonts w:hint="eastAsia" w:cs="楷体" w:asciiTheme="minorEastAsia" w:hAnsiTheme="minorEastAsia"/>
          <w:sz w:val="24"/>
          <w:szCs w:val="32"/>
        </w:rPr>
        <w:t>外来务工人员随迁子女入园，可持有相关证件（居住证明、户籍证明、住（租）房证明、幼儿预防接种证明）。</w:t>
      </w:r>
    </w:p>
    <w:p>
      <w:pPr>
        <w:spacing w:line="360" w:lineRule="auto"/>
        <w:ind w:left="480" w:hanging="480" w:hangingChars="200"/>
        <w:jc w:val="left"/>
        <w:rPr>
          <w:rFonts w:hint="eastAsia" w:cs="楷体" w:asciiTheme="minorEastAsia" w:hAnsiTheme="minorEastAsia"/>
          <w:sz w:val="24"/>
          <w:szCs w:val="32"/>
        </w:rPr>
      </w:pPr>
      <w:r>
        <w:rPr>
          <w:rFonts w:cs="楷体" w:asciiTheme="minorEastAsia" w:hAnsiTheme="minorEastAsia"/>
          <w:sz w:val="24"/>
          <w:szCs w:val="32"/>
        </w:rPr>
        <w:t>2.4</w:t>
      </w:r>
      <w:r>
        <w:rPr>
          <w:rFonts w:hint="eastAsia" w:cs="楷体" w:asciiTheme="minorEastAsia" w:hAnsiTheme="minorEastAsia"/>
          <w:sz w:val="24"/>
          <w:szCs w:val="32"/>
        </w:rPr>
        <w:t>港澳台居民居住证持有人，华侨子女，国际学生，引进人才子女，烈士子女，符合条件的现役军人子女，公安英模和因公牺牲伤残警察子女，根据相关政策每人每月优惠保育教育费200元。</w:t>
      </w:r>
    </w:p>
    <w:p>
      <w:pPr>
        <w:pStyle w:val="7"/>
        <w:numPr>
          <w:ilvl w:val="0"/>
          <w:numId w:val="1"/>
        </w:numPr>
        <w:spacing w:before="156" w:beforeLines="50" w:line="360" w:lineRule="auto"/>
        <w:ind w:firstLineChars="0"/>
        <w:jc w:val="left"/>
        <w:rPr>
          <w:rFonts w:cs="楷体" w:asciiTheme="majorEastAsia" w:hAnsiTheme="majorEastAsia" w:eastAsiaTheme="majorEastAsia"/>
          <w:b/>
          <w:sz w:val="28"/>
          <w:szCs w:val="32"/>
        </w:rPr>
      </w:pPr>
      <w:r>
        <w:rPr>
          <w:rFonts w:hint="eastAsia" w:cs="楷体" w:asciiTheme="majorEastAsia" w:hAnsiTheme="majorEastAsia" w:eastAsiaTheme="majorEastAsia"/>
          <w:b/>
          <w:sz w:val="28"/>
          <w:szCs w:val="32"/>
          <w:lang w:val="en-US" w:eastAsia="zh-CN"/>
        </w:rPr>
        <w:t>资助政策</w:t>
      </w:r>
      <w:r>
        <w:rPr>
          <w:rFonts w:hint="eastAsia" w:cs="楷体" w:asciiTheme="majorEastAsia" w:hAnsiTheme="majorEastAsia" w:eastAsiaTheme="majorEastAsia"/>
          <w:b/>
          <w:sz w:val="28"/>
          <w:szCs w:val="32"/>
        </w:rPr>
        <w:t>：</w:t>
      </w:r>
    </w:p>
    <w:p>
      <w:pPr>
        <w:spacing w:line="360" w:lineRule="auto"/>
        <w:ind w:left="480" w:hanging="480" w:hangingChars="200"/>
        <w:jc w:val="left"/>
        <w:rPr>
          <w:rFonts w:hint="eastAsia" w:cs="楷体" w:asciiTheme="minorEastAsia" w:hAnsiTheme="minorEastAsia"/>
          <w:sz w:val="24"/>
          <w:szCs w:val="32"/>
          <w:lang w:val="en-US" w:eastAsia="zh-CN"/>
        </w:rPr>
      </w:pPr>
      <w:r>
        <w:rPr>
          <w:rFonts w:hint="eastAsia" w:cs="楷体" w:asciiTheme="minorEastAsia" w:hAnsiTheme="minorEastAsia"/>
          <w:sz w:val="24"/>
          <w:szCs w:val="32"/>
          <w:lang w:val="en-US" w:eastAsia="zh-CN"/>
        </w:rPr>
        <w:t>3-6周岁家庭经济困难儿童，可享受学前教育资助金，入园后可申请该资金，详情咨询单位资助人员。</w:t>
      </w:r>
    </w:p>
    <w:p>
      <w:pPr>
        <w:spacing w:line="360" w:lineRule="auto"/>
        <w:ind w:left="480" w:hanging="480" w:hangingChars="200"/>
        <w:jc w:val="left"/>
        <w:rPr>
          <w:rFonts w:hint="default" w:cs="楷体" w:asciiTheme="minorEastAsia" w:hAnsiTheme="minorEastAsia"/>
          <w:sz w:val="24"/>
          <w:szCs w:val="32"/>
          <w:lang w:val="en-US" w:eastAsia="zh-CN"/>
        </w:rPr>
      </w:pPr>
      <w:r>
        <w:rPr>
          <w:rFonts w:hint="eastAsia" w:cs="楷体" w:asciiTheme="minorEastAsia" w:hAnsiTheme="minorEastAsia"/>
          <w:sz w:val="24"/>
          <w:szCs w:val="32"/>
          <w:lang w:val="en-US" w:eastAsia="zh-CN"/>
        </w:rPr>
        <w:t xml:space="preserve">资询人员：张丽                              咨询电话：18322351907 </w:t>
      </w:r>
    </w:p>
    <w:p>
      <w:pPr>
        <w:pStyle w:val="7"/>
        <w:numPr>
          <w:ilvl w:val="0"/>
          <w:numId w:val="0"/>
        </w:numPr>
        <w:spacing w:before="156" w:beforeLines="50" w:line="360" w:lineRule="auto"/>
        <w:ind w:leftChars="0"/>
        <w:jc w:val="left"/>
        <w:rPr>
          <w:rFonts w:cs="楷体" w:asciiTheme="majorEastAsia" w:hAnsiTheme="majorEastAsia" w:eastAsiaTheme="majorEastAsia"/>
          <w:b/>
          <w:sz w:val="28"/>
          <w:szCs w:val="32"/>
        </w:rPr>
      </w:pPr>
    </w:p>
    <w:p>
      <w:pPr>
        <w:numPr>
          <w:ilvl w:val="0"/>
          <w:numId w:val="0"/>
        </w:numPr>
        <w:spacing w:after="312" w:afterLines="100"/>
        <w:jc w:val="left"/>
        <w:rPr>
          <w:rFonts w:ascii="楷体" w:hAnsi="楷体" w:eastAsia="楷体" w:cs="楷体"/>
          <w:sz w:val="32"/>
          <w:szCs w:val="32"/>
        </w:rPr>
      </w:pPr>
      <w:r>
        <w:rPr>
          <w:rFonts w:hint="eastAsia" w:cs="楷体" w:asciiTheme="majorEastAsia" w:hAnsiTheme="majorEastAsia" w:eastAsiaTheme="majorEastAsia"/>
          <w:b/>
          <w:sz w:val="28"/>
          <w:szCs w:val="32"/>
          <w:lang w:val="en-US" w:eastAsia="zh-CN"/>
        </w:rPr>
        <w:t>四、</w:t>
      </w:r>
      <w:r>
        <w:rPr>
          <w:rFonts w:hint="eastAsia" w:cs="楷体" w:asciiTheme="majorEastAsia" w:hAnsiTheme="majorEastAsia" w:eastAsiaTheme="majorEastAsia"/>
          <w:b/>
          <w:sz w:val="28"/>
          <w:szCs w:val="32"/>
        </w:rPr>
        <w:t>招生名额及时间</w:t>
      </w:r>
      <w:r>
        <w:rPr>
          <w:rFonts w:hint="eastAsia" w:ascii="楷体" w:hAnsi="楷体" w:eastAsia="楷体" w:cs="楷体"/>
          <w:sz w:val="32"/>
          <w:szCs w:val="32"/>
        </w:rPr>
        <w:t xml:space="preserve"> </w:t>
      </w: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2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236" w:type="dxa"/>
            <w:shd w:val="clear" w:color="auto" w:fill="9CC2E5" w:themeFill="accent1" w:themeFillTint="99"/>
          </w:tcPr>
          <w:p>
            <w:pPr>
              <w:jc w:val="center"/>
              <w:rPr>
                <w:rFonts w:hint="eastAsia" w:cs="楷体" w:asciiTheme="minorEastAsia" w:hAnsiTheme="minorEastAsia"/>
                <w:sz w:val="24"/>
                <w:szCs w:val="32"/>
              </w:rPr>
            </w:pPr>
            <w:r>
              <w:rPr>
                <w:rFonts w:hint="eastAsia" w:cs="楷体" w:asciiTheme="minorEastAsia" w:hAnsiTheme="minorEastAsia"/>
                <w:sz w:val="24"/>
                <w:szCs w:val="32"/>
              </w:rPr>
              <w:t>班级</w:t>
            </w:r>
          </w:p>
        </w:tc>
        <w:tc>
          <w:tcPr>
            <w:tcW w:w="4236" w:type="dxa"/>
            <w:shd w:val="clear" w:color="auto" w:fill="9CC2E5" w:themeFill="accent1" w:themeFillTint="99"/>
          </w:tcPr>
          <w:p>
            <w:pPr>
              <w:jc w:val="center"/>
              <w:rPr>
                <w:rFonts w:hint="eastAsia" w:cs="楷体" w:asciiTheme="minorEastAsia" w:hAnsiTheme="minorEastAsia"/>
                <w:sz w:val="24"/>
                <w:szCs w:val="32"/>
              </w:rPr>
            </w:pPr>
            <w:r>
              <w:rPr>
                <w:rFonts w:hint="eastAsia" w:cs="楷体" w:asciiTheme="minorEastAsia" w:hAnsiTheme="minorEastAsia"/>
                <w:sz w:val="24"/>
                <w:szCs w:val="32"/>
              </w:rPr>
              <w:t>招生人数/人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236"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小班</w:t>
            </w:r>
          </w:p>
        </w:tc>
        <w:tc>
          <w:tcPr>
            <w:tcW w:w="4236"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3</w:t>
            </w:r>
            <w:r>
              <w:rPr>
                <w:rFonts w:cs="楷体" w:asciiTheme="minorEastAsia" w:hAnsiTheme="minorEastAsia"/>
                <w:sz w:val="24"/>
                <w:szCs w:val="32"/>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36"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中班</w:t>
            </w:r>
          </w:p>
        </w:tc>
        <w:tc>
          <w:tcPr>
            <w:tcW w:w="4236"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2</w:t>
            </w:r>
            <w:r>
              <w:rPr>
                <w:rFonts w:cs="楷体" w:asciiTheme="minorEastAsia" w:hAnsiTheme="minorEastAsia"/>
                <w:sz w:val="24"/>
                <w:szCs w:val="32"/>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36"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大班</w:t>
            </w:r>
          </w:p>
        </w:tc>
        <w:tc>
          <w:tcPr>
            <w:tcW w:w="4236"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1</w:t>
            </w:r>
            <w:r>
              <w:rPr>
                <w:rFonts w:cs="楷体" w:asciiTheme="minorEastAsia" w:hAnsiTheme="minorEastAsia"/>
                <w:sz w:val="24"/>
                <w:szCs w:val="32"/>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36"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总计</w:t>
            </w:r>
          </w:p>
        </w:tc>
        <w:tc>
          <w:tcPr>
            <w:tcW w:w="4236" w:type="dxa"/>
          </w:tcPr>
          <w:p>
            <w:pPr>
              <w:jc w:val="center"/>
              <w:rPr>
                <w:rFonts w:hint="eastAsia" w:cs="楷体" w:asciiTheme="minorEastAsia" w:hAnsiTheme="minorEastAsia"/>
                <w:sz w:val="24"/>
                <w:szCs w:val="32"/>
              </w:rPr>
            </w:pPr>
            <w:r>
              <w:rPr>
                <w:rFonts w:hint="eastAsia" w:cs="楷体" w:asciiTheme="minorEastAsia" w:hAnsiTheme="minorEastAsia"/>
                <w:sz w:val="24"/>
                <w:szCs w:val="32"/>
              </w:rPr>
              <w:t>6</w:t>
            </w:r>
            <w:r>
              <w:rPr>
                <w:rFonts w:cs="楷体" w:asciiTheme="minorEastAsia" w:hAnsiTheme="minorEastAsia"/>
                <w:sz w:val="24"/>
                <w:szCs w:val="32"/>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pPr>
              <w:jc w:val="left"/>
              <w:rPr>
                <w:rFonts w:hint="eastAsia" w:cs="楷体" w:asciiTheme="minorEastAsia" w:hAnsiTheme="minorEastAsia"/>
                <w:b/>
                <w:sz w:val="24"/>
                <w:szCs w:val="32"/>
              </w:rPr>
            </w:pPr>
            <w:r>
              <w:rPr>
                <w:rFonts w:hint="eastAsia" w:cs="楷体" w:asciiTheme="minorEastAsia" w:hAnsiTheme="minorEastAsia"/>
                <w:b/>
                <w:sz w:val="22"/>
                <w:szCs w:val="32"/>
              </w:rPr>
              <w:t>注明： 7月1</w:t>
            </w:r>
            <w:r>
              <w:rPr>
                <w:rFonts w:cs="楷体" w:asciiTheme="minorEastAsia" w:hAnsiTheme="minorEastAsia"/>
                <w:b/>
                <w:sz w:val="22"/>
                <w:szCs w:val="32"/>
              </w:rPr>
              <w:t>0</w:t>
            </w:r>
            <w:r>
              <w:rPr>
                <w:rFonts w:hint="eastAsia" w:cs="楷体" w:asciiTheme="minorEastAsia" w:hAnsiTheme="minorEastAsia"/>
                <w:b/>
                <w:sz w:val="22"/>
                <w:szCs w:val="32"/>
              </w:rPr>
              <w:t>日——</w:t>
            </w:r>
            <w:r>
              <w:rPr>
                <w:rFonts w:cs="楷体" w:asciiTheme="minorEastAsia" w:hAnsiTheme="minorEastAsia"/>
                <w:b/>
                <w:sz w:val="22"/>
                <w:szCs w:val="32"/>
              </w:rPr>
              <w:t>7</w:t>
            </w:r>
            <w:r>
              <w:rPr>
                <w:rFonts w:hint="eastAsia" w:cs="楷体" w:asciiTheme="minorEastAsia" w:hAnsiTheme="minorEastAsia"/>
                <w:b/>
                <w:sz w:val="22"/>
                <w:szCs w:val="32"/>
              </w:rPr>
              <w:t>月3</w:t>
            </w:r>
            <w:r>
              <w:rPr>
                <w:rFonts w:cs="楷体" w:asciiTheme="minorEastAsia" w:hAnsiTheme="minorEastAsia"/>
                <w:b/>
                <w:sz w:val="22"/>
                <w:szCs w:val="32"/>
              </w:rPr>
              <w:t>0</w:t>
            </w:r>
            <w:r>
              <w:rPr>
                <w:rFonts w:hint="eastAsia" w:cs="楷体" w:asciiTheme="minorEastAsia" w:hAnsiTheme="minorEastAsia"/>
                <w:b/>
                <w:sz w:val="22"/>
                <w:szCs w:val="32"/>
              </w:rPr>
              <w:t>日 携带证件来园报名</w:t>
            </w:r>
          </w:p>
        </w:tc>
      </w:tr>
    </w:tbl>
    <w:p>
      <w:pPr>
        <w:jc w:val="left"/>
        <w:rPr>
          <w:rFonts w:ascii="楷体" w:hAnsi="楷体" w:eastAsia="楷体" w:cs="楷体"/>
          <w:sz w:val="32"/>
          <w:szCs w:val="32"/>
        </w:rPr>
      </w:pPr>
      <w:r>
        <w:rPr>
          <w:rFonts w:hint="eastAsia" w:cs="楷体" w:asciiTheme="majorEastAsia" w:hAnsiTheme="majorEastAsia" w:eastAsiaTheme="majorEastAsia"/>
          <w:b/>
          <w:sz w:val="28"/>
          <w:szCs w:val="32"/>
          <w:lang w:val="en-US" w:eastAsia="zh-CN"/>
        </w:rPr>
        <w:t>五</w:t>
      </w:r>
      <w:r>
        <w:rPr>
          <w:rFonts w:hint="eastAsia" w:cs="楷体" w:asciiTheme="majorEastAsia" w:hAnsiTheme="majorEastAsia" w:eastAsiaTheme="majorEastAsia"/>
          <w:b/>
          <w:sz w:val="28"/>
          <w:szCs w:val="32"/>
        </w:rPr>
        <w:t>、招生电话</w:t>
      </w:r>
      <w:r>
        <w:rPr>
          <w:rFonts w:hint="eastAsia" w:ascii="楷体" w:hAnsi="楷体" w:eastAsia="楷体" w:cs="楷体"/>
          <w:sz w:val="32"/>
          <w:szCs w:val="32"/>
        </w:rPr>
        <w:t xml:space="preserve">： </w:t>
      </w:r>
      <w:r>
        <w:rPr>
          <w:rFonts w:ascii="楷体" w:hAnsi="楷体" w:eastAsia="楷体" w:cs="楷体"/>
          <w:sz w:val="32"/>
          <w:szCs w:val="32"/>
        </w:rPr>
        <w:t xml:space="preserve">          </w:t>
      </w:r>
    </w:p>
    <w:p>
      <w:pPr>
        <w:spacing w:line="360" w:lineRule="auto"/>
        <w:jc w:val="center"/>
        <w:rPr>
          <w:rFonts w:ascii="楷体" w:hAnsi="楷体" w:eastAsia="楷体" w:cs="楷体"/>
          <w:sz w:val="32"/>
          <w:szCs w:val="32"/>
        </w:rPr>
      </w:pPr>
      <w:r>
        <w:rPr>
          <w:rFonts w:hint="eastAsia" w:cs="楷体" w:asciiTheme="minorEastAsia" w:hAnsiTheme="minorEastAsia"/>
          <w:sz w:val="24"/>
          <w:szCs w:val="32"/>
        </w:rPr>
        <w:t>18522746569（刘园长）</w:t>
      </w:r>
    </w:p>
    <w:p>
      <w:pPr>
        <w:spacing w:line="360" w:lineRule="auto"/>
        <w:jc w:val="center"/>
        <w:rPr>
          <w:rFonts w:cs="楷体" w:asciiTheme="minorEastAsia" w:hAnsiTheme="minorEastAsia"/>
          <w:sz w:val="24"/>
          <w:szCs w:val="32"/>
        </w:rPr>
      </w:pPr>
      <w:r>
        <w:rPr>
          <w:rFonts w:hint="eastAsia" w:cs="楷体" w:asciiTheme="minorEastAsia" w:hAnsiTheme="minorEastAsia"/>
          <w:sz w:val="24"/>
          <w:szCs w:val="32"/>
        </w:rPr>
        <w:t>18722142435（刘园长）</w:t>
      </w:r>
    </w:p>
    <w:p>
      <w:pPr>
        <w:spacing w:line="360" w:lineRule="auto"/>
        <w:rPr>
          <w:rFonts w:cs="楷体" w:asciiTheme="minorEastAsia" w:hAnsiTheme="minorEastAsia"/>
          <w:sz w:val="24"/>
          <w:szCs w:val="32"/>
        </w:rPr>
      </w:pPr>
      <w:r>
        <w:rPr>
          <w:rFonts w:hint="eastAsia" w:cs="楷体" w:asciiTheme="majorEastAsia" w:hAnsiTheme="majorEastAsia" w:eastAsiaTheme="majorEastAsia"/>
          <w:b/>
          <w:sz w:val="28"/>
          <w:szCs w:val="32"/>
          <w:lang w:val="en-US" w:eastAsia="zh-CN"/>
        </w:rPr>
        <w:t>六</w:t>
      </w:r>
      <w:r>
        <w:rPr>
          <w:rFonts w:hint="eastAsia" w:cs="楷体" w:asciiTheme="majorEastAsia" w:hAnsiTheme="majorEastAsia" w:eastAsiaTheme="majorEastAsia"/>
          <w:b/>
          <w:sz w:val="28"/>
          <w:szCs w:val="32"/>
        </w:rPr>
        <w:t>、监督电话</w:t>
      </w:r>
      <w:r>
        <w:rPr>
          <w:rFonts w:hint="eastAsia" w:ascii="楷体" w:hAnsi="楷体" w:eastAsia="楷体" w:cs="楷体"/>
          <w:sz w:val="32"/>
          <w:szCs w:val="32"/>
        </w:rPr>
        <w:t>：</w:t>
      </w:r>
    </w:p>
    <w:p>
      <w:pPr>
        <w:pStyle w:val="7"/>
        <w:ind w:left="580" w:firstLine="240" w:firstLineChars="100"/>
        <w:jc w:val="center"/>
        <w:rPr>
          <w:rFonts w:ascii="楷体" w:hAnsi="楷体" w:eastAsia="楷体" w:cs="楷体"/>
          <w:sz w:val="24"/>
          <w:szCs w:val="32"/>
        </w:rPr>
      </w:pPr>
      <w:r>
        <w:rPr>
          <w:rFonts w:hint="eastAsia" w:ascii="楷体" w:hAnsi="楷体" w:eastAsia="楷体" w:cs="楷体"/>
          <w:sz w:val="24"/>
          <w:szCs w:val="32"/>
        </w:rPr>
        <w:t>022-84376977（学前成职科）</w:t>
      </w:r>
    </w:p>
    <w:p>
      <w:pPr>
        <w:spacing w:line="360" w:lineRule="auto"/>
        <w:ind w:left="630" w:leftChars="300"/>
        <w:jc w:val="left"/>
        <w:rPr>
          <w:rFonts w:cs="楷体" w:asciiTheme="minorEastAsia" w:hAnsiTheme="minorEastAsia"/>
          <w:sz w:val="24"/>
          <w:szCs w:val="32"/>
        </w:rPr>
      </w:pPr>
    </w:p>
    <w:p>
      <w:pPr>
        <w:spacing w:line="360" w:lineRule="auto"/>
        <w:ind w:left="630" w:leftChars="300"/>
        <w:jc w:val="left"/>
        <w:rPr>
          <w:rFonts w:cs="楷体" w:asciiTheme="minorEastAsia" w:hAnsiTheme="minorEastAsia"/>
          <w:sz w:val="24"/>
          <w:szCs w:val="32"/>
        </w:rPr>
      </w:pPr>
    </w:p>
    <w:p>
      <w:pPr>
        <w:spacing w:line="360" w:lineRule="auto"/>
        <w:jc w:val="left"/>
        <w:rPr>
          <w:rFonts w:hint="eastAsia" w:cs="楷体" w:asciiTheme="minorEastAsia" w:hAnsiTheme="minorEastAsia"/>
          <w:sz w:val="24"/>
          <w:szCs w:val="32"/>
        </w:rPr>
      </w:pPr>
      <w:r>
        <w:rPr>
          <w:rFonts w:hint="eastAsia" w:cs="楷体" w:asciiTheme="minorEastAsia" w:hAnsiTheme="minorEastAsia"/>
          <w:b/>
          <w:sz w:val="24"/>
          <w:szCs w:val="32"/>
        </w:rPr>
        <w:t>温馨提示</w:t>
      </w:r>
      <w:r>
        <w:rPr>
          <w:rFonts w:hint="eastAsia" w:cs="楷体" w:asciiTheme="minorEastAsia" w:hAnsiTheme="minorEastAsia"/>
          <w:sz w:val="24"/>
          <w:szCs w:val="32"/>
        </w:rPr>
        <w:t>：由于疫情防控已成常态，入园报名和参观幼儿园时请您佩戴口罩，配合保安人员检查行程卡，出示当日健康码，做好消毒登记等工作。</w:t>
      </w:r>
    </w:p>
    <w:p>
      <w:pPr>
        <w:spacing w:line="360" w:lineRule="auto"/>
        <w:jc w:val="left"/>
        <w:rPr>
          <w:rFonts w:cs="楷体" w:asciiTheme="minorEastAsia" w:hAnsiTheme="minorEastAsia"/>
          <w:sz w:val="24"/>
          <w:szCs w:val="32"/>
        </w:rPr>
      </w:pPr>
      <w:r>
        <w:rPr>
          <w:rFonts w:hint="eastAsia" w:cs="楷体" w:asciiTheme="minorEastAsia" w:hAnsiTheme="minorEastAsia"/>
          <w:sz w:val="24"/>
          <w:szCs w:val="32"/>
        </w:rPr>
        <w:t>幼儿时期是人生成功的重要时期，领航卓越幼儿园愿和家长一起，在孩子人生起跑线上，在他求学之路的起点助他一臂之力，使他能领先一筹，占尽天机，并最终收获辉煌人生！</w:t>
      </w:r>
    </w:p>
    <w:p>
      <w:pPr>
        <w:jc w:val="left"/>
        <w:rPr>
          <w:rFonts w:ascii="楷体" w:hAnsi="楷体" w:eastAsia="楷体" w:cs="楷体"/>
          <w:sz w:val="32"/>
          <w:szCs w:val="32"/>
        </w:rPr>
      </w:pPr>
      <w:r>
        <w:rPr>
          <w:rFonts w:hint="eastAsia" w:eastAsiaTheme="minorEastAsia"/>
          <w:sz w:val="32"/>
          <w:szCs w:val="32"/>
          <w:lang w:eastAsia="zh-CN"/>
        </w:rPr>
        <w:drawing>
          <wp:anchor distT="0" distB="0" distL="114300" distR="114300" simplePos="0" relativeHeight="251659264" behindDoc="1" locked="0" layoutInCell="1" allowOverlap="1">
            <wp:simplePos x="0" y="0"/>
            <wp:positionH relativeFrom="column">
              <wp:posOffset>3743325</wp:posOffset>
            </wp:positionH>
            <wp:positionV relativeFrom="paragraph">
              <wp:posOffset>89535</wp:posOffset>
            </wp:positionV>
            <wp:extent cx="1066800" cy="1104900"/>
            <wp:effectExtent l="0" t="0" r="0" b="0"/>
            <wp:wrapNone/>
            <wp:docPr id="2" name="图片 2" descr="微信截图_2021031509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10315091741"/>
                    <pic:cNvPicPr>
                      <a:picLocks noChangeAspect="1"/>
                    </pic:cNvPicPr>
                  </pic:nvPicPr>
                  <pic:blipFill>
                    <a:blip r:embed="rId5">
                      <a:clrChange>
                        <a:clrFrom>
                          <a:srgbClr val="F5F5F5">
                            <a:alpha val="100000"/>
                          </a:srgbClr>
                        </a:clrFrom>
                        <a:clrTo>
                          <a:srgbClr val="F5F5F5">
                            <a:alpha val="100000"/>
                            <a:alpha val="0"/>
                          </a:srgbClr>
                        </a:clrTo>
                      </a:clrChange>
                    </a:blip>
                    <a:stretch>
                      <a:fillRect/>
                    </a:stretch>
                  </pic:blipFill>
                  <pic:spPr>
                    <a:xfrm>
                      <a:off x="0" y="0"/>
                      <a:ext cx="1066800" cy="1104900"/>
                    </a:xfrm>
                    <a:prstGeom prst="rect">
                      <a:avLst/>
                    </a:prstGeom>
                  </pic:spPr>
                </pic:pic>
              </a:graphicData>
            </a:graphic>
          </wp:anchor>
        </w:drawing>
      </w:r>
    </w:p>
    <w:p>
      <w:pPr>
        <w:spacing w:line="360" w:lineRule="auto"/>
        <w:jc w:val="right"/>
        <w:rPr>
          <w:rFonts w:cs="楷体" w:asciiTheme="minorEastAsia" w:hAnsiTheme="minorEastAsia"/>
          <w:sz w:val="24"/>
          <w:szCs w:val="32"/>
        </w:rPr>
      </w:pPr>
      <w:r>
        <w:rPr>
          <w:rFonts w:hint="eastAsia" w:cs="楷体" w:asciiTheme="minorEastAsia" w:hAnsiTheme="minorEastAsia"/>
          <w:sz w:val="24"/>
          <w:szCs w:val="32"/>
        </w:rPr>
        <w:t xml:space="preserve">           </w:t>
      </w:r>
      <w:bookmarkStart w:id="0" w:name="_GoBack"/>
      <w:bookmarkEnd w:id="0"/>
      <w:r>
        <w:rPr>
          <w:rFonts w:hint="eastAsia" w:cs="楷体" w:asciiTheme="minorEastAsia" w:hAnsiTheme="minorEastAsia"/>
          <w:sz w:val="24"/>
          <w:szCs w:val="32"/>
        </w:rPr>
        <w:t xml:space="preserve">       天津市东丽区领航卓越幼儿园</w:t>
      </w:r>
    </w:p>
    <w:p>
      <w:pPr>
        <w:spacing w:line="360" w:lineRule="auto"/>
        <w:jc w:val="center"/>
        <w:rPr>
          <w:rFonts w:cs="楷体" w:asciiTheme="minorEastAsia" w:hAnsiTheme="minorEastAsia"/>
          <w:sz w:val="24"/>
          <w:szCs w:val="32"/>
        </w:rPr>
      </w:pPr>
      <w:r>
        <w:rPr>
          <w:rFonts w:cs="楷体" w:asciiTheme="minorEastAsia" w:hAnsiTheme="minorEastAsia"/>
          <w:sz w:val="24"/>
          <w:szCs w:val="32"/>
        </w:rPr>
        <w:t xml:space="preserve">                                             </w:t>
      </w:r>
      <w:r>
        <w:rPr>
          <w:rFonts w:hint="eastAsia" w:cs="楷体" w:asciiTheme="minorEastAsia" w:hAnsiTheme="minorEastAsia"/>
          <w:sz w:val="24"/>
          <w:szCs w:val="32"/>
        </w:rPr>
        <w:t>2021年6月21日</w:t>
      </w:r>
    </w:p>
    <w:p>
      <w:pPr>
        <w:jc w:val="left"/>
        <w:rPr>
          <w:rFonts w:hint="eastAsia" w:eastAsiaTheme="minorEastAsia"/>
          <w:sz w:val="32"/>
          <w:szCs w:val="32"/>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eastAsiaTheme="minorEastAsia"/>
        <w:lang w:eastAsia="zh-CN"/>
      </w:rPr>
      <w:drawing>
        <wp:inline distT="0" distB="0" distL="114300" distR="114300">
          <wp:extent cx="375285" cy="375285"/>
          <wp:effectExtent l="0" t="0" r="5715" b="5715"/>
          <wp:docPr id="1" name="图片 1" descr="微信图片_2021062411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24112443"/>
                  <pic:cNvPicPr>
                    <a:picLocks noChangeAspect="1"/>
                  </pic:cNvPicPr>
                </pic:nvPicPr>
                <pic:blipFill>
                  <a:blip r:embed="rId1">
                    <a:clrChange>
                      <a:clrFrom>
                        <a:srgbClr val="FDFFFE">
                          <a:alpha val="100000"/>
                        </a:srgbClr>
                      </a:clrFrom>
                      <a:clrTo>
                        <a:srgbClr val="FDFFFE">
                          <a:alpha val="100000"/>
                          <a:alpha val="0"/>
                        </a:srgbClr>
                      </a:clrTo>
                    </a:clrChange>
                  </a:blip>
                  <a:stretch>
                    <a:fillRect/>
                  </a:stretch>
                </pic:blipFill>
                <pic:spPr>
                  <a:xfrm>
                    <a:off x="0" y="0"/>
                    <a:ext cx="375285" cy="375285"/>
                  </a:xfrm>
                  <a:prstGeom prst="rect">
                    <a:avLst/>
                  </a:prstGeom>
                </pic:spPr>
              </pic:pic>
            </a:graphicData>
          </a:graphic>
        </wp:inline>
      </w:drawing>
    </w:r>
    <w:r>
      <w:rPr>
        <w:rFonts w:hint="eastAsia"/>
        <w:sz w:val="22"/>
        <w:szCs w:val="36"/>
        <w:lang w:val="en-US" w:eastAsia="zh-CN"/>
      </w:rPr>
      <w:t>天津市东丽区领航卓越幼儿园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665B8"/>
    <w:multiLevelType w:val="multilevel"/>
    <w:tmpl w:val="749665B8"/>
    <w:lvl w:ilvl="0" w:tentative="0">
      <w:start w:val="2"/>
      <w:numFmt w:val="japaneseCounting"/>
      <w:lvlText w:val="%1、"/>
      <w:lvlJc w:val="left"/>
      <w:pPr>
        <w:ind w:left="580" w:hanging="5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95"/>
    <w:rsid w:val="000C06CA"/>
    <w:rsid w:val="00107314"/>
    <w:rsid w:val="00155B74"/>
    <w:rsid w:val="002609E2"/>
    <w:rsid w:val="005743F2"/>
    <w:rsid w:val="00606C65"/>
    <w:rsid w:val="00616DF9"/>
    <w:rsid w:val="00616FF0"/>
    <w:rsid w:val="00673FEE"/>
    <w:rsid w:val="007D6F0F"/>
    <w:rsid w:val="007D7995"/>
    <w:rsid w:val="00803611"/>
    <w:rsid w:val="00914904"/>
    <w:rsid w:val="00930FAE"/>
    <w:rsid w:val="00A406FB"/>
    <w:rsid w:val="00A46F8D"/>
    <w:rsid w:val="00B160CA"/>
    <w:rsid w:val="00C13E4E"/>
    <w:rsid w:val="00C34614"/>
    <w:rsid w:val="00CF2929"/>
    <w:rsid w:val="00D10160"/>
    <w:rsid w:val="00D57625"/>
    <w:rsid w:val="00DD0D8F"/>
    <w:rsid w:val="00E34864"/>
    <w:rsid w:val="00F659AB"/>
    <w:rsid w:val="11976D84"/>
    <w:rsid w:val="46E911FA"/>
    <w:rsid w:val="49A30CC4"/>
    <w:rsid w:val="51C03000"/>
    <w:rsid w:val="5EA440B2"/>
    <w:rsid w:val="68A82ECB"/>
    <w:rsid w:val="79623D32"/>
    <w:rsid w:val="7C4D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909</Characters>
  <Lines>7</Lines>
  <Paragraphs>2</Paragraphs>
  <TotalTime>1</TotalTime>
  <ScaleCrop>false</ScaleCrop>
  <LinksUpToDate>false</LinksUpToDate>
  <CharactersWithSpaces>1066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2021-06-19T04:25:00Z</dcterms:created>
  <dc:creator>Administrator</dc:creator>
  <cp:lastModifiedBy>臭臭妈</cp:lastModifiedBy>
  <cp:lastPrinted>2021-06-24T03:28:00Z</cp:lastPrinted>
  <dcterms:modified xsi:type="dcterms:W3CDTF">2021-06-30T02:51:26Z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E1ECB30E8AB24A3999E47EA51831F3B6</vt:lpwstr>
  </property>
</Properties>
</file>