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方正小标宋简体" w:eastAsia="方正小标宋简体"/>
          <w:sz w:val="36"/>
          <w:szCs w:val="36"/>
        </w:rPr>
        <w:t>20</w:t>
      </w:r>
      <w:r>
        <w:rPr>
          <w:rFonts w:hint="eastAsia" w:ascii="方正小标宋简体" w:eastAsia="方正小标宋简体"/>
          <w:sz w:val="36"/>
          <w:szCs w:val="36"/>
          <w:lang w:val="en-US" w:eastAsia="zh-CN"/>
        </w:rPr>
        <w:t>23</w:t>
      </w:r>
      <w:r>
        <w:rPr>
          <w:rFonts w:hint="eastAsia" w:ascii="方正小标宋简体" w:eastAsia="方正小标宋简体"/>
          <w:sz w:val="36"/>
          <w:szCs w:val="36"/>
        </w:rPr>
        <w:t>年东丽</w:t>
      </w:r>
      <w:r>
        <w:rPr>
          <w:rFonts w:hint="eastAsia" w:ascii="方正小标宋简体" w:eastAsia="方正小标宋简体"/>
          <w:sz w:val="36"/>
          <w:szCs w:val="36"/>
          <w:lang w:val="en-US" w:eastAsia="zh-CN"/>
        </w:rPr>
        <w:t>区华轩</w:t>
      </w:r>
      <w:r>
        <w:rPr>
          <w:rFonts w:hint="eastAsia" w:ascii="方正小标宋简体" w:eastAsia="方正小标宋简体"/>
          <w:sz w:val="36"/>
          <w:szCs w:val="36"/>
        </w:rPr>
        <w:t>幼</w:t>
      </w:r>
      <w:r>
        <w:rPr>
          <w:rFonts w:hint="eastAsia" w:ascii="方正小标宋简体" w:eastAsia="方正小标宋简体"/>
          <w:sz w:val="36"/>
          <w:szCs w:val="36"/>
          <w:lang w:val="en-US" w:eastAsia="zh-CN"/>
        </w:rPr>
        <w:t>儿园</w:t>
      </w:r>
      <w:r>
        <w:rPr>
          <w:rFonts w:hint="eastAsia" w:ascii="方正小标宋简体" w:eastAsia="方正小标宋简体"/>
          <w:sz w:val="36"/>
          <w:szCs w:val="36"/>
        </w:rPr>
        <w:t>招生</w:t>
      </w:r>
      <w:r>
        <w:rPr>
          <w:rFonts w:hint="eastAsia" w:ascii="方正小标宋简体" w:eastAsia="方正小标宋简体"/>
          <w:sz w:val="36"/>
          <w:szCs w:val="36"/>
          <w:lang w:val="en-US" w:eastAsia="zh-CN"/>
        </w:rPr>
        <w:t>工作</w:t>
      </w:r>
      <w:r>
        <w:rPr>
          <w:rFonts w:hint="eastAsia" w:ascii="方正小标宋简体" w:eastAsia="方正小标宋简体"/>
          <w:sz w:val="36"/>
          <w:szCs w:val="36"/>
        </w:rPr>
        <w:t>简章</w:t>
      </w:r>
    </w:p>
    <w:p>
      <w:pPr>
        <w:numPr>
          <w:ilvl w:val="0"/>
          <w:numId w:val="1"/>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园所介绍：</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华轩幼儿园（华新幼儿园分园）坐落在：天津市东丽区华新街华九道232号，于2021年9月15日开园隶属于天津市东丽区华新幼儿园分园，规模为六个班级。华轩幼儿园（华新幼儿园分园）的办园理念：尊重、诚信、快乐、成长；华轩幼儿园（华新幼儿园分园）办园特色：以文明素养为核心打造教育品牌，培养其成为懂尊重、讲诚信、享快乐的幼儿！华轩幼儿园（华新幼儿园分园）期待您的加入。</w:t>
      </w:r>
    </w:p>
    <w:p>
      <w:pPr>
        <w:ind w:firstLine="560" w:firstLineChars="200"/>
        <w:rPr>
          <w:rFonts w:hint="eastAsia" w:ascii="黑体" w:eastAsia="黑体"/>
          <w:sz w:val="28"/>
          <w:szCs w:val="28"/>
        </w:rPr>
      </w:pPr>
      <w:r>
        <w:rPr>
          <w:rFonts w:hint="eastAsia" w:ascii="黑体" w:eastAsia="黑体"/>
          <w:sz w:val="28"/>
          <w:szCs w:val="28"/>
          <w:lang w:val="en-US" w:eastAsia="zh-CN"/>
        </w:rPr>
        <w:t>二、</w:t>
      </w:r>
      <w:r>
        <w:rPr>
          <w:rFonts w:hint="eastAsia" w:ascii="黑体" w:eastAsia="黑体"/>
          <w:sz w:val="28"/>
          <w:szCs w:val="28"/>
        </w:rPr>
        <w:t>招生对象及条件</w:t>
      </w:r>
    </w:p>
    <w:p>
      <w:pPr>
        <w:snapToGrid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lang w:val="en-US" w:eastAsia="zh-CN"/>
        </w:rPr>
        <w:t>凡符合条件的</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(2019年9月1日至2020年8月31日间出生</w:t>
      </w:r>
      <w:r>
        <w:rPr>
          <w:rFonts w:hint="eastAsia" w:ascii="仿宋_GB2312" w:hAnsi="仿宋_GB2312" w:eastAsia="仿宋_GB2312" w:cs="仿宋_GB2312"/>
          <w:sz w:val="30"/>
          <w:szCs w:val="30"/>
          <w:shd w:val="clear" w:color="auto" w:fill="FFFFFF"/>
        </w:rPr>
        <w:t>）幼儿</w:t>
      </w:r>
      <w:r>
        <w:rPr>
          <w:rFonts w:hint="eastAsia" w:ascii="仿宋_GB2312" w:hAnsi="仿宋_GB2312" w:eastAsia="仿宋_GB2312" w:cs="仿宋_GB2312"/>
          <w:sz w:val="30"/>
          <w:szCs w:val="30"/>
          <w:shd w:val="clear" w:color="auto" w:fill="FFFFFF"/>
          <w:lang w:val="en-US" w:eastAsia="zh-CN"/>
        </w:rPr>
        <w:t>均可报名</w:t>
      </w:r>
      <w:r>
        <w:rPr>
          <w:rFonts w:hint="eastAsia" w:ascii="仿宋_GB2312" w:hAnsi="仿宋_GB2312" w:eastAsia="仿宋_GB2312" w:cs="仿宋_GB2312"/>
          <w:sz w:val="30"/>
          <w:szCs w:val="30"/>
          <w:shd w:val="clear" w:color="auto" w:fill="FFFFFF"/>
        </w:rPr>
        <w:t>。</w:t>
      </w:r>
    </w:p>
    <w:p>
      <w:pPr>
        <w:numPr>
          <w:ilvl w:val="0"/>
          <w:numId w:val="0"/>
        </w:numPr>
        <w:ind w:firstLine="600" w:firstLineChars="200"/>
        <w:jc w:val="both"/>
        <w:rPr>
          <w:rFonts w:hint="eastAsia" w:ascii="黑体" w:hAnsi="黑体" w:eastAsia="黑体" w:cs="黑体"/>
          <w:b w:val="0"/>
          <w:bCs w:val="0"/>
          <w:sz w:val="30"/>
          <w:szCs w:val="30"/>
          <w:lang w:val="en-US" w:eastAsia="zh-CN"/>
        </w:rPr>
      </w:pPr>
      <w:r>
        <w:rPr>
          <w:rFonts w:hint="eastAsia" w:ascii="仿宋_GB2312" w:hAnsi="仿宋_GB2312" w:eastAsia="仿宋_GB2312" w:cs="仿宋_GB2312"/>
          <w:sz w:val="30"/>
          <w:szCs w:val="30"/>
          <w:shd w:val="clear" w:color="auto" w:fill="FFFFFF"/>
          <w:lang w:val="en-US" w:eastAsia="zh-CN"/>
        </w:rPr>
        <w:t>2.因园所资源有限，今年只对招生服务区域内</w:t>
      </w:r>
      <w:r>
        <w:rPr>
          <w:rFonts w:hint="eastAsia" w:ascii="仿宋_GB2312" w:hAnsi="仿宋_GB2312" w:eastAsia="仿宋_GB2312" w:cs="仿宋_GB2312"/>
          <w:b/>
          <w:bCs/>
          <w:sz w:val="30"/>
          <w:szCs w:val="30"/>
          <w:shd w:val="clear" w:color="auto" w:fill="FFFFFF"/>
          <w:lang w:val="en-US" w:eastAsia="zh-CN"/>
        </w:rPr>
        <w:t>双本一致</w:t>
      </w:r>
      <w:r>
        <w:rPr>
          <w:rFonts w:hint="eastAsia" w:ascii="仿宋_GB2312" w:hAnsi="仿宋_GB2312" w:eastAsia="仿宋_GB2312" w:cs="仿宋_GB2312"/>
          <w:sz w:val="30"/>
          <w:szCs w:val="30"/>
          <w:shd w:val="clear" w:color="auto" w:fill="FFFFFF"/>
          <w:lang w:val="en-US" w:eastAsia="zh-CN"/>
        </w:rPr>
        <w:t>的适龄幼儿进行招生登记。</w:t>
      </w:r>
      <w:r>
        <w:rPr>
          <w:rFonts w:hint="eastAsia" w:ascii="黑体" w:hAnsi="黑体" w:eastAsia="黑体" w:cs="黑体"/>
          <w:b w:val="0"/>
          <w:bCs w:val="0"/>
          <w:sz w:val="30"/>
          <w:szCs w:val="30"/>
          <w:lang w:val="en-US" w:eastAsia="zh-CN"/>
        </w:rPr>
        <w:t>报名登记幼儿数超出小班招生人数，将采取随机派位形式进行招生。</w:t>
      </w:r>
    </w:p>
    <w:p>
      <w:pPr>
        <w:numPr>
          <w:ilvl w:val="0"/>
          <w:numId w:val="0"/>
        </w:numPr>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sz w:val="30"/>
          <w:szCs w:val="30"/>
          <w:shd w:val="clear" w:color="auto" w:fill="FFFFFF"/>
          <w:lang w:val="en-US" w:eastAsia="zh-CN"/>
        </w:rPr>
        <w:t>双本一致：</w:t>
      </w:r>
      <w:r>
        <w:rPr>
          <w:rFonts w:hint="eastAsia" w:ascii="黑体" w:hAnsi="黑体" w:eastAsia="黑体" w:cs="黑体"/>
          <w:b w:val="0"/>
          <w:bCs w:val="0"/>
          <w:sz w:val="30"/>
          <w:szCs w:val="30"/>
          <w:lang w:val="en-US" w:eastAsia="zh-CN"/>
        </w:rPr>
        <w:t>指入园幼儿与父亲或母亲为同一户口本，且户主为幼儿的父亲或母亲;房屋所有权人为入园幼儿的父亲或母亲;房本和户口本均为同一地址且属于幼儿园服务片区。符合以上全部条件的为双本一致</w:t>
      </w:r>
      <w:r>
        <w:rPr>
          <w:rFonts w:hint="eastAsia" w:ascii="仿宋" w:hAnsi="仿宋" w:eastAsia="仿宋"/>
          <w:sz w:val="30"/>
          <w:szCs w:val="30"/>
          <w:shd w:val="clear" w:color="auto" w:fill="FFFFFF"/>
          <w:lang w:val="en-US" w:eastAsia="zh-CN"/>
        </w:rPr>
        <w:t>。</w:t>
      </w:r>
    </w:p>
    <w:p>
      <w:pPr>
        <w:ind w:firstLine="560" w:firstLineChars="200"/>
        <w:rPr>
          <w:rFonts w:hint="eastAsia" w:ascii="黑体" w:eastAsia="黑体"/>
          <w:sz w:val="28"/>
          <w:szCs w:val="28"/>
          <w:lang w:eastAsia="zh-CN"/>
        </w:rPr>
      </w:pPr>
      <w:r>
        <w:rPr>
          <w:rFonts w:hint="eastAsia" w:ascii="黑体" w:eastAsia="黑体"/>
          <w:sz w:val="28"/>
          <w:szCs w:val="28"/>
          <w:lang w:val="en-US" w:eastAsia="zh-CN"/>
        </w:rPr>
        <w:t>三</w:t>
      </w:r>
      <w:r>
        <w:rPr>
          <w:rFonts w:hint="eastAsia" w:ascii="黑体" w:eastAsia="黑体"/>
          <w:sz w:val="28"/>
          <w:szCs w:val="28"/>
        </w:rPr>
        <w:t>、招生服务区域</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30"/>
          <w:szCs w:val="30"/>
          <w:lang w:val="en-US" w:eastAsia="zh-CN"/>
        </w:rPr>
        <w:t>以华新街区域内的名都花园、名都馨园、顶秀欣园、天欣花园、天欣颐园、天欣锦园、华丰家园、华轩北园、华轩南园为招生片。</w:t>
      </w: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val="en-US" w:eastAsia="zh-CN"/>
        </w:rPr>
        <w:t>四、</w:t>
      </w:r>
      <w:r>
        <w:rPr>
          <w:rFonts w:hint="eastAsia" w:ascii="黑体" w:eastAsia="黑体"/>
          <w:sz w:val="28"/>
          <w:szCs w:val="28"/>
        </w:rPr>
        <w:t>招生班数</w:t>
      </w:r>
      <w:r>
        <w:rPr>
          <w:rFonts w:hint="eastAsia" w:ascii="黑体" w:eastAsia="黑体"/>
          <w:sz w:val="28"/>
          <w:szCs w:val="28"/>
          <w:lang w:val="en-US" w:eastAsia="zh-CN"/>
        </w:rPr>
        <w:t>及名额</w:t>
      </w:r>
      <w:r>
        <w:rPr>
          <w:rFonts w:hint="eastAsia" w:ascii="黑体" w:eastAsia="黑体"/>
          <w:sz w:val="28"/>
          <w:szCs w:val="28"/>
          <w:lang w:eastAsia="zh-CN"/>
        </w:rPr>
        <w:t>：</w:t>
      </w:r>
    </w:p>
    <w:p>
      <w:pPr>
        <w:numPr>
          <w:ilvl w:val="0"/>
          <w:numId w:val="0"/>
        </w:num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华轩幼儿园1个班25人</w:t>
      </w:r>
    </w:p>
    <w:p>
      <w:pPr>
        <w:numPr>
          <w:ilvl w:val="0"/>
          <w:numId w:val="2"/>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招生</w:t>
      </w:r>
      <w:r>
        <w:rPr>
          <w:rFonts w:hint="eastAsia" w:ascii="黑体" w:eastAsia="黑体"/>
          <w:sz w:val="28"/>
          <w:szCs w:val="28"/>
        </w:rPr>
        <w:t>登记时间及</w:t>
      </w:r>
      <w:r>
        <w:rPr>
          <w:rFonts w:hint="eastAsia" w:ascii="黑体" w:eastAsia="黑体"/>
          <w:sz w:val="28"/>
          <w:szCs w:val="28"/>
          <w:lang w:val="en-US" w:eastAsia="zh-CN"/>
        </w:rPr>
        <w:t>要求</w:t>
      </w:r>
    </w:p>
    <w:p>
      <w:pPr>
        <w:adjustRightInd w:val="0"/>
        <w:snapToGrid w:val="0"/>
        <w:spacing w:line="560" w:lineRule="exact"/>
        <w:ind w:firstLine="643" w:firstLineChars="200"/>
        <w:jc w:val="left"/>
        <w:rPr>
          <w:rFonts w:hint="default" w:ascii="仿宋" w:hAnsi="仿宋" w:eastAsia="仿宋"/>
          <w:b w:val="0"/>
          <w:bCs w:val="0"/>
          <w:sz w:val="32"/>
          <w:szCs w:val="32"/>
          <w:highlight w:val="none"/>
          <w:shd w:val="clear" w:color="auto" w:fill="FFFFFF"/>
          <w:lang w:val="en-US" w:eastAsia="zh-CN"/>
        </w:rPr>
      </w:pPr>
      <w:r>
        <w:rPr>
          <w:rFonts w:hint="eastAsia" w:ascii="仿宋" w:hAnsi="仿宋" w:eastAsia="仿宋"/>
          <w:b/>
          <w:bCs/>
          <w:sz w:val="32"/>
          <w:szCs w:val="32"/>
          <w:highlight w:val="none"/>
          <w:shd w:val="clear" w:color="auto" w:fill="FFFFFF"/>
        </w:rPr>
        <w:t>1.</w:t>
      </w:r>
      <w:r>
        <w:rPr>
          <w:rFonts w:hint="eastAsia" w:ascii="仿宋" w:hAnsi="仿宋" w:eastAsia="仿宋"/>
          <w:b/>
          <w:bCs/>
          <w:sz w:val="32"/>
          <w:szCs w:val="32"/>
          <w:highlight w:val="none"/>
          <w:shd w:val="clear" w:color="auto" w:fill="FFFFFF"/>
          <w:lang w:val="en-US" w:eastAsia="zh-CN"/>
        </w:rPr>
        <w:t>实名注册信息线上预约</w:t>
      </w:r>
      <w:r>
        <w:rPr>
          <w:rFonts w:hint="eastAsia" w:ascii="仿宋" w:hAnsi="仿宋" w:eastAsia="仿宋"/>
          <w:b/>
          <w:bCs/>
          <w:sz w:val="32"/>
          <w:szCs w:val="32"/>
          <w:highlight w:val="none"/>
          <w:shd w:val="clear" w:color="auto" w:fill="FFFFFF"/>
        </w:rPr>
        <w:t>时间：</w:t>
      </w:r>
      <w:r>
        <w:rPr>
          <w:rFonts w:hint="eastAsia" w:ascii="仿宋" w:hAnsi="仿宋" w:eastAsia="仿宋"/>
          <w:b w:val="0"/>
          <w:bCs w:val="0"/>
          <w:sz w:val="32"/>
          <w:szCs w:val="32"/>
          <w:highlight w:val="none"/>
          <w:shd w:val="clear" w:color="auto" w:fill="FFFFFF"/>
          <w:lang w:eastAsia="zh-CN"/>
        </w:rPr>
        <w:t>202</w:t>
      </w:r>
      <w:r>
        <w:rPr>
          <w:rFonts w:hint="eastAsia" w:ascii="仿宋" w:hAnsi="仿宋" w:eastAsia="仿宋"/>
          <w:b w:val="0"/>
          <w:bCs w:val="0"/>
          <w:sz w:val="32"/>
          <w:szCs w:val="32"/>
          <w:highlight w:val="none"/>
          <w:shd w:val="clear" w:color="auto" w:fill="FFFFFF"/>
          <w:lang w:val="en-US" w:eastAsia="zh-CN"/>
        </w:rPr>
        <w:t>3</w:t>
      </w:r>
      <w:r>
        <w:rPr>
          <w:rFonts w:hint="eastAsia" w:ascii="仿宋" w:hAnsi="仿宋" w:eastAsia="仿宋"/>
          <w:b w:val="0"/>
          <w:bCs w:val="0"/>
          <w:sz w:val="32"/>
          <w:szCs w:val="32"/>
          <w:highlight w:val="none"/>
          <w:shd w:val="clear" w:color="auto" w:fill="FFFFFF"/>
          <w:lang w:eastAsia="zh-CN"/>
        </w:rPr>
        <w:t>年</w:t>
      </w:r>
      <w:r>
        <w:rPr>
          <w:rFonts w:hint="eastAsia" w:ascii="仿宋" w:hAnsi="仿宋" w:eastAsia="仿宋"/>
          <w:b w:val="0"/>
          <w:bCs w:val="0"/>
          <w:sz w:val="32"/>
          <w:szCs w:val="32"/>
          <w:highlight w:val="none"/>
          <w:shd w:val="clear" w:color="auto" w:fill="FFFFFF"/>
          <w:lang w:val="en-US" w:eastAsia="zh-CN"/>
        </w:rPr>
        <w:t>6</w:t>
      </w:r>
      <w:r>
        <w:rPr>
          <w:rFonts w:hint="eastAsia" w:ascii="仿宋" w:hAnsi="仿宋" w:eastAsia="仿宋"/>
          <w:b w:val="0"/>
          <w:bCs w:val="0"/>
          <w:sz w:val="32"/>
          <w:szCs w:val="32"/>
          <w:highlight w:val="none"/>
          <w:shd w:val="clear" w:color="auto" w:fill="FFFFFF"/>
          <w:lang w:eastAsia="zh-CN"/>
        </w:rPr>
        <w:t>月</w:t>
      </w:r>
      <w:r>
        <w:rPr>
          <w:rFonts w:hint="eastAsia" w:ascii="仿宋" w:hAnsi="仿宋" w:eastAsia="仿宋"/>
          <w:b w:val="0"/>
          <w:bCs w:val="0"/>
          <w:sz w:val="32"/>
          <w:szCs w:val="32"/>
          <w:highlight w:val="none"/>
          <w:shd w:val="clear" w:color="auto" w:fill="FFFFFF"/>
          <w:lang w:val="en-US" w:eastAsia="zh-CN"/>
        </w:rPr>
        <w:t>10</w:t>
      </w:r>
      <w:r>
        <w:rPr>
          <w:rFonts w:hint="eastAsia" w:ascii="仿宋" w:hAnsi="仿宋" w:eastAsia="仿宋"/>
          <w:b w:val="0"/>
          <w:bCs w:val="0"/>
          <w:sz w:val="32"/>
          <w:szCs w:val="32"/>
          <w:highlight w:val="none"/>
          <w:shd w:val="clear" w:color="auto" w:fill="FFFFFF"/>
          <w:lang w:eastAsia="zh-CN"/>
        </w:rPr>
        <w:t>日—</w:t>
      </w:r>
      <w:r>
        <w:rPr>
          <w:rFonts w:hint="eastAsia" w:ascii="仿宋" w:hAnsi="仿宋" w:eastAsia="仿宋"/>
          <w:b w:val="0"/>
          <w:bCs w:val="0"/>
          <w:sz w:val="32"/>
          <w:szCs w:val="32"/>
          <w:highlight w:val="none"/>
          <w:shd w:val="clear" w:color="auto" w:fill="FFFFFF"/>
          <w:lang w:val="en-US" w:eastAsia="zh-CN"/>
        </w:rPr>
        <w:t>6月15</w:t>
      </w:r>
      <w:r>
        <w:rPr>
          <w:rFonts w:hint="eastAsia" w:ascii="仿宋" w:hAnsi="仿宋" w:eastAsia="仿宋"/>
          <w:b w:val="0"/>
          <w:bCs w:val="0"/>
          <w:sz w:val="32"/>
          <w:szCs w:val="32"/>
          <w:highlight w:val="none"/>
          <w:shd w:val="clear" w:color="auto" w:fill="FFFFFF"/>
          <w:lang w:eastAsia="zh-CN"/>
        </w:rPr>
        <w:t>日</w:t>
      </w:r>
      <w:r>
        <w:rPr>
          <w:rFonts w:hint="eastAsia" w:ascii="仿宋" w:hAnsi="仿宋" w:eastAsia="仿宋"/>
          <w:b w:val="0"/>
          <w:bCs w:val="0"/>
          <w:sz w:val="32"/>
          <w:szCs w:val="32"/>
          <w:highlight w:val="none"/>
          <w:shd w:val="clear" w:color="auto" w:fill="FFFFFF"/>
          <w:lang w:val="en-US" w:eastAsia="zh-CN"/>
        </w:rPr>
        <w:t>期间每天8：00—17：00通过“东丽区公办幼儿园幼儿报名信息登记系统”（网址</w:t>
      </w:r>
      <w:r>
        <w:rPr>
          <w:rFonts w:hint="eastAsia" w:ascii="仿宋" w:hAnsi="仿宋" w:eastAsia="仿宋"/>
          <w:b w:val="0"/>
          <w:bCs w:val="0"/>
          <w:sz w:val="24"/>
          <w:szCs w:val="24"/>
          <w:highlight w:val="none"/>
          <w:shd w:val="clear" w:color="auto" w:fill="FFFFFF"/>
          <w:lang w:val="en-US" w:eastAsia="zh-CN"/>
        </w:rPr>
        <w:t>https://dlyjzs.tianjinschool.cn</w:t>
      </w:r>
      <w:r>
        <w:rPr>
          <w:rFonts w:hint="eastAsia" w:ascii="仿宋" w:hAnsi="仿宋" w:eastAsia="仿宋"/>
          <w:b w:val="0"/>
          <w:bCs w:val="0"/>
          <w:sz w:val="32"/>
          <w:szCs w:val="32"/>
          <w:highlight w:val="none"/>
          <w:shd w:val="clear" w:color="auto" w:fill="FFFFFF"/>
          <w:lang w:val="en-US" w:eastAsia="zh-CN"/>
        </w:rPr>
        <w:t>）进行网上实名预约登记，获得预约凭证。每位幼儿根据所在片区登记公办幼儿园。</w:t>
      </w:r>
    </w:p>
    <w:p>
      <w:pPr>
        <w:adjustRightInd w:val="0"/>
        <w:snapToGrid w:val="0"/>
        <w:spacing w:line="560" w:lineRule="exact"/>
        <w:ind w:firstLine="643" w:firstLineChars="200"/>
        <w:jc w:val="left"/>
        <w:rPr>
          <w:rFonts w:hint="eastAsia" w:ascii="仿宋" w:hAnsi="仿宋" w:eastAsia="仿宋"/>
          <w:b w:val="0"/>
          <w:bCs w:val="0"/>
          <w:sz w:val="32"/>
          <w:szCs w:val="32"/>
          <w:highlight w:val="none"/>
          <w:shd w:val="clear" w:color="auto" w:fill="FFFFFF"/>
        </w:rPr>
      </w:pPr>
      <w:r>
        <w:rPr>
          <w:rFonts w:hint="eastAsia" w:ascii="仿宋" w:hAnsi="仿宋" w:eastAsia="仿宋"/>
          <w:b/>
          <w:bCs/>
          <w:sz w:val="32"/>
          <w:szCs w:val="32"/>
          <w:highlight w:val="none"/>
          <w:shd w:val="clear" w:color="auto" w:fill="FFFFFF"/>
        </w:rPr>
        <w:t>2.</w:t>
      </w:r>
      <w:r>
        <w:rPr>
          <w:rFonts w:hint="eastAsia" w:ascii="仿宋" w:hAnsi="仿宋" w:eastAsia="仿宋"/>
          <w:b/>
          <w:bCs/>
          <w:sz w:val="32"/>
          <w:szCs w:val="32"/>
          <w:highlight w:val="none"/>
          <w:shd w:val="clear" w:color="auto" w:fill="FFFFFF"/>
          <w:lang w:val="en-US" w:eastAsia="zh-CN"/>
        </w:rPr>
        <w:t>现场验证：</w:t>
      </w:r>
      <w:r>
        <w:rPr>
          <w:rFonts w:hint="eastAsia" w:ascii="仿宋" w:hAnsi="仿宋" w:eastAsia="仿宋"/>
          <w:b w:val="0"/>
          <w:bCs w:val="0"/>
          <w:sz w:val="32"/>
          <w:szCs w:val="32"/>
          <w:highlight w:val="none"/>
          <w:shd w:val="clear" w:color="auto" w:fill="FFFFFF"/>
        </w:rPr>
        <w:t>6月17日（周六）—6月19日（周一），线上预约成功的家长携带预约凭证及相关证件</w:t>
      </w:r>
      <w:r>
        <w:rPr>
          <w:rFonts w:hint="eastAsia" w:ascii="仿宋" w:hAnsi="仿宋" w:eastAsia="仿宋"/>
          <w:b w:val="0"/>
          <w:bCs w:val="0"/>
          <w:sz w:val="32"/>
          <w:szCs w:val="32"/>
          <w:highlight w:val="none"/>
          <w:shd w:val="clear" w:color="auto" w:fill="FFFFFF"/>
          <w:lang w:eastAsia="zh-CN"/>
        </w:rPr>
        <w:t>（户口本、房本和儿童预防接种证等材料原件和复印件（房本复印件；户口本复印件，户主和孩子两页复印在一张A4纸上；户口如有变更增加变更页；）</w:t>
      </w:r>
      <w:r>
        <w:rPr>
          <w:rFonts w:hint="eastAsia" w:ascii="仿宋" w:hAnsi="仿宋" w:eastAsia="仿宋"/>
          <w:b w:val="0"/>
          <w:bCs w:val="0"/>
          <w:sz w:val="32"/>
          <w:szCs w:val="32"/>
          <w:highlight w:val="none"/>
          <w:shd w:val="clear" w:color="auto" w:fill="FFFFFF"/>
        </w:rPr>
        <w:t>进行现场验证。未能及时预约的，携带相关证件现场登记并验证。验证通过的，由幼儿园在系统里确认报名成功。</w:t>
      </w:r>
      <w:r>
        <w:rPr>
          <w:rFonts w:hint="eastAsia" w:ascii="仿宋" w:hAnsi="仿宋" w:eastAsia="仿宋"/>
          <w:b w:val="0"/>
          <w:bCs w:val="0"/>
          <w:sz w:val="32"/>
          <w:szCs w:val="32"/>
          <w:highlight w:val="none"/>
          <w:shd w:val="clear" w:color="auto" w:fill="FFFFFF"/>
          <w:lang w:val="en-US" w:eastAsia="zh-CN"/>
        </w:rPr>
        <w:t>如</w:t>
      </w:r>
      <w:r>
        <w:rPr>
          <w:rFonts w:hint="eastAsia" w:ascii="仿宋" w:hAnsi="仿宋" w:eastAsia="仿宋"/>
          <w:b w:val="0"/>
          <w:bCs w:val="0"/>
          <w:sz w:val="32"/>
          <w:szCs w:val="32"/>
          <w:highlight w:val="none"/>
          <w:shd w:val="clear" w:color="auto" w:fill="FFFFFF"/>
        </w:rPr>
        <w:t>报名登记幼儿数超出招生</w:t>
      </w:r>
      <w:r>
        <w:rPr>
          <w:rFonts w:hint="eastAsia" w:ascii="仿宋" w:hAnsi="仿宋" w:eastAsia="仿宋"/>
          <w:b w:val="0"/>
          <w:bCs w:val="0"/>
          <w:sz w:val="32"/>
          <w:szCs w:val="32"/>
          <w:highlight w:val="none"/>
          <w:shd w:val="clear" w:color="auto" w:fill="FFFFFF"/>
          <w:lang w:val="en-US" w:eastAsia="zh-CN"/>
        </w:rPr>
        <w:t>计划</w:t>
      </w:r>
      <w:r>
        <w:rPr>
          <w:rFonts w:hint="eastAsia" w:ascii="仿宋" w:hAnsi="仿宋" w:eastAsia="仿宋"/>
          <w:b w:val="0"/>
          <w:bCs w:val="0"/>
          <w:sz w:val="32"/>
          <w:szCs w:val="32"/>
          <w:highlight w:val="none"/>
          <w:shd w:val="clear" w:color="auto" w:fill="FFFFFF"/>
        </w:rPr>
        <w:t>人数，按</w:t>
      </w:r>
      <w:r>
        <w:rPr>
          <w:rFonts w:hint="eastAsia" w:ascii="仿宋" w:hAnsi="仿宋" w:eastAsia="仿宋"/>
          <w:b w:val="0"/>
          <w:bCs w:val="0"/>
          <w:sz w:val="32"/>
          <w:szCs w:val="32"/>
          <w:highlight w:val="none"/>
          <w:shd w:val="clear" w:color="auto" w:fill="FFFFFF"/>
          <w:lang w:val="en-US" w:eastAsia="zh-CN"/>
        </w:rPr>
        <w:t>随机派位方式</w:t>
      </w:r>
      <w:r>
        <w:rPr>
          <w:rFonts w:hint="eastAsia" w:ascii="仿宋" w:hAnsi="仿宋" w:eastAsia="仿宋"/>
          <w:b w:val="0"/>
          <w:bCs w:val="0"/>
          <w:sz w:val="32"/>
          <w:szCs w:val="32"/>
          <w:highlight w:val="none"/>
          <w:shd w:val="clear" w:color="auto" w:fill="FFFFFF"/>
        </w:rPr>
        <w:t>进行招生。</w:t>
      </w:r>
    </w:p>
    <w:p>
      <w:pPr>
        <w:numPr>
          <w:ilvl w:val="0"/>
          <w:numId w:val="0"/>
        </w:numPr>
        <w:ind w:firstLine="643" w:firstLineChars="200"/>
        <w:jc w:val="both"/>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随机派位流程</w:t>
      </w:r>
      <w:r>
        <w:rPr>
          <w:rFonts w:hint="eastAsia" w:ascii="楷体" w:hAnsi="楷体" w:eastAsia="楷体" w:cs="楷体"/>
          <w:b w:val="0"/>
          <w:bCs w:val="0"/>
          <w:sz w:val="32"/>
          <w:szCs w:val="32"/>
          <w:lang w:val="en-US" w:eastAsia="zh-CN"/>
        </w:rPr>
        <w:t>：</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（1）6月20日（周二）当现场验证双本一致的人数大于招生计划人数时，在双本一致的幼儿中摇号。</w:t>
      </w:r>
    </w:p>
    <w:p>
      <w:pPr>
        <w:adjustRightInd w:val="0"/>
        <w:ind w:firstLine="640" w:firstLineChars="200"/>
        <w:rPr>
          <w:rFonts w:hint="eastAsia" w:ascii="仿宋_GB2312" w:eastAsia="仿宋_GB2312"/>
          <w:sz w:val="32"/>
          <w:szCs w:val="32"/>
        </w:rPr>
      </w:pPr>
      <w:r>
        <w:rPr>
          <w:rFonts w:hint="eastAsia" w:ascii="楷体" w:hAnsi="楷体" w:eastAsia="楷体" w:cs="楷体"/>
          <w:b w:val="0"/>
          <w:bCs w:val="0"/>
          <w:sz w:val="32"/>
          <w:szCs w:val="32"/>
          <w:lang w:val="en-US" w:eastAsia="zh-CN"/>
        </w:rPr>
        <w:t>（2）6月21日（周三）进行现场随机派位。“派位”现场由公证处公证，人大代表、政协委员、园所代表、家长代表、纪检监察人员等参与监督。随机派位结果向社会公布。</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4.报名验证地点：华轩幼儿园教学楼前厅。</w:t>
      </w:r>
    </w:p>
    <w:p>
      <w:pPr>
        <w:numPr>
          <w:ilvl w:val="0"/>
          <w:numId w:val="0"/>
        </w:numPr>
        <w:ind w:firstLine="600" w:firstLineChars="200"/>
        <w:jc w:val="both"/>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b w:val="0"/>
          <w:bCs w:val="0"/>
          <w:sz w:val="30"/>
          <w:szCs w:val="30"/>
          <w:lang w:val="en-US" w:eastAsia="zh-CN"/>
        </w:rPr>
        <w:t>5.幼儿园招生结束后，如有空余学位将及时通过天津市东丽区华新幼儿园公众号向社会公布，进行二次补录。</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6.优抚对象：</w:t>
      </w:r>
      <w:r>
        <w:rPr>
          <w:rFonts w:hint="eastAsia" w:ascii="黑体" w:hAnsi="黑体" w:eastAsia="黑体" w:cs="黑体"/>
          <w:b w:val="0"/>
          <w:bCs w:val="0"/>
          <w:sz w:val="30"/>
          <w:szCs w:val="30"/>
          <w:lang w:val="en-US" w:eastAsia="zh-CN"/>
        </w:rPr>
        <w:t>引进人才子女、烈士子女、符合条件的现役军人子女、公安英模和因公牺牲伤残警察子女、</w:t>
      </w:r>
      <w:r>
        <w:rPr>
          <w:rFonts w:hint="eastAsia" w:ascii="黑体" w:hAnsi="黑体" w:eastAsia="黑体" w:cs="黑体"/>
          <w:b w:val="0"/>
          <w:bCs w:val="0"/>
          <w:sz w:val="30"/>
          <w:szCs w:val="30"/>
          <w:highlight w:val="none"/>
          <w:lang w:val="en-US" w:eastAsia="zh-CN"/>
        </w:rPr>
        <w:t>新冠</w:t>
      </w:r>
      <w:bookmarkStart w:id="0" w:name="_GoBack"/>
      <w:bookmarkEnd w:id="0"/>
      <w:r>
        <w:rPr>
          <w:rFonts w:hint="eastAsia" w:ascii="黑体" w:hAnsi="黑体" w:eastAsia="黑体" w:cs="黑体"/>
          <w:b w:val="0"/>
          <w:bCs w:val="0"/>
          <w:sz w:val="30"/>
          <w:szCs w:val="30"/>
          <w:highlight w:val="none"/>
          <w:lang w:val="en-US" w:eastAsia="zh-CN"/>
        </w:rPr>
        <w:t>疫情防控</w:t>
      </w:r>
      <w:r>
        <w:rPr>
          <w:rFonts w:hint="eastAsia" w:ascii="黑体" w:hAnsi="黑体" w:eastAsia="黑体" w:cs="黑体"/>
          <w:b w:val="0"/>
          <w:bCs w:val="0"/>
          <w:sz w:val="30"/>
          <w:szCs w:val="30"/>
          <w:lang w:val="en-US" w:eastAsia="zh-CN"/>
        </w:rPr>
        <w:t>一线医务人员子女。</w:t>
      </w:r>
    </w:p>
    <w:p>
      <w:pPr>
        <w:numPr>
          <w:ilvl w:val="0"/>
          <w:numId w:val="0"/>
        </w:numPr>
        <w:ind w:firstLine="600" w:firstLineChars="200"/>
        <w:jc w:val="both"/>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7.3-6周岁家庭经济困难儿童，可享受学前教育资助金，入园后可申请该资金。</w:t>
      </w:r>
    </w:p>
    <w:p>
      <w:pPr>
        <w:ind w:firstLine="560" w:firstLineChars="20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w:t>
      </w:r>
      <w:r>
        <w:rPr>
          <w:rFonts w:hint="eastAsia" w:ascii="黑体" w:hAnsi="宋体" w:eastAsia="黑体" w:cs="宋体"/>
          <w:sz w:val="28"/>
          <w:szCs w:val="28"/>
        </w:rPr>
        <w:t>收费标准</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1.根据津发改价费【2019】679号《市发展改革委市财政局市教委关于理顺我市公办幼儿园收费标准的通知》相关收费标准执行：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保育费：640（每月）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2.代办服务性收费：依据津教政〔2019〕11号文件《市教委市发展改革委市财政局关于公办幼儿园代办服务性收费有关问题的通知》要求代收相关费用。</w:t>
      </w:r>
    </w:p>
    <w:p>
      <w:pPr>
        <w:numPr>
          <w:ilvl w:val="0"/>
          <w:numId w:val="0"/>
        </w:numPr>
        <w:ind w:firstLine="560" w:firstLineChars="200"/>
        <w:rPr>
          <w:rFonts w:hint="default" w:ascii="仿宋_GB2312" w:eastAsia="仿宋_GB2312"/>
          <w:sz w:val="28"/>
          <w:szCs w:val="28"/>
          <w:lang w:val="en-US"/>
        </w:rPr>
      </w:pPr>
      <w:r>
        <w:rPr>
          <w:rFonts w:hint="eastAsia" w:ascii="黑体" w:hAnsi="黑体" w:eastAsia="黑体" w:cs="黑体"/>
          <w:sz w:val="28"/>
          <w:szCs w:val="28"/>
          <w:shd w:val="clear" w:color="auto" w:fill="FFFFFF"/>
          <w:lang w:val="en-US" w:eastAsia="zh-CN"/>
        </w:rPr>
        <w:t>七、招生登记咨询电话</w:t>
      </w:r>
      <w:r>
        <w:rPr>
          <w:rFonts w:hint="eastAsia" w:ascii="仿宋" w:hAnsi="仿宋" w:eastAsia="仿宋"/>
          <w:sz w:val="30"/>
          <w:szCs w:val="30"/>
          <w:shd w:val="clear" w:color="auto" w:fill="FFFFFF"/>
          <w:lang w:val="en-US" w:eastAsia="zh-CN"/>
        </w:rPr>
        <w:t>：</w:t>
      </w:r>
      <w:r>
        <w:rPr>
          <w:rFonts w:hint="eastAsia" w:ascii="楷体" w:hAnsi="楷体" w:eastAsia="楷体" w:cs="楷体"/>
          <w:b w:val="0"/>
          <w:bCs w:val="0"/>
          <w:sz w:val="32"/>
          <w:szCs w:val="32"/>
          <w:lang w:val="en-US" w:eastAsia="zh-CN"/>
        </w:rPr>
        <w:t>24892601（华轩幼儿园张老师）</w:t>
      </w:r>
    </w:p>
    <w:p>
      <w:pPr>
        <w:numPr>
          <w:ilvl w:val="0"/>
          <w:numId w:val="0"/>
        </w:numPr>
        <w:ind w:firstLine="560" w:firstLineChars="200"/>
        <w:jc w:val="both"/>
        <w:rPr>
          <w:rFonts w:hint="eastAsia" w:ascii="宋体" w:hAnsi="宋体" w:cs="宋体"/>
          <w:b w:val="0"/>
          <w:bCs w:val="0"/>
          <w:sz w:val="28"/>
          <w:szCs w:val="28"/>
          <w:lang w:val="en-US" w:eastAsia="zh-CN"/>
        </w:rPr>
      </w:pPr>
      <w:r>
        <w:rPr>
          <w:rFonts w:hint="eastAsia" w:ascii="黑体" w:hAnsi="黑体" w:eastAsia="黑体" w:cs="黑体"/>
          <w:b w:val="0"/>
          <w:bCs w:val="0"/>
          <w:sz w:val="28"/>
          <w:szCs w:val="28"/>
          <w:lang w:val="en-US" w:eastAsia="zh-CN"/>
        </w:rPr>
        <w:t>八、招生监督电话</w:t>
      </w:r>
      <w:r>
        <w:rPr>
          <w:rFonts w:hint="eastAsia" w:ascii="宋体" w:hAnsi="宋体" w:cs="宋体"/>
          <w:b w:val="0"/>
          <w:bCs w:val="0"/>
          <w:sz w:val="28"/>
          <w:szCs w:val="28"/>
          <w:lang w:val="en-US" w:eastAsia="zh-CN"/>
        </w:rPr>
        <w:t>：24840411</w:t>
      </w:r>
    </w:p>
    <w:p>
      <w:pPr>
        <w:numPr>
          <w:ilvl w:val="0"/>
          <w:numId w:val="0"/>
        </w:numPr>
        <w:ind w:firstLine="560" w:firstLineChars="200"/>
        <w:jc w:val="both"/>
        <w:rPr>
          <w:rFonts w:hint="eastAsia" w:ascii="宋体" w:hAnsi="宋体" w:cs="宋体"/>
          <w:b w:val="0"/>
          <w:bCs w:val="0"/>
          <w:sz w:val="28"/>
          <w:szCs w:val="28"/>
          <w:lang w:val="en-US" w:eastAsia="zh-CN"/>
        </w:rPr>
      </w:pPr>
    </w:p>
    <w:p>
      <w:pPr>
        <w:numPr>
          <w:ilvl w:val="0"/>
          <w:numId w:val="0"/>
        </w:numPr>
        <w:ind w:firstLine="560" w:firstLineChars="200"/>
        <w:jc w:val="both"/>
        <w:rPr>
          <w:rFonts w:hint="eastAsia" w:ascii="宋体" w:hAnsi="宋体" w:cs="宋体"/>
          <w:b w:val="0"/>
          <w:bCs w:val="0"/>
          <w:sz w:val="28"/>
          <w:szCs w:val="28"/>
          <w:lang w:val="en-US" w:eastAsia="zh-CN"/>
        </w:rPr>
      </w:pPr>
    </w:p>
    <w:p>
      <w:pPr>
        <w:numPr>
          <w:ilvl w:val="0"/>
          <w:numId w:val="0"/>
        </w:numPr>
        <w:jc w:val="center"/>
        <w:rPr>
          <w:rFonts w:hint="eastAsia" w:ascii="仿宋" w:hAnsi="仿宋" w:eastAsia="仿宋"/>
          <w:sz w:val="30"/>
          <w:szCs w:val="30"/>
        </w:rPr>
      </w:pPr>
      <w:r>
        <w:rPr>
          <w:rFonts w:hint="eastAsia" w:ascii="仿宋" w:hAnsi="仿宋" w:eastAsia="仿宋"/>
          <w:sz w:val="30"/>
          <w:szCs w:val="30"/>
          <w:lang w:val="en-US" w:eastAsia="zh-CN"/>
        </w:rPr>
        <w:t xml:space="preserve">                 天津市东丽区华轩</w:t>
      </w:r>
      <w:r>
        <w:rPr>
          <w:rFonts w:hint="eastAsia" w:ascii="仿宋" w:hAnsi="仿宋" w:eastAsia="仿宋"/>
          <w:sz w:val="30"/>
          <w:szCs w:val="30"/>
        </w:rPr>
        <w:t>幼儿园</w:t>
      </w:r>
    </w:p>
    <w:p>
      <w:pPr>
        <w:ind w:firstLine="4500" w:firstLineChars="1500"/>
      </w:pPr>
      <w:r>
        <w:rPr>
          <w:rFonts w:hint="eastAsia" w:ascii="仿宋" w:hAnsi="仿宋" w:eastAsia="仿宋"/>
          <w:sz w:val="30"/>
          <w:szCs w:val="30"/>
        </w:rPr>
        <w:t>20</w:t>
      </w:r>
      <w:r>
        <w:rPr>
          <w:rFonts w:hint="eastAsia" w:ascii="仿宋" w:hAnsi="仿宋" w:eastAsia="仿宋"/>
          <w:sz w:val="30"/>
          <w:szCs w:val="30"/>
          <w:lang w:val="en-US" w:eastAsia="zh-CN"/>
        </w:rPr>
        <w:t>23</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10</w:t>
      </w:r>
      <w:r>
        <w:rPr>
          <w:rFonts w:hint="eastAsia" w:ascii="仿宋" w:hAnsi="仿宋" w:eastAsia="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abstractNum w:abstractNumId="1">
    <w:nsid w:val="084E6AF2"/>
    <w:multiLevelType w:val="singleLevel"/>
    <w:tmpl w:val="084E6AF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kxZDg4OTQ3ZjM4ZjY2MmUzYzRhMTQ0ZGQwZDEifQ=="/>
  </w:docVars>
  <w:rsids>
    <w:rsidRoot w:val="5B315466"/>
    <w:rsid w:val="004C717A"/>
    <w:rsid w:val="014560E8"/>
    <w:rsid w:val="0282297C"/>
    <w:rsid w:val="03FD0C22"/>
    <w:rsid w:val="0B791EFF"/>
    <w:rsid w:val="0BCA3DF3"/>
    <w:rsid w:val="0EA33657"/>
    <w:rsid w:val="114F49D6"/>
    <w:rsid w:val="14922675"/>
    <w:rsid w:val="157E6578"/>
    <w:rsid w:val="1776565F"/>
    <w:rsid w:val="191E2902"/>
    <w:rsid w:val="1A912A53"/>
    <w:rsid w:val="1B584657"/>
    <w:rsid w:val="1D86034B"/>
    <w:rsid w:val="1E4160D7"/>
    <w:rsid w:val="1F886CEF"/>
    <w:rsid w:val="22A16179"/>
    <w:rsid w:val="23EB3607"/>
    <w:rsid w:val="2997787C"/>
    <w:rsid w:val="2AAF7416"/>
    <w:rsid w:val="2B0D7948"/>
    <w:rsid w:val="2D7039FC"/>
    <w:rsid w:val="2D8C4093"/>
    <w:rsid w:val="37F71768"/>
    <w:rsid w:val="3AF524C0"/>
    <w:rsid w:val="3E6F0A8E"/>
    <w:rsid w:val="411762BD"/>
    <w:rsid w:val="43A86F10"/>
    <w:rsid w:val="4B966A4A"/>
    <w:rsid w:val="4C645B99"/>
    <w:rsid w:val="50A618F4"/>
    <w:rsid w:val="594163FE"/>
    <w:rsid w:val="5AC373AF"/>
    <w:rsid w:val="5B315466"/>
    <w:rsid w:val="5D8A0854"/>
    <w:rsid w:val="5E835256"/>
    <w:rsid w:val="6100497B"/>
    <w:rsid w:val="648C646A"/>
    <w:rsid w:val="65E47E23"/>
    <w:rsid w:val="6A576E16"/>
    <w:rsid w:val="6F7E13C7"/>
    <w:rsid w:val="70814755"/>
    <w:rsid w:val="7183140F"/>
    <w:rsid w:val="74850A24"/>
    <w:rsid w:val="75B75109"/>
    <w:rsid w:val="75F674B1"/>
    <w:rsid w:val="76500511"/>
    <w:rsid w:val="776D1464"/>
    <w:rsid w:val="7B5C3D5F"/>
    <w:rsid w:val="7C6F49CC"/>
    <w:rsid w:val="7F1B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1365</Characters>
  <Lines>0</Lines>
  <Paragraphs>0</Paragraphs>
  <TotalTime>2</TotalTime>
  <ScaleCrop>false</ScaleCrop>
  <LinksUpToDate>false</LinksUpToDate>
  <CharactersWithSpaces>1382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2022-06-15T03:38:00Z</dcterms:created>
  <dc:creator>pc</dc:creator>
  <cp:lastModifiedBy>张鱼小婉子</cp:lastModifiedBy>
  <cp:lastPrinted>2022-06-16T07:07:00Z</cp:lastPrinted>
  <dcterms:modified xsi:type="dcterms:W3CDTF">2024-01-22T05:10:39Z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1DEDAD29AFBB4DD6BC14982625BE26B2_13</vt:lpwstr>
  </property>
</Properties>
</file>