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微软雅黑"/>
          <w:sz w:val="44"/>
          <w:szCs w:val="44"/>
        </w:rPr>
        <w:t>2023年东丽区家乐幼儿园招生简章</w:t>
      </w:r>
    </w:p>
    <w:p>
      <w:pPr>
        <w:spacing w:line="520" w:lineRule="exact"/>
        <w:rPr>
          <w:rFonts w:hint="eastAsia" w:ascii="黑体" w:hAnsi="黑体" w:eastAsia="黑体" w:cs="微软雅黑"/>
          <w:b/>
          <w:bCs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sz w:val="32"/>
          <w:szCs w:val="32"/>
        </w:rPr>
        <w:t>一、园所简介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>家乐幼儿园</w:t>
      </w:r>
      <w:r>
        <w:rPr>
          <w:rFonts w:hint="eastAsia" w:ascii="仿宋_GB2312" w:hAnsi="微软雅黑" w:eastAsia="仿宋_GB2312" w:cs="微软雅黑"/>
          <w:color w:val="000000"/>
          <w:sz w:val="32"/>
          <w:szCs w:val="32"/>
          <w:lang w:eastAsia="zh-CN"/>
        </w:rPr>
        <w:t>坐落</w:t>
      </w: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>于东丽区金钟街徐庄村振东路与徐庄路交口，徐庄广场内，毗邻徐庄小学。园所建筑面积近千平米，户外活动场地400余平米。幼儿园环境优美，设备齐备。用幼儿的眼光看世界，用世界的眼光育幼苗为我园的办园理念；一切为了孩子，诚信办园为宗旨；传播真正使人受益一生的教育，让世界充满爱与尊重为我园的使命！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>幼儿教育是“根”的教育。一所幼儿园教师的爱心、责任心，远比一所幼儿园的漂亮</w:t>
      </w:r>
      <w:r>
        <w:rPr>
          <w:rFonts w:hint="eastAsia" w:ascii="仿宋_GB2312" w:hAnsi="微软雅黑" w:eastAsia="仿宋_GB2312" w:cs="微软雅黑"/>
          <w:color w:val="000000"/>
          <w:sz w:val="32"/>
          <w:szCs w:val="32"/>
          <w:lang w:eastAsia="zh-CN"/>
        </w:rPr>
        <w:t>来得更</w:t>
      </w: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>重要。孩子在幼儿园中学会生活，学会做人，学会求知，学会审美，养成自信、好奇、坚毅、交往合作、关心他人的良好精神品格，保持轻松愉快的情绪，使孩子终身受益。</w:t>
      </w:r>
    </w:p>
    <w:p>
      <w:pPr>
        <w:adjustRightInd w:val="0"/>
        <w:snapToGrid w:val="0"/>
        <w:spacing w:line="520" w:lineRule="exact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二、招生对象及招生人数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>1、年满三周岁（2019年9月1日至2020年8月31日间出生）的幼儿均可报名。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>2、2023年预计招收小班1个，25人。</w:t>
      </w:r>
    </w:p>
    <w:p>
      <w:pPr>
        <w:adjustRightInd w:val="0"/>
        <w:snapToGrid w:val="0"/>
        <w:spacing w:line="520" w:lineRule="exact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三、招生服务区域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>东丽区徐庄村及周边符合条件的幼儿</w:t>
      </w:r>
    </w:p>
    <w:p>
      <w:pPr>
        <w:adjustRightInd w:val="0"/>
        <w:snapToGrid w:val="0"/>
        <w:spacing w:line="520" w:lineRule="exact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四、报名时间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 w:themeColor="text1"/>
          <w:sz w:val="32"/>
          <w:szCs w:val="32"/>
        </w:rPr>
        <w:t>2023年6月17日—6月30日</w:t>
      </w:r>
    </w:p>
    <w:p>
      <w:pPr>
        <w:adjustRightInd w:val="0"/>
        <w:snapToGrid w:val="0"/>
        <w:spacing w:line="520" w:lineRule="exact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五、报名登记材料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>适龄幼儿入园报名登记时，须提供居民</w:t>
      </w:r>
      <w:r>
        <w:rPr>
          <w:rFonts w:hint="eastAsia" w:ascii="仿宋_GB2312" w:hAnsi="微软雅黑" w:eastAsia="仿宋_GB2312" w:cs="微软雅黑"/>
          <w:color w:val="000000"/>
          <w:sz w:val="32"/>
          <w:szCs w:val="32"/>
          <w:lang w:eastAsia="zh-CN"/>
        </w:rPr>
        <w:t>户口簿</w:t>
      </w: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>、合法固定居所的证明及儿童预防接种证。</w:t>
      </w:r>
    </w:p>
    <w:p>
      <w:pPr>
        <w:adjustRightInd w:val="0"/>
        <w:snapToGrid w:val="0"/>
        <w:spacing w:line="520" w:lineRule="exact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六、资助政策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>3-6周岁家庭经济困难儿童，可享受学前教育资助金，入园后可申请该资金，详情咨询单位资助人员。咨询人：吴琼   咨询电话：26748476</w:t>
      </w:r>
    </w:p>
    <w:p>
      <w:pPr>
        <w:adjustRightInd w:val="0"/>
        <w:snapToGrid w:val="0"/>
        <w:spacing w:line="520" w:lineRule="exact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七、报名地点及形式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 w:themeColor="text1"/>
          <w:sz w:val="32"/>
          <w:szCs w:val="32"/>
        </w:rPr>
        <w:t>2023年6月17日开始招生，6月17日—6月30日之前，家长及幼儿携带相关证件到幼儿园进行现场验证报名，交费。</w:t>
      </w:r>
    </w:p>
    <w:p>
      <w:pPr>
        <w:adjustRightInd w:val="0"/>
        <w:snapToGrid w:val="0"/>
        <w:spacing w:line="520" w:lineRule="exact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八、收费标准及形式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 xml:space="preserve"> 保育教育费690元/月/生，饭费15元/天/生，外出活动费即时发生，即时收取。不跨学期收费。缺勤按缺勤天数退饭费；如缺勤超过半个月，收取一半保育教育费，饭费按实际出勤收取。</w:t>
      </w:r>
    </w:p>
    <w:p>
      <w:pPr>
        <w:adjustRightInd w:val="0"/>
        <w:snapToGrid w:val="0"/>
        <w:spacing w:line="520" w:lineRule="exact"/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b/>
          <w:bCs/>
          <w:color w:val="000000"/>
          <w:sz w:val="32"/>
          <w:szCs w:val="32"/>
        </w:rPr>
        <w:t>九、招生咨询及监督电话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 xml:space="preserve"> 招生咨询电话：15222165507   26748476 联系人：葛文玲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 xml:space="preserve"> 招生监督电话：022-24840411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微软雅黑"/>
          <w:color w:val="000000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仿宋_GB2312" w:hAnsi="微软雅黑" w:eastAsia="仿宋_GB2312" w:cs="微软雅黑"/>
          <w:color w:val="00000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jc w:val="right"/>
        <w:rPr>
          <w:rFonts w:hint="eastAsia" w:ascii="仿宋_GB2312" w:hAnsi="微软雅黑" w:eastAsia="仿宋_GB2312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>天津市东丽区家乐幼儿园</w:t>
      </w:r>
    </w:p>
    <w:p>
      <w:pPr>
        <w:adjustRightInd w:val="0"/>
        <w:snapToGrid w:val="0"/>
        <w:spacing w:line="520" w:lineRule="exact"/>
        <w:ind w:firstLine="640" w:firstLineChars="200"/>
        <w:jc w:val="center"/>
        <w:rPr>
          <w:rFonts w:hint="eastAsia" w:ascii="仿宋_GB2312" w:hAnsi="微软雅黑" w:eastAsia="仿宋_GB2312" w:cs="微软雅黑"/>
          <w:color w:val="9CC2E5" w:themeColor="accent1" w:themeTint="99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9CC2E5" w:themeColor="accent1" w:themeTint="99"/>
          <w:sz w:val="32"/>
          <w:szCs w:val="32"/>
        </w:rPr>
        <w:t xml:space="preserve">                                     </w:t>
      </w:r>
      <w:r>
        <w:rPr>
          <w:rFonts w:hint="eastAsia" w:ascii="仿宋_GB2312" w:hAnsi="微软雅黑" w:eastAsia="仿宋_GB2312" w:cs="微软雅黑"/>
          <w:color w:val="000000" w:themeColor="text1"/>
          <w:sz w:val="32"/>
          <w:szCs w:val="32"/>
        </w:rPr>
        <w:t xml:space="preserve">2023年6月10日     </w:t>
      </w:r>
      <w:r>
        <w:rPr>
          <w:rFonts w:hint="eastAsia" w:ascii="仿宋_GB2312" w:hAnsi="微软雅黑" w:eastAsia="仿宋_GB2312" w:cs="微软雅黑"/>
          <w:color w:val="9CC2E5" w:themeColor="accent1" w:themeTint="99"/>
          <w:sz w:val="32"/>
          <w:szCs w:val="32"/>
        </w:rPr>
        <w:t xml:space="preserve">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微软雅黑" w:eastAsia="仿宋_GB2312" w:cs="微软雅黑"/>
          <w:color w:val="000000"/>
          <w:sz w:val="32"/>
          <w:szCs w:val="32"/>
        </w:rPr>
      </w:pP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0NjkxZDg4OTQ3ZjM4ZjY2MmUzYzRhMTQ0ZGQwZDEifQ=="/>
  </w:docVars>
  <w:rsids>
    <w:rsidRoot w:val="007E4A98"/>
    <w:rsid w:val="005E1C88"/>
    <w:rsid w:val="00750E99"/>
    <w:rsid w:val="007E4A98"/>
    <w:rsid w:val="03315E3B"/>
    <w:rsid w:val="03F929D7"/>
    <w:rsid w:val="065A4FE6"/>
    <w:rsid w:val="0A1F1461"/>
    <w:rsid w:val="0A892537"/>
    <w:rsid w:val="109C371A"/>
    <w:rsid w:val="16057C19"/>
    <w:rsid w:val="1976205F"/>
    <w:rsid w:val="1C093842"/>
    <w:rsid w:val="1FC558CC"/>
    <w:rsid w:val="27D1349D"/>
    <w:rsid w:val="33DE1540"/>
    <w:rsid w:val="381F51B0"/>
    <w:rsid w:val="3A4D3F5A"/>
    <w:rsid w:val="41632522"/>
    <w:rsid w:val="43C231C6"/>
    <w:rsid w:val="49157E41"/>
    <w:rsid w:val="521929C6"/>
    <w:rsid w:val="55A817F4"/>
    <w:rsid w:val="5D6257B0"/>
    <w:rsid w:val="5F093650"/>
    <w:rsid w:val="6AD4749B"/>
    <w:rsid w:val="6E934F13"/>
    <w:rsid w:val="756B4539"/>
    <w:rsid w:val="7E38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697</Words>
  <Characters>768</Characters>
  <Lines>6</Lines>
  <Paragraphs>1</Paragraphs>
  <TotalTime>71</TotalTime>
  <ScaleCrop>false</ScaleCrop>
  <LinksUpToDate>false</LinksUpToDate>
  <CharactersWithSpaces>836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2020-07-09T07:21:00Z</dcterms:created>
  <dc:creator>Administrator</dc:creator>
  <cp:lastModifiedBy>张鱼小婉子</cp:lastModifiedBy>
  <cp:lastPrinted>2023-04-08T05:32:00Z</cp:lastPrinted>
  <dcterms:modified xsi:type="dcterms:W3CDTF">2024-01-24T09:43:20Z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81B7680152C3453FA32F956722640D2A</vt:lpwstr>
  </property>
</Properties>
</file>