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 w:cs="方正小标宋简体" w:hAnsiTheme="majorEastAsia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 w:hAnsiTheme="majorEastAsia"/>
          <w:bCs/>
          <w:sz w:val="44"/>
          <w:szCs w:val="44"/>
        </w:rPr>
        <w:t>2023年东丽区启蒙幼儿园招生简章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560" w:lineRule="exact"/>
        <w:jc w:val="both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园所简介 </w:t>
      </w:r>
    </w:p>
    <w:p>
      <w:pPr>
        <w:spacing w:line="560" w:lineRule="exact"/>
        <w:ind w:firstLine="480" w:firstLineChars="150"/>
        <w:rPr>
          <w:rFonts w:hint="eastAsia" w:ascii="仿宋_GB2312" w:eastAsia="仿宋_GB2312" w:cs="仿宋_GB2312" w:hAnsiTheme="majorEastAsia"/>
          <w:sz w:val="32"/>
          <w:szCs w:val="32"/>
        </w:rPr>
      </w:pPr>
      <w:r>
        <w:rPr>
          <w:rFonts w:hint="eastAsia" w:ascii="仿宋_GB2312" w:eastAsia="仿宋_GB2312" w:cs="仿宋_GB2312" w:hAnsiTheme="majorEastAsia"/>
          <w:sz w:val="32"/>
          <w:szCs w:val="32"/>
        </w:rPr>
        <w:t>我园坐落在东丽区明珠花园底商1-2号，占地530平方米，是二级普惠性民办幼儿园，我园共有六个教学班，教师团队稳定，经验丰富。我园在五大领域教学基础上，遵循幼儿园身心发展特点和教育规律不断探索创新，开展特色教学。</w:t>
      </w:r>
    </w:p>
    <w:p>
      <w:pPr>
        <w:spacing w:line="560" w:lineRule="exact"/>
        <w:ind w:firstLine="480" w:firstLineChars="150"/>
        <w:rPr>
          <w:rFonts w:hint="eastAsia" w:ascii="仿宋_GB2312" w:eastAsia="仿宋_GB2312" w:cs="仿宋_GB2312" w:hAnsiTheme="majorEastAsia"/>
          <w:sz w:val="32"/>
          <w:szCs w:val="32"/>
        </w:rPr>
      </w:pPr>
      <w:r>
        <w:rPr>
          <w:rFonts w:hint="eastAsia" w:ascii="仿宋_GB2312" w:eastAsia="仿宋_GB2312" w:cs="仿宋_GB2312" w:hAnsiTheme="majorEastAsia"/>
          <w:sz w:val="32"/>
          <w:szCs w:val="32"/>
        </w:rPr>
        <w:t>办园特色之一：注重礼仪教育。</w:t>
      </w:r>
    </w:p>
    <w:p>
      <w:pPr>
        <w:spacing w:line="560" w:lineRule="exact"/>
        <w:ind w:firstLine="480" w:firstLineChars="150"/>
        <w:rPr>
          <w:rFonts w:hint="eastAsia" w:ascii="仿宋_GB2312" w:eastAsia="仿宋_GB2312" w:cs="仿宋_GB2312" w:hAnsiTheme="majorEastAsia"/>
          <w:sz w:val="32"/>
          <w:szCs w:val="32"/>
        </w:rPr>
      </w:pPr>
      <w:r>
        <w:rPr>
          <w:rFonts w:hint="eastAsia" w:ascii="仿宋_GB2312" w:eastAsia="仿宋_GB2312" w:cs="仿宋_GB2312" w:hAnsiTheme="majorEastAsia"/>
          <w:sz w:val="32"/>
          <w:szCs w:val="32"/>
        </w:rPr>
        <w:t>办园特色之二：注重情商教育。</w:t>
      </w:r>
    </w:p>
    <w:p>
      <w:pPr>
        <w:spacing w:line="560" w:lineRule="exact"/>
        <w:ind w:left="600" w:leftChars="200" w:hanging="160" w:hangingChars="50"/>
        <w:rPr>
          <w:rFonts w:hint="eastAsia" w:ascii="仿宋_GB2312" w:eastAsia="仿宋_GB2312" w:cs="仿宋_GB2312" w:hAnsiTheme="majorEastAsia"/>
          <w:sz w:val="32"/>
          <w:szCs w:val="32"/>
        </w:rPr>
      </w:pPr>
      <w:r>
        <w:rPr>
          <w:rFonts w:hint="eastAsia" w:ascii="仿宋_GB2312" w:eastAsia="仿宋_GB2312" w:cs="仿宋_GB2312" w:hAnsiTheme="majorEastAsia"/>
          <w:sz w:val="32"/>
          <w:szCs w:val="32"/>
        </w:rPr>
        <w:t>办园特色之三：注重养成教育。注重孩子的参与和体验。使全园师生在园所文化的熏陶下共同成长。</w:t>
      </w:r>
    </w:p>
    <w:p>
      <w:pPr>
        <w:spacing w:line="560" w:lineRule="exact"/>
        <w:ind w:left="600" w:leftChars="200" w:hanging="160" w:hangingChars="5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二、招生对象及人数</w:t>
      </w:r>
    </w:p>
    <w:p>
      <w:pPr>
        <w:spacing w:line="560" w:lineRule="exact"/>
        <w:ind w:firstLine="320" w:firstLineChars="100"/>
        <w:rPr>
          <w:rFonts w:hint="eastAsia" w:ascii="仿宋_GB2312" w:eastAsia="仿宋_GB2312" w:cs="仿宋_GB2312" w:hAnsiTheme="majorEastAsia"/>
          <w:sz w:val="32"/>
          <w:szCs w:val="32"/>
        </w:rPr>
      </w:pPr>
      <w:r>
        <w:rPr>
          <w:rFonts w:hint="eastAsia" w:ascii="仿宋_GB2312" w:eastAsia="仿宋_GB2312" w:cs="仿宋_GB2312" w:hAnsiTheme="majorEastAsia"/>
          <w:sz w:val="32"/>
          <w:szCs w:val="32"/>
        </w:rPr>
        <w:t>1、年满三周岁(2019年9月1日至2020年8月31日间出生)</w:t>
      </w:r>
    </w:p>
    <w:p>
      <w:pPr>
        <w:spacing w:line="560" w:lineRule="exact"/>
        <w:ind w:firstLine="320" w:firstLineChars="100"/>
        <w:rPr>
          <w:rFonts w:hint="eastAsia" w:ascii="仿宋_GB2312" w:eastAsia="仿宋_GB2312" w:cs="仿宋_GB2312" w:hAnsiTheme="majorEastAsia"/>
          <w:sz w:val="32"/>
          <w:szCs w:val="32"/>
        </w:rPr>
      </w:pPr>
      <w:r>
        <w:rPr>
          <w:rFonts w:hint="eastAsia" w:ascii="仿宋_GB2312" w:eastAsia="仿宋_GB2312" w:cs="仿宋_GB2312" w:hAnsiTheme="majorEastAsia"/>
          <w:sz w:val="32"/>
          <w:szCs w:val="32"/>
        </w:rPr>
        <w:t>2、2023年预计招收小班2两个，预计50人。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三、招生服务区域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 w:hAnsiTheme="majorEastAsia"/>
          <w:sz w:val="32"/>
          <w:szCs w:val="32"/>
        </w:rPr>
      </w:pPr>
      <w:r>
        <w:rPr>
          <w:rFonts w:hint="eastAsia" w:ascii="仿宋_GB2312" w:eastAsia="仿宋_GB2312" w:cs="仿宋_GB2312" w:hAnsiTheme="majorEastAsia"/>
          <w:sz w:val="32"/>
          <w:szCs w:val="32"/>
        </w:rPr>
        <w:t>华明街范围内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四、报名时间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2023年6月17日-2023年6月30日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五、报名登记材料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 w:hAnsiTheme="majorEastAsia"/>
          <w:sz w:val="32"/>
          <w:szCs w:val="32"/>
        </w:rPr>
      </w:pPr>
      <w:r>
        <w:rPr>
          <w:rFonts w:hint="eastAsia" w:ascii="仿宋_GB2312" w:eastAsia="仿宋_GB2312" w:cs="仿宋_GB2312" w:hAnsiTheme="majorEastAsia"/>
          <w:sz w:val="32"/>
          <w:szCs w:val="32"/>
        </w:rPr>
        <w:t>适龄幼儿入园报名登记时，须提供居民</w:t>
      </w:r>
      <w:r>
        <w:rPr>
          <w:rFonts w:hint="eastAsia" w:ascii="仿宋_GB2312" w:eastAsia="仿宋_GB2312" w:cs="仿宋_GB2312" w:hAnsiTheme="majorEastAsia"/>
          <w:sz w:val="32"/>
          <w:szCs w:val="32"/>
          <w:lang w:eastAsia="zh-CN"/>
        </w:rPr>
        <w:t>户口簿</w:t>
      </w:r>
      <w:r>
        <w:rPr>
          <w:rFonts w:hint="eastAsia" w:ascii="仿宋_GB2312" w:eastAsia="仿宋_GB2312" w:cs="仿宋_GB2312" w:hAnsiTheme="majorEastAsia"/>
          <w:sz w:val="32"/>
          <w:szCs w:val="32"/>
        </w:rPr>
        <w:t>、合法固定居所的证明、以及儿童预防接种证。</w:t>
      </w:r>
    </w:p>
    <w:p>
      <w:pPr>
        <w:widowControl w:val="0"/>
        <w:numPr>
          <w:ilvl w:val="0"/>
          <w:numId w:val="2"/>
        </w:numPr>
        <w:adjustRightInd/>
        <w:snapToGrid/>
        <w:spacing w:after="0"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资助政策</w:t>
      </w:r>
    </w:p>
    <w:p>
      <w:pPr>
        <w:spacing w:line="560" w:lineRule="exact"/>
        <w:ind w:firstLine="645"/>
        <w:rPr>
          <w:rFonts w:hint="eastAsia" w:ascii="仿宋_GB2312" w:eastAsia="仿宋_GB2312" w:hAnsiTheme="majorEastAsia"/>
          <w:bCs/>
          <w:color w:val="333333"/>
          <w:spacing w:val="8"/>
          <w:sz w:val="32"/>
          <w:szCs w:val="32"/>
        </w:rPr>
      </w:pPr>
      <w:r>
        <w:rPr>
          <w:rFonts w:hint="eastAsia" w:ascii="仿宋_GB2312" w:eastAsia="仿宋_GB2312" w:hAnsiTheme="majorEastAsia"/>
          <w:bCs/>
          <w:color w:val="333333"/>
          <w:spacing w:val="8"/>
          <w:sz w:val="32"/>
          <w:szCs w:val="32"/>
        </w:rPr>
        <w:t>3-6周岁家庭经济困难儿童，可享受学前教育资助金，入园后可申请该资金，详情咨询单位资助人员。</w:t>
      </w:r>
      <w:r>
        <w:rPr>
          <w:rFonts w:hint="eastAsia" w:ascii="仿宋_GB2312" w:eastAsia="仿宋_GB2312" w:hAnsiTheme="majorEastAsia"/>
          <w:bCs/>
          <w:color w:val="333333"/>
          <w:spacing w:val="8"/>
          <w:sz w:val="32"/>
          <w:szCs w:val="32"/>
        </w:rPr>
        <w:cr/>
      </w:r>
      <w:r>
        <w:rPr>
          <w:rFonts w:hint="eastAsia" w:ascii="仿宋_GB2312" w:eastAsia="仿宋_GB2312" w:hAnsiTheme="majorEastAsia"/>
          <w:bCs/>
          <w:color w:val="333333"/>
          <w:spacing w:val="8"/>
          <w:sz w:val="32"/>
          <w:szCs w:val="32"/>
        </w:rPr>
        <w:t>咨询人员：张老师</w:t>
      </w:r>
      <w:r>
        <w:rPr>
          <w:rFonts w:hint="eastAsia" w:eastAsia="仿宋_GB2312" w:asciiTheme="majorEastAsia" w:hAnsiTheme="majorEastAsia"/>
          <w:bCs/>
          <w:color w:val="333333"/>
          <w:spacing w:val="8"/>
          <w:sz w:val="32"/>
          <w:szCs w:val="32"/>
        </w:rPr>
        <w:t>  </w:t>
      </w:r>
      <w:r>
        <w:rPr>
          <w:rFonts w:hint="eastAsia" w:ascii="仿宋_GB2312" w:eastAsia="仿宋_GB2312" w:hAnsiTheme="majorEastAsia"/>
          <w:bCs/>
          <w:color w:val="333333"/>
          <w:spacing w:val="8"/>
          <w:sz w:val="32"/>
          <w:szCs w:val="32"/>
        </w:rPr>
        <w:t>咨询电话：18892261282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报名地点及形式</w:t>
      </w:r>
    </w:p>
    <w:p>
      <w:pPr>
        <w:spacing w:line="560" w:lineRule="exact"/>
        <w:rPr>
          <w:rFonts w:hint="eastAsia" w:ascii="仿宋_GB2312" w:eastAsia="仿宋_GB2312" w:cs="仿宋_GB2312" w:hAnsiTheme="majorEastAsia"/>
          <w:sz w:val="32"/>
          <w:szCs w:val="32"/>
        </w:rPr>
      </w:pPr>
      <w:r>
        <w:rPr>
          <w:rFonts w:hint="eastAsia" w:ascii="仿宋_GB2312" w:eastAsia="仿宋_GB2312" w:cs="黑体" w:hAnsiTheme="majorEastAsia"/>
          <w:sz w:val="32"/>
          <w:szCs w:val="32"/>
        </w:rPr>
        <w:t xml:space="preserve">  </w:t>
      </w:r>
      <w:r>
        <w:rPr>
          <w:rFonts w:hint="eastAsia" w:ascii="仿宋_GB2312" w:eastAsia="仿宋_GB2312" w:cs="仿宋_GB2312" w:hAnsiTheme="majorEastAsia"/>
          <w:sz w:val="32"/>
          <w:szCs w:val="32"/>
        </w:rPr>
        <w:t xml:space="preserve">  1.报名地点：</w:t>
      </w:r>
      <w:r>
        <w:rPr>
          <w:rStyle w:val="7"/>
          <w:rFonts w:hint="eastAsia" w:ascii="仿宋_GB2312" w:eastAsia="仿宋_GB2312" w:cs="仿宋" w:hAnsiTheme="majorEastAsia"/>
          <w:b w:val="0"/>
          <w:spacing w:val="8"/>
          <w:sz w:val="32"/>
          <w:szCs w:val="32"/>
        </w:rPr>
        <w:t>东丽区明珠花园底商1-2号</w:t>
      </w:r>
    </w:p>
    <w:p>
      <w:pPr>
        <w:spacing w:line="560" w:lineRule="exact"/>
        <w:ind w:firstLine="640"/>
        <w:rPr>
          <w:rFonts w:hint="eastAsia" w:ascii="仿宋_GB2312" w:eastAsia="仿宋_GB2312" w:cs="仿宋_GB2312" w:hAnsiTheme="majorEastAsia"/>
          <w:sz w:val="32"/>
          <w:szCs w:val="32"/>
        </w:rPr>
      </w:pPr>
      <w:r>
        <w:rPr>
          <w:rFonts w:hint="eastAsia" w:ascii="仿宋_GB2312" w:eastAsia="仿宋_GB2312" w:cs="仿宋_GB2312" w:hAnsiTheme="majorEastAsia"/>
          <w:sz w:val="32"/>
          <w:szCs w:val="32"/>
        </w:rPr>
        <w:t>2.报名形式：线下预约</w:t>
      </w:r>
    </w:p>
    <w:p>
      <w:pPr>
        <w:spacing w:line="560" w:lineRule="exact"/>
        <w:ind w:left="440" w:leftChars="200" w:right="-537" w:rightChars="-244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八、收费标准及形式</w:t>
      </w:r>
    </w:p>
    <w:p>
      <w:pPr>
        <w:spacing w:line="560" w:lineRule="exact"/>
        <w:ind w:left="440" w:leftChars="200" w:right="-537" w:rightChars="-244"/>
        <w:rPr>
          <w:rFonts w:hint="eastAsia" w:ascii="仿宋_GB2312" w:eastAsia="仿宋_GB2312" w:cs="仿宋_GB2312" w:hAnsiTheme="majorEastAsia"/>
          <w:sz w:val="32"/>
          <w:szCs w:val="32"/>
        </w:rPr>
      </w:pPr>
      <w:r>
        <w:rPr>
          <w:rFonts w:hint="eastAsia" w:ascii="仿宋_GB2312" w:eastAsia="仿宋_GB2312" w:cs="仿宋_GB2312" w:hAnsiTheme="majorEastAsia"/>
          <w:sz w:val="32"/>
          <w:szCs w:val="32"/>
        </w:rPr>
        <w:t xml:space="preserve">  </w:t>
      </w:r>
      <w:r>
        <w:rPr>
          <w:rFonts w:hint="eastAsia" w:ascii="仿宋_GB2312" w:eastAsia="仿宋_GB2312" w:hAnsiTheme="majorEastAsia"/>
          <w:bCs/>
          <w:color w:val="333333"/>
          <w:spacing w:val="8"/>
          <w:sz w:val="32"/>
          <w:szCs w:val="32"/>
        </w:rPr>
        <w:t>保教费每生每月960元，伙食费20元/天</w:t>
      </w:r>
    </w:p>
    <w:p>
      <w:pPr>
        <w:spacing w:line="560" w:lineRule="exact"/>
        <w:ind w:right="-537" w:rightChars="-244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仿宋_GB2312" w:eastAsia="仿宋_GB2312" w:cs="黑体" w:hAnsiTheme="majorEastAsia"/>
          <w:bCs/>
          <w:color w:val="00000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 xml:space="preserve">  九、招生咨询及监督电话</w:t>
      </w:r>
    </w:p>
    <w:p>
      <w:pPr>
        <w:spacing w:line="560" w:lineRule="exact"/>
        <w:ind w:left="440" w:leftChars="200" w:right="-537" w:rightChars="-244"/>
        <w:rPr>
          <w:rFonts w:hint="eastAsia" w:ascii="仿宋_GB2312" w:eastAsia="仿宋_GB2312" w:cs="仿宋_GB2312" w:hAnsiTheme="majorEastAsia"/>
          <w:color w:val="000000"/>
          <w:sz w:val="32"/>
          <w:szCs w:val="32"/>
        </w:rPr>
      </w:pPr>
      <w:r>
        <w:rPr>
          <w:rFonts w:hint="eastAsia" w:ascii="仿宋_GB2312" w:eastAsia="仿宋_GB2312" w:cs="仿宋_GB2312" w:hAnsiTheme="majorEastAsia"/>
          <w:color w:val="000000"/>
          <w:sz w:val="32"/>
          <w:szCs w:val="32"/>
        </w:rPr>
        <w:t xml:space="preserve"> 招生咨询电话：</w:t>
      </w:r>
      <w:r>
        <w:rPr>
          <w:rFonts w:hint="eastAsia" w:ascii="仿宋_GB2312" w:eastAsia="仿宋_GB2312" w:hAnsiTheme="majorEastAsia"/>
          <w:bCs/>
          <w:color w:val="333333"/>
          <w:spacing w:val="8"/>
          <w:sz w:val="32"/>
          <w:szCs w:val="32"/>
        </w:rPr>
        <w:t xml:space="preserve">15522119693   </w:t>
      </w:r>
      <w:r>
        <w:rPr>
          <w:rFonts w:hint="eastAsia" w:ascii="仿宋_GB2312" w:eastAsia="仿宋_GB2312" w:cs="仿宋_GB2312" w:hAnsiTheme="majorEastAsia"/>
          <w:color w:val="000000"/>
          <w:sz w:val="32"/>
          <w:szCs w:val="32"/>
        </w:rPr>
        <w:t>联系人：王老师</w:t>
      </w:r>
    </w:p>
    <w:p>
      <w:pPr>
        <w:spacing w:line="560" w:lineRule="exact"/>
        <w:ind w:left="440" w:leftChars="200" w:right="-537" w:rightChars="-244"/>
        <w:rPr>
          <w:rFonts w:hint="eastAsia" w:ascii="仿宋_GB2312" w:eastAsia="仿宋_GB2312" w:cs="DFZongYiW7-GB Regular" w:hAnsiTheme="majorEastAsia"/>
          <w:sz w:val="32"/>
          <w:szCs w:val="32"/>
        </w:rPr>
      </w:pPr>
      <w:r>
        <w:rPr>
          <w:rFonts w:hint="eastAsia" w:ascii="仿宋_GB2312" w:eastAsia="仿宋_GB2312" w:cs="仿宋_GB2312" w:hAnsiTheme="majorEastAsia"/>
          <w:color w:val="000000"/>
          <w:sz w:val="32"/>
          <w:szCs w:val="32"/>
        </w:rPr>
        <w:t xml:space="preserve"> 招生监督电话：24840411</w:t>
      </w:r>
    </w:p>
    <w:p>
      <w:pPr>
        <w:spacing w:line="560" w:lineRule="exact"/>
        <w:ind w:firstLine="640"/>
        <w:rPr>
          <w:rFonts w:hint="eastAsia" w:ascii="仿宋_GB2312" w:eastAsia="仿宋_GB2312" w:cs="仿宋_GB2312" w:hAnsiTheme="majorEastAsia"/>
          <w:sz w:val="32"/>
          <w:szCs w:val="32"/>
        </w:rPr>
      </w:pPr>
      <w:r>
        <w:rPr>
          <w:rFonts w:hint="eastAsia" w:ascii="仿宋_GB2312" w:eastAsia="仿宋_GB2312" w:cs="仿宋_GB2312" w:hAnsiTheme="majorEastAsia"/>
          <w:sz w:val="32"/>
          <w:szCs w:val="32"/>
        </w:rPr>
        <w:t xml:space="preserve">                              </w:t>
      </w:r>
    </w:p>
    <w:p>
      <w:pPr>
        <w:spacing w:line="560" w:lineRule="exact"/>
        <w:ind w:firstLine="645"/>
        <w:rPr>
          <w:rFonts w:hint="eastAsia" w:ascii="仿宋_GB2312" w:eastAsia="仿宋_GB2312" w:cs="仿宋_GB2312" w:hAnsiTheme="majorEastAsia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 w:cs="仿宋_GB2312" w:hAnsiTheme="majorEastAsia"/>
          <w:sz w:val="32"/>
          <w:szCs w:val="32"/>
        </w:rPr>
      </w:pPr>
      <w:r>
        <w:rPr>
          <w:rFonts w:hint="eastAsia" w:ascii="仿宋_GB2312" w:eastAsia="仿宋_GB2312" w:cs="仿宋_GB2312" w:hAnsiTheme="majorEastAsia"/>
          <w:sz w:val="32"/>
          <w:szCs w:val="32"/>
        </w:rPr>
        <w:t xml:space="preserve">                       天津市东丽区启蒙幼儿园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 w:hAnsiTheme="majorEastAsia"/>
          <w:sz w:val="32"/>
          <w:szCs w:val="32"/>
        </w:rPr>
      </w:pPr>
      <w:r>
        <w:rPr>
          <w:rFonts w:hint="eastAsia" w:ascii="仿宋_GB2312" w:eastAsia="仿宋_GB2312" w:cs="仿宋_GB2312" w:hAnsiTheme="majorEastAsia"/>
          <w:sz w:val="32"/>
          <w:szCs w:val="32"/>
        </w:rPr>
        <w:t xml:space="preserve">                            2023年6月10日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 w:hAnsiTheme="majorEastAsia"/>
          <w:sz w:val="32"/>
          <w:szCs w:val="32"/>
        </w:rPr>
      </w:pPr>
      <w:r>
        <w:rPr>
          <w:rFonts w:hint="eastAsia" w:ascii="仿宋_GB2312" w:eastAsia="仿宋_GB2312" w:cs="仿宋_GB2312" w:hAnsiTheme="majorEastAsia"/>
          <w:sz w:val="32"/>
          <w:szCs w:val="32"/>
        </w:rPr>
        <w:t xml:space="preserve">                            </w:t>
      </w:r>
    </w:p>
    <w:p>
      <w:pPr>
        <w:spacing w:line="560" w:lineRule="exact"/>
        <w:ind w:firstLine="320" w:firstLineChars="100"/>
        <w:rPr>
          <w:rFonts w:cs="仿宋_GB2312" w:asciiTheme="majorEastAsia" w:hAnsiTheme="majorEastAsia" w:eastAsiaTheme="majorEastAsia"/>
          <w:sz w:val="32"/>
          <w:szCs w:val="32"/>
        </w:rPr>
      </w:pPr>
    </w:p>
    <w:p>
      <w:pPr>
        <w:spacing w:line="560" w:lineRule="exact"/>
        <w:ind w:left="600" w:leftChars="200" w:hanging="160" w:hangingChars="50"/>
        <w:rPr>
          <w:rFonts w:cs="仿宋_GB2312" w:asciiTheme="majorEastAsia" w:hAnsiTheme="majorEastAsia" w:eastAsiaTheme="majorEastAsia"/>
          <w:sz w:val="32"/>
          <w:szCs w:val="32"/>
        </w:rPr>
      </w:pPr>
    </w:p>
    <w:p>
      <w:pPr>
        <w:spacing w:line="220" w:lineRule="atLeast"/>
        <w:rPr>
          <w:rFonts w:asciiTheme="majorEastAsia" w:hAnsiTheme="majorEastAsia" w:eastAsiaTheme="majorEastAsia"/>
        </w:rPr>
      </w:pPr>
    </w:p>
    <w:sectPr>
      <w:pgSz w:w="11906" w:h="16838"/>
      <w:pgMar w:top="1440" w:right="1800" w:bottom="993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FZongYiW7-GB Regular">
    <w:altName w:val="微软雅黑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2"/>
    <w:multiLevelType w:val="singleLevel"/>
    <w:tmpl w:val="0000000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3"/>
    <w:multiLevelType w:val="singleLevel"/>
    <w:tmpl w:val="00000003"/>
    <w:lvl w:ilvl="0" w:tentative="0">
      <w:start w:val="1"/>
      <w:numFmt w:val="chineseCounting"/>
      <w:suff w:val="nothing"/>
      <w:lvlText w:val="%1、"/>
      <w:lvlJc w:val="left"/>
      <w:pPr>
        <w:ind w:left="851" w:firstLine="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zY0NjkxZDg4OTQ3ZjM4ZjY2MmUzYzRhMTQ0ZGQwZDEifQ=="/>
  </w:docVars>
  <w:rsids>
    <w:rsidRoot w:val="00D31D50"/>
    <w:rsid w:val="00124832"/>
    <w:rsid w:val="001C1786"/>
    <w:rsid w:val="002A03BC"/>
    <w:rsid w:val="00323B43"/>
    <w:rsid w:val="003D37D8"/>
    <w:rsid w:val="00426133"/>
    <w:rsid w:val="004358AB"/>
    <w:rsid w:val="004B7CF0"/>
    <w:rsid w:val="00761D85"/>
    <w:rsid w:val="007671A6"/>
    <w:rsid w:val="008B7726"/>
    <w:rsid w:val="00AB42C2"/>
    <w:rsid w:val="00D31D50"/>
    <w:rsid w:val="00E7006F"/>
    <w:rsid w:val="00E96008"/>
    <w:rsid w:val="00EA3325"/>
    <w:rsid w:val="2BA6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Strong"/>
    <w:qFormat/>
    <w:uiPriority w:val="0"/>
    <w:rPr>
      <w:rFonts w:ascii="Times New Roman" w:hAnsi="Times New Roman" w:eastAsia="宋体" w:cs="Times New Roman"/>
      <w:b/>
      <w:bCs/>
      <w:sz w:val="21"/>
    </w:rPr>
  </w:style>
  <w:style w:type="character" w:customStyle="1" w:styleId="8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6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497</Words>
  <Characters>571</Characters>
  <Lines>5</Lines>
  <Paragraphs>1</Paragraphs>
  <TotalTime>29</TotalTime>
  <ScaleCrop>false</ScaleCrop>
  <LinksUpToDate>false</LinksUpToDate>
  <CharactersWithSpaces>698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THINKPAD</dc:creator>
  <cp:lastModifiedBy>张鱼小婉子</cp:lastModifiedBy>
  <dcterms:modified xsi:type="dcterms:W3CDTF">2024-01-24T09:44:14Z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C79527A665DD48BF974D99505EC709CC_12</vt:lpwstr>
  </property>
</Properties>
</file>