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01" w:hanging="321" w:hangingChars="100"/>
        <w:jc w:val="center"/>
        <w:rPr>
          <w:b/>
          <w:sz w:val="32"/>
          <w:szCs w:val="32"/>
        </w:rPr>
      </w:pPr>
      <w:r>
        <w:rPr>
          <w:rFonts w:hint="eastAsia"/>
          <w:b/>
          <w:sz w:val="32"/>
          <w:szCs w:val="32"/>
          <w:lang w:val="en-US" w:eastAsia="zh-CN"/>
        </w:rPr>
        <w:t>新立村</w:t>
      </w:r>
      <w:r>
        <w:rPr>
          <w:rFonts w:hint="eastAsia"/>
          <w:b/>
          <w:sz w:val="32"/>
          <w:szCs w:val="32"/>
        </w:rPr>
        <w:t>小学20</w:t>
      </w:r>
      <w:r>
        <w:rPr>
          <w:rFonts w:hint="eastAsia"/>
          <w:b/>
          <w:sz w:val="32"/>
          <w:szCs w:val="32"/>
          <w:lang w:val="en-US" w:eastAsia="zh-CN"/>
        </w:rPr>
        <w:t>23</w:t>
      </w:r>
      <w:r>
        <w:rPr>
          <w:rFonts w:hint="eastAsia"/>
          <w:b/>
          <w:sz w:val="32"/>
          <w:szCs w:val="32"/>
        </w:rPr>
        <w:t>年一年级招生简章</w:t>
      </w:r>
    </w:p>
    <w:p>
      <w:pPr>
        <w:spacing w:line="360" w:lineRule="auto"/>
        <w:ind w:firstLine="480" w:firstLineChars="200"/>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rPr>
        <w:t>根据</w:t>
      </w:r>
      <w:r>
        <w:rPr>
          <w:rStyle w:val="11"/>
          <w:rFonts w:hint="eastAsia" w:ascii="宋体" w:hAnsi="宋体" w:eastAsia="宋体" w:cs="宋体"/>
          <w:b w:val="0"/>
          <w:bCs w:val="0"/>
          <w:sz w:val="24"/>
          <w:szCs w:val="24"/>
        </w:rPr>
        <w:t>《</w:t>
      </w:r>
      <w:r>
        <w:rPr>
          <w:rFonts w:hint="eastAsia" w:ascii="宋体" w:hAnsi="宋体" w:eastAsia="宋体" w:cs="宋体"/>
          <w:b w:val="0"/>
          <w:bCs w:val="0"/>
          <w:sz w:val="24"/>
          <w:szCs w:val="24"/>
        </w:rPr>
        <w:t>市教委关于做好202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年天津市义务教育阶段学校招生入学工作的指导意见</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和</w:t>
      </w:r>
      <w:r>
        <w:rPr>
          <w:rStyle w:val="11"/>
          <w:rFonts w:hint="eastAsia" w:ascii="宋体" w:hAnsi="宋体" w:eastAsia="宋体" w:cs="宋体"/>
          <w:b w:val="0"/>
          <w:bCs w:val="0"/>
          <w:sz w:val="24"/>
          <w:szCs w:val="24"/>
        </w:rPr>
        <w:t>《</w:t>
      </w:r>
      <w:r>
        <w:rPr>
          <w:rStyle w:val="11"/>
          <w:rFonts w:hint="eastAsia" w:ascii="宋体" w:hAnsi="宋体" w:eastAsia="宋体" w:cs="宋体"/>
          <w:b w:val="0"/>
          <w:bCs w:val="0"/>
          <w:sz w:val="24"/>
          <w:szCs w:val="24"/>
          <w:lang w:eastAsia="zh-CN"/>
        </w:rPr>
        <w:t>202</w:t>
      </w:r>
      <w:r>
        <w:rPr>
          <w:rStyle w:val="11"/>
          <w:rFonts w:hint="eastAsia" w:ascii="宋体" w:hAnsi="宋体" w:eastAsia="宋体" w:cs="宋体"/>
          <w:b w:val="0"/>
          <w:bCs w:val="0"/>
          <w:sz w:val="24"/>
          <w:szCs w:val="24"/>
          <w:lang w:val="en-US" w:eastAsia="zh-CN"/>
        </w:rPr>
        <w:t>3</w:t>
      </w:r>
      <w:r>
        <w:rPr>
          <w:rStyle w:val="11"/>
          <w:rFonts w:hint="eastAsia" w:ascii="宋体" w:hAnsi="宋体" w:eastAsia="宋体" w:cs="宋体"/>
          <w:b w:val="0"/>
          <w:bCs w:val="0"/>
          <w:sz w:val="24"/>
          <w:szCs w:val="24"/>
        </w:rPr>
        <w:t>年东丽区小学招生入学工作实施方案》</w:t>
      </w:r>
      <w:r>
        <w:rPr>
          <w:rStyle w:val="11"/>
          <w:rFonts w:hint="eastAsia" w:ascii="宋体" w:hAnsi="宋体" w:eastAsia="宋体" w:cs="宋体"/>
          <w:b w:val="0"/>
          <w:bCs w:val="0"/>
          <w:sz w:val="24"/>
          <w:szCs w:val="24"/>
          <w:lang w:eastAsia="zh-CN"/>
        </w:rPr>
        <w:t>要求</w:t>
      </w:r>
      <w:r>
        <w:rPr>
          <w:rFonts w:hint="eastAsia" w:ascii="宋体" w:hAnsi="宋体" w:eastAsia="宋体" w:cs="宋体"/>
          <w:b w:val="0"/>
          <w:bCs w:val="0"/>
          <w:color w:val="323232"/>
          <w:kern w:val="0"/>
          <w:sz w:val="24"/>
          <w:szCs w:val="24"/>
        </w:rPr>
        <w:t>，</w:t>
      </w:r>
      <w:r>
        <w:rPr>
          <w:rFonts w:hint="eastAsia" w:ascii="宋体" w:hAnsi="宋体" w:eastAsia="宋体" w:cs="宋体"/>
          <w:b w:val="0"/>
          <w:bCs w:val="0"/>
          <w:sz w:val="24"/>
          <w:szCs w:val="24"/>
        </w:rPr>
        <w:t>现将我校招生工作有关事宜公布如下：</w:t>
      </w:r>
    </w:p>
    <w:p>
      <w:pPr>
        <w:pStyle w:val="8"/>
        <w:numPr>
          <w:ilvl w:val="0"/>
          <w:numId w:val="0"/>
        </w:numPr>
        <w:spacing w:line="360" w:lineRule="auto"/>
        <w:ind w:leftChars="0"/>
        <w:rPr>
          <w:rFonts w:hint="eastAsia" w:ascii="宋体" w:hAnsi="宋体" w:eastAsia="宋体" w:cs="宋体"/>
          <w:b w:val="0"/>
          <w:bCs w:val="0"/>
          <w:color w:val="323232"/>
          <w:kern w:val="0"/>
          <w:sz w:val="24"/>
          <w:szCs w:val="24"/>
        </w:rPr>
      </w:pPr>
      <w:r>
        <w:rPr>
          <w:rFonts w:hint="eastAsia" w:ascii="宋体" w:hAnsi="宋体" w:eastAsia="宋体" w:cs="宋体"/>
          <w:b w:val="0"/>
          <w:bCs w:val="0"/>
          <w:color w:val="323232"/>
          <w:kern w:val="0"/>
          <w:sz w:val="24"/>
          <w:szCs w:val="24"/>
          <w:lang w:eastAsia="zh-CN"/>
        </w:rPr>
        <w:t>一、报名</w:t>
      </w:r>
      <w:r>
        <w:rPr>
          <w:rFonts w:hint="eastAsia" w:ascii="宋体" w:hAnsi="宋体" w:eastAsia="宋体" w:cs="宋体"/>
          <w:b w:val="0"/>
          <w:bCs w:val="0"/>
          <w:color w:val="323232"/>
          <w:kern w:val="0"/>
          <w:sz w:val="24"/>
          <w:szCs w:val="24"/>
        </w:rPr>
        <w:t>条件</w:t>
      </w:r>
    </w:p>
    <w:p>
      <w:pPr>
        <w:spacing w:line="360" w:lineRule="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1. </w:t>
      </w:r>
      <w:r>
        <w:rPr>
          <w:rFonts w:hint="eastAsia" w:ascii="宋体" w:hAnsi="宋体" w:eastAsia="宋体" w:cs="宋体"/>
          <w:b w:val="0"/>
          <w:bCs w:val="0"/>
          <w:sz w:val="24"/>
          <w:szCs w:val="24"/>
        </w:rPr>
        <w:t>招生范围：</w:t>
      </w:r>
      <w:r>
        <w:rPr>
          <w:rFonts w:hint="eastAsia" w:ascii="宋体" w:hAnsi="宋体" w:eastAsia="宋体" w:cs="宋体"/>
          <w:sz w:val="24"/>
          <w:szCs w:val="24"/>
        </w:rPr>
        <w:t>东起</w:t>
      </w:r>
      <w:r>
        <w:rPr>
          <w:rFonts w:hint="eastAsia" w:ascii="宋体" w:hAnsi="宋体" w:eastAsia="宋体" w:cs="宋体"/>
          <w:sz w:val="24"/>
          <w:szCs w:val="24"/>
          <w:lang w:val="en-US" w:eastAsia="zh-CN"/>
        </w:rPr>
        <w:t>金域华府（不含金域华府）</w:t>
      </w:r>
      <w:r>
        <w:rPr>
          <w:rFonts w:hint="eastAsia" w:ascii="宋体" w:hAnsi="宋体" w:eastAsia="宋体" w:cs="宋体"/>
          <w:sz w:val="24"/>
          <w:szCs w:val="24"/>
        </w:rPr>
        <w:t>，西至</w:t>
      </w:r>
      <w:r>
        <w:rPr>
          <w:rFonts w:hint="eastAsia" w:ascii="宋体" w:hAnsi="宋体" w:eastAsia="宋体" w:cs="宋体"/>
          <w:sz w:val="24"/>
          <w:szCs w:val="24"/>
          <w:lang w:val="en-US" w:eastAsia="zh-CN"/>
        </w:rPr>
        <w:t>三号桥，</w:t>
      </w:r>
      <w:r>
        <w:rPr>
          <w:rFonts w:hint="eastAsia" w:ascii="宋体" w:hAnsi="宋体" w:eastAsia="宋体" w:cs="宋体"/>
          <w:sz w:val="24"/>
          <w:szCs w:val="24"/>
        </w:rPr>
        <w:t>南起</w:t>
      </w:r>
      <w:r>
        <w:rPr>
          <w:rFonts w:hint="eastAsia" w:ascii="宋体" w:hAnsi="宋体" w:eastAsia="宋体" w:cs="宋体"/>
          <w:sz w:val="24"/>
          <w:szCs w:val="24"/>
          <w:lang w:val="en-US" w:eastAsia="zh-CN"/>
        </w:rPr>
        <w:t>津塘公路</w:t>
      </w:r>
      <w:r>
        <w:rPr>
          <w:rFonts w:hint="eastAsia" w:ascii="宋体" w:hAnsi="宋体" w:eastAsia="宋体" w:cs="宋体"/>
          <w:sz w:val="24"/>
          <w:szCs w:val="24"/>
        </w:rPr>
        <w:t>，北至</w:t>
      </w:r>
      <w:r>
        <w:rPr>
          <w:rFonts w:hint="eastAsia" w:ascii="宋体" w:hAnsi="宋体" w:eastAsia="宋体" w:cs="宋体"/>
          <w:sz w:val="24"/>
          <w:szCs w:val="24"/>
          <w:lang w:val="en-US" w:eastAsia="zh-CN"/>
        </w:rPr>
        <w:t>京哈铁路。</w:t>
      </w:r>
      <w:r>
        <w:rPr>
          <w:rFonts w:hint="eastAsia" w:ascii="宋体" w:hAnsi="宋体" w:eastAsia="宋体" w:cs="宋体"/>
          <w:color w:val="000000"/>
          <w:spacing w:val="-8"/>
          <w:sz w:val="24"/>
          <w:szCs w:val="24"/>
        </w:rPr>
        <w:t>凡户籍</w:t>
      </w:r>
      <w:r>
        <w:rPr>
          <w:rStyle w:val="11"/>
          <w:rFonts w:hint="eastAsia" w:ascii="宋体" w:hAnsi="宋体" w:eastAsia="宋体" w:cs="宋体"/>
          <w:b w:val="0"/>
          <w:bCs w:val="0"/>
          <w:color w:val="000000" w:themeColor="text1"/>
          <w:sz w:val="24"/>
          <w:szCs w:val="24"/>
          <w14:textFill>
            <w14:solidFill>
              <w14:schemeClr w14:val="tx1"/>
            </w14:solidFill>
          </w14:textFill>
        </w:rPr>
        <w:t>（包括蓝印户口）</w:t>
      </w:r>
      <w:r>
        <w:rPr>
          <w:rFonts w:hint="eastAsia" w:ascii="宋体" w:hAnsi="宋体" w:eastAsia="宋体" w:cs="宋体"/>
          <w:color w:val="000000"/>
          <w:spacing w:val="-8"/>
          <w:sz w:val="24"/>
          <w:szCs w:val="24"/>
        </w:rPr>
        <w:t>、</w:t>
      </w:r>
      <w:r>
        <w:rPr>
          <w:rStyle w:val="11"/>
          <w:rFonts w:hint="eastAsia" w:ascii="宋体" w:hAnsi="宋体" w:eastAsia="宋体" w:cs="宋体"/>
          <w:b w:val="0"/>
          <w:bCs w:val="0"/>
          <w:color w:val="000000" w:themeColor="text1"/>
          <w:sz w:val="24"/>
          <w:szCs w:val="24"/>
          <w14:textFill>
            <w14:solidFill>
              <w14:schemeClr w14:val="tx1"/>
            </w14:solidFill>
          </w14:textFill>
        </w:rPr>
        <w:t>合法固定居所</w:t>
      </w:r>
      <w:r>
        <w:rPr>
          <w:rFonts w:hint="eastAsia" w:ascii="宋体" w:hAnsi="宋体" w:eastAsia="宋体" w:cs="宋体"/>
          <w:color w:val="000000"/>
          <w:spacing w:val="-8"/>
          <w:sz w:val="24"/>
          <w:szCs w:val="24"/>
        </w:rPr>
        <w:t>在以上范围内</w:t>
      </w:r>
      <w:r>
        <w:rPr>
          <w:rFonts w:hint="eastAsia" w:ascii="宋体" w:hAnsi="宋体" w:eastAsia="宋体" w:cs="宋体"/>
          <w:sz w:val="24"/>
          <w:szCs w:val="24"/>
        </w:rPr>
        <w:t>的适龄儿童</w:t>
      </w:r>
      <w:r>
        <w:rPr>
          <w:rFonts w:hint="eastAsia" w:ascii="宋体" w:hAnsi="宋体" w:eastAsia="宋体" w:cs="宋体"/>
          <w:color w:val="auto"/>
          <w:sz w:val="24"/>
          <w:szCs w:val="24"/>
        </w:rPr>
        <w:t>及已经预约的</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w:t>
      </w:r>
      <w:r>
        <w:rPr>
          <w:rFonts w:hint="eastAsia" w:ascii="宋体" w:hAnsi="宋体" w:eastAsia="宋体" w:cs="宋体"/>
          <w:sz w:val="24"/>
          <w:szCs w:val="24"/>
        </w:rPr>
        <w:t>。（适龄儿童户籍的户主、合法固定居所的产权所有人必须是适龄儿童的父母或祖父母、外祖父母。）</w:t>
      </w:r>
    </w:p>
    <w:p>
      <w:pPr>
        <w:pStyle w:val="8"/>
        <w:numPr>
          <w:ilvl w:val="0"/>
          <w:numId w:val="0"/>
        </w:numPr>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 xml:space="preserve">2. </w:t>
      </w:r>
      <w:r>
        <w:rPr>
          <w:rFonts w:hint="eastAsia" w:ascii="宋体" w:hAnsi="宋体" w:eastAsia="宋体" w:cs="宋体"/>
          <w:b w:val="0"/>
          <w:bCs w:val="0"/>
          <w:sz w:val="24"/>
          <w:szCs w:val="24"/>
          <w:lang w:eastAsia="zh-CN"/>
        </w:rPr>
        <w:t>招生对象：</w:t>
      </w:r>
      <w:r>
        <w:rPr>
          <w:rFonts w:hint="eastAsia" w:ascii="宋体" w:hAnsi="宋体" w:eastAsia="宋体" w:cs="宋体"/>
          <w:b w:val="0"/>
          <w:bCs w:val="0"/>
          <w:color w:val="000000" w:themeColor="text1"/>
          <w:sz w:val="24"/>
          <w:szCs w:val="24"/>
          <w14:textFill>
            <w14:solidFill>
              <w14:schemeClr w14:val="tx1"/>
            </w14:solidFill>
          </w14:textFill>
        </w:rPr>
        <w:t>年满六周岁的适龄儿童（201</w:t>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年8月31日前出生）。</w:t>
      </w:r>
    </w:p>
    <w:p>
      <w:pPr>
        <w:pStyle w:val="8"/>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报名时间：20</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日（星期六）、</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日（星期日）</w:t>
      </w:r>
    </w:p>
    <w:p>
      <w:pPr>
        <w:pStyle w:val="8"/>
        <w:spacing w:line="360" w:lineRule="auto"/>
        <w:ind w:left="480"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上午   8:30-11:30         下午   1:30-4:30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录取顺序</w:t>
      </w:r>
      <w:r>
        <w:rPr>
          <w:rFonts w:hint="eastAsia"/>
          <w:color w:val="auto"/>
          <w:sz w:val="24"/>
          <w:szCs w:val="24"/>
          <w:lang w:eastAsia="zh-CN"/>
        </w:rPr>
        <w:t>与</w:t>
      </w:r>
      <w:r>
        <w:rPr>
          <w:rFonts w:hint="eastAsia"/>
          <w:color w:val="auto"/>
          <w:sz w:val="24"/>
          <w:szCs w:val="24"/>
        </w:rPr>
        <w:t>报名顺序</w:t>
      </w:r>
      <w:r>
        <w:rPr>
          <w:rFonts w:hint="eastAsia"/>
          <w:color w:val="auto"/>
          <w:sz w:val="24"/>
          <w:szCs w:val="24"/>
          <w:lang w:eastAsia="zh-CN"/>
        </w:rPr>
        <w:t>无关</w:t>
      </w:r>
      <w:r>
        <w:rPr>
          <w:rFonts w:hint="eastAsia"/>
          <w:color w:val="auto"/>
          <w:sz w:val="24"/>
          <w:szCs w:val="24"/>
        </w:rPr>
        <w:t>，</w:t>
      </w:r>
      <w:r>
        <w:rPr>
          <w:rFonts w:hint="eastAsia"/>
          <w:color w:val="auto"/>
          <w:sz w:val="24"/>
          <w:szCs w:val="24"/>
          <w:lang w:val="en-US" w:eastAsia="zh-CN"/>
        </w:rPr>
        <w:t>疫情期间为减少聚集，周六本地户籍学生报名，周日已经预约的居住证持有人随迁子女报名，</w:t>
      </w:r>
      <w:r>
        <w:rPr>
          <w:rFonts w:hint="eastAsia"/>
          <w:color w:val="auto"/>
          <w:sz w:val="24"/>
          <w:szCs w:val="24"/>
        </w:rPr>
        <w:t>请家长</w:t>
      </w:r>
      <w:r>
        <w:rPr>
          <w:rFonts w:hint="eastAsia"/>
          <w:color w:val="auto"/>
          <w:sz w:val="24"/>
          <w:szCs w:val="24"/>
          <w:lang w:eastAsia="zh-CN"/>
        </w:rPr>
        <w:t>合理</w:t>
      </w:r>
      <w:r>
        <w:rPr>
          <w:rFonts w:hint="eastAsia"/>
          <w:color w:val="auto"/>
          <w:sz w:val="24"/>
          <w:szCs w:val="24"/>
        </w:rPr>
        <w:t>安排时间来校报名。</w:t>
      </w:r>
    </w:p>
    <w:p>
      <w:pPr>
        <w:pStyle w:val="8"/>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三、报名</w:t>
      </w:r>
      <w:r>
        <w:rPr>
          <w:rFonts w:hint="eastAsia" w:ascii="宋体" w:hAnsi="宋体" w:eastAsia="宋体" w:cs="宋体"/>
          <w:b w:val="0"/>
          <w:bCs w:val="0"/>
          <w:sz w:val="24"/>
          <w:szCs w:val="24"/>
        </w:rPr>
        <w:t>办法</w:t>
      </w:r>
    </w:p>
    <w:p>
      <w:pPr>
        <w:adjustRightInd w:val="0"/>
        <w:snapToGrid w:val="0"/>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8"/>
          <w:sz w:val="24"/>
          <w:szCs w:val="24"/>
          <w:lang w:val="en-US" w:eastAsia="zh-CN"/>
        </w:rPr>
        <w:t>1.</w:t>
      </w:r>
      <w:r>
        <w:rPr>
          <w:rFonts w:hint="eastAsia" w:ascii="宋体" w:hAnsi="宋体" w:eastAsia="宋体" w:cs="宋体"/>
          <w:sz w:val="24"/>
          <w:szCs w:val="24"/>
        </w:rPr>
        <w:t>本片符合招生条件的适龄儿童</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，由家长携带</w:t>
      </w:r>
      <w:r>
        <w:rPr>
          <w:rStyle w:val="11"/>
          <w:rFonts w:hint="eastAsia" w:ascii="宋体" w:hAnsi="宋体" w:eastAsia="宋体" w:cs="宋体"/>
          <w:b w:val="0"/>
          <w:bCs w:val="0"/>
          <w:color w:val="000000" w:themeColor="text1"/>
          <w:sz w:val="24"/>
          <w:szCs w:val="24"/>
          <w14:textFill>
            <w14:solidFill>
              <w14:schemeClr w14:val="tx1"/>
            </w14:solidFill>
          </w14:textFill>
        </w:rPr>
        <w:t>居民户口簿、合法固定居所的证明</w:t>
      </w:r>
      <w:r>
        <w:rPr>
          <w:rStyle w:val="11"/>
          <w:rFonts w:hint="eastAsia" w:ascii="宋体" w:hAnsi="宋体" w:eastAsia="宋体" w:cs="宋体"/>
          <w:b w:val="0"/>
          <w:bCs w:val="0"/>
          <w:color w:val="000000" w:themeColor="text1"/>
          <w:sz w:val="24"/>
          <w:szCs w:val="24"/>
          <w:lang w:eastAsia="zh-CN"/>
          <w14:textFill>
            <w14:solidFill>
              <w14:schemeClr w14:val="tx1"/>
            </w14:solidFill>
          </w14:textFill>
        </w:rPr>
        <w:t>（原件、复印件）</w:t>
      </w:r>
      <w:r>
        <w:rPr>
          <w:rStyle w:val="11"/>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spacing w:val="-8"/>
          <w:sz w:val="24"/>
          <w:szCs w:val="24"/>
        </w:rPr>
        <w:t>在规定时间内到</w:t>
      </w:r>
      <w:r>
        <w:rPr>
          <w:rFonts w:hint="eastAsia" w:ascii="宋体" w:hAnsi="宋体" w:eastAsia="宋体" w:cs="宋体"/>
          <w:b w:val="0"/>
          <w:bCs w:val="0"/>
          <w:color w:val="000000"/>
          <w:spacing w:val="-8"/>
          <w:sz w:val="24"/>
          <w:szCs w:val="24"/>
          <w:lang w:val="en-US" w:eastAsia="zh-CN"/>
        </w:rPr>
        <w:t>学</w:t>
      </w:r>
      <w:r>
        <w:rPr>
          <w:rFonts w:hint="eastAsia" w:ascii="宋体" w:hAnsi="宋体" w:eastAsia="宋体" w:cs="宋体"/>
          <w:b w:val="0"/>
          <w:bCs w:val="0"/>
          <w:color w:val="000000"/>
          <w:spacing w:val="-8"/>
          <w:sz w:val="24"/>
          <w:szCs w:val="24"/>
        </w:rPr>
        <w:t>校报名。</w:t>
      </w:r>
      <w:r>
        <w:rPr>
          <w:rFonts w:hint="eastAsia" w:ascii="宋体" w:hAnsi="宋体" w:eastAsia="宋体" w:cs="宋体"/>
          <w:b w:val="0"/>
          <w:bCs w:val="0"/>
          <w:color w:val="000000"/>
          <w:sz w:val="24"/>
          <w:szCs w:val="24"/>
        </w:rPr>
        <w:t xml:space="preserve"> </w:t>
      </w:r>
    </w:p>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子女（必须是</w:t>
      </w:r>
      <w:r>
        <w:rPr>
          <w:rFonts w:hint="eastAsia" w:ascii="宋体" w:hAnsi="宋体" w:eastAsia="宋体" w:cs="宋体"/>
          <w:b w:val="0"/>
          <w:bCs w:val="0"/>
          <w:color w:val="auto"/>
          <w:sz w:val="24"/>
          <w:szCs w:val="24"/>
          <w:lang w:eastAsia="zh-CN"/>
        </w:rPr>
        <w:t>已经</w:t>
      </w:r>
      <w:r>
        <w:rPr>
          <w:rFonts w:hint="eastAsia" w:ascii="宋体" w:hAnsi="宋体" w:eastAsia="宋体" w:cs="宋体"/>
          <w:b w:val="0"/>
          <w:bCs w:val="0"/>
          <w:color w:val="auto"/>
          <w:sz w:val="24"/>
          <w:szCs w:val="24"/>
        </w:rPr>
        <w:t>预约成功的），须持居住证、</w:t>
      </w:r>
      <w:r>
        <w:rPr>
          <w:rFonts w:hint="eastAsia" w:ascii="宋体" w:hAnsi="宋体" w:eastAsia="宋体" w:cs="宋体"/>
          <w:b w:val="0"/>
          <w:bCs w:val="0"/>
          <w:color w:val="auto"/>
          <w:sz w:val="24"/>
          <w:szCs w:val="24"/>
          <w:lang w:eastAsia="zh-CN"/>
        </w:rPr>
        <w:t>务工证明（</w:t>
      </w:r>
      <w:r>
        <w:rPr>
          <w:rFonts w:hint="eastAsia" w:ascii="宋体" w:hAnsi="宋体" w:eastAsia="宋体" w:cs="宋体"/>
          <w:b w:val="0"/>
          <w:bCs w:val="0"/>
          <w:color w:val="auto"/>
          <w:sz w:val="24"/>
          <w:szCs w:val="24"/>
        </w:rPr>
        <w:t>社保持续缴至20</w:t>
      </w: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月），按规定时间到我校进行入学登记。由教育局根据登记人数和学校资源分布情况，统筹安排入学。</w:t>
      </w:r>
    </w:p>
    <w:p>
      <w:pPr>
        <w:pStyle w:val="8"/>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注意事项：</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家长应保证所提供的证件及其他证明材料属实。</w:t>
      </w:r>
      <w:r>
        <w:rPr>
          <w:rFonts w:hint="eastAsia" w:ascii="宋体" w:hAnsi="宋体" w:eastAsia="宋体" w:cs="宋体"/>
          <w:b w:val="0"/>
          <w:bCs w:val="0"/>
          <w:sz w:val="24"/>
          <w:szCs w:val="24"/>
          <w:u w:val="none"/>
        </w:rPr>
        <w:t>如证件证明不属实，您的孩子将失去入学资格。</w:t>
      </w:r>
    </w:p>
    <w:p>
      <w:pPr>
        <w:pStyle w:val="5"/>
        <w:widowControl w:val="0"/>
        <w:shd w:val="clear" w:color="auto" w:fill="FFFFFF"/>
        <w:spacing w:before="0" w:beforeAutospacing="0" w:after="0" w:afterAutospacing="0" w:line="360" w:lineRule="auto"/>
        <w:rPr>
          <w:rFonts w:hint="default" w:ascii="宋体" w:hAnsi="宋体" w:eastAsia="宋体" w:cs="宋体"/>
          <w:b w:val="0"/>
          <w:bCs w:val="0"/>
          <w:sz w:val="24"/>
          <w:szCs w:val="24"/>
          <w:shd w:val="clear" w:color="auto" w:fill="FFFFFF"/>
          <w:lang w:val="en-US" w:eastAsia="zh-CN"/>
        </w:rPr>
      </w:pPr>
      <w:r>
        <w:rPr>
          <w:rFonts w:hint="eastAsia" w:ascii="宋体" w:hAnsi="宋体" w:eastAsia="宋体" w:cs="宋体"/>
          <w:b w:val="0"/>
          <w:bCs w:val="0"/>
          <w:sz w:val="24"/>
          <w:szCs w:val="24"/>
          <w:lang w:val="en-US" w:eastAsia="zh-CN"/>
        </w:rPr>
        <w:t>2</w:t>
      </w:r>
      <w:r>
        <w:rPr>
          <w:rFonts w:hint="eastAsia" w:cs="宋体"/>
          <w:b w:val="0"/>
          <w:bCs w:val="0"/>
          <w:sz w:val="24"/>
          <w:szCs w:val="24"/>
          <w:lang w:val="en-US" w:eastAsia="zh-CN"/>
        </w:rPr>
        <w:t>.</w:t>
      </w:r>
      <w:r>
        <w:rPr>
          <w:rFonts w:hint="eastAsia" w:cs="宋体"/>
          <w:b w:val="0"/>
          <w:bCs w:val="0"/>
          <w:sz w:val="24"/>
          <w:szCs w:val="24"/>
          <w:shd w:val="clear" w:color="auto" w:fill="FFFFFF"/>
          <w:lang w:val="en-US" w:eastAsia="zh-CN"/>
        </w:rPr>
        <w:t>报名时只允许一名家长到校，无需带孩子。</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适龄儿童确因身体状况需要延缓入学的，由其父母或者其他法定监护人带有效</w:t>
      </w:r>
      <w:r>
        <w:rPr>
          <w:rFonts w:hint="eastAsia" w:ascii="宋体" w:hAnsi="宋体" w:eastAsia="宋体" w:cs="宋体"/>
          <w:sz w:val="24"/>
          <w:szCs w:val="24"/>
          <w:highlight w:val="none"/>
        </w:rPr>
        <w:t>证明</w:t>
      </w:r>
      <w:bookmarkStart w:id="0" w:name="_GoBack"/>
      <w:bookmarkEnd w:id="0"/>
      <w:r>
        <w:rPr>
          <w:rFonts w:hint="eastAsia" w:ascii="宋体" w:hAnsi="宋体" w:eastAsia="宋体" w:cs="宋体"/>
          <w:sz w:val="24"/>
          <w:szCs w:val="24"/>
          <w:highlight w:val="none"/>
        </w:rPr>
        <w:t>到</w:t>
      </w:r>
      <w:r>
        <w:rPr>
          <w:rFonts w:hint="eastAsia" w:ascii="宋体" w:hAnsi="宋体" w:eastAsia="宋体" w:cs="宋体"/>
          <w:sz w:val="24"/>
          <w:szCs w:val="24"/>
        </w:rPr>
        <w:t>学校提出申请。</w:t>
      </w:r>
    </w:p>
    <w:p>
      <w:pPr>
        <w:pStyle w:val="8"/>
        <w:numPr>
          <w:ilvl w:val="0"/>
          <w:numId w:val="0"/>
        </w:num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eastAsia="zh-CN"/>
        </w:rPr>
        <w:t>五、</w:t>
      </w:r>
      <w:r>
        <w:rPr>
          <w:rFonts w:hint="eastAsia" w:ascii="宋体" w:hAnsi="宋体" w:eastAsia="宋体" w:cs="宋体"/>
          <w:b w:val="0"/>
          <w:bCs w:val="0"/>
          <w:color w:val="auto"/>
          <w:sz w:val="24"/>
          <w:szCs w:val="24"/>
          <w:lang w:val="en-US" w:eastAsia="zh-CN"/>
        </w:rPr>
        <w:t>学校将依据资助政策，义务教育阶段建档立卡学生，以及非建档立卡的家庭经济困难残疾学生、农村低保家庭学生、农村特困救助供养学生等四类家庭经济困难非寄宿生享受学生生活补助，符合上述条件的学生请到校咨询。</w:t>
      </w:r>
    </w:p>
    <w:p>
      <w:pPr>
        <w:pStyle w:val="8"/>
        <w:numPr>
          <w:ilvl w:val="0"/>
          <w:numId w:val="0"/>
        </w:numPr>
        <w:spacing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招生</w:t>
      </w:r>
      <w:r>
        <w:rPr>
          <w:rFonts w:hint="eastAsia" w:ascii="宋体" w:hAnsi="宋体" w:eastAsia="宋体" w:cs="宋体"/>
          <w:b/>
          <w:bCs/>
          <w:sz w:val="30"/>
          <w:szCs w:val="30"/>
          <w:lang w:eastAsia="zh-CN"/>
        </w:rPr>
        <w:t>咨询电话：</w:t>
      </w:r>
      <w:r>
        <w:rPr>
          <w:rFonts w:hint="eastAsia" w:ascii="宋体" w:hAnsi="宋体" w:eastAsia="宋体" w:cs="宋体"/>
          <w:b/>
          <w:bCs/>
          <w:color w:val="auto"/>
          <w:sz w:val="30"/>
          <w:szCs w:val="30"/>
          <w:lang w:val="en-US" w:eastAsia="zh-CN"/>
        </w:rPr>
        <w:t>84375831（周一至周五8:00-16:30）</w:t>
      </w:r>
    </w:p>
    <w:p>
      <w:pPr>
        <w:pStyle w:val="8"/>
        <w:numPr>
          <w:ilvl w:val="0"/>
          <w:numId w:val="0"/>
        </w:numPr>
        <w:spacing w:line="360" w:lineRule="auto"/>
        <w:jc w:val="center"/>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 xml:space="preserve">  15822067210（周六日）</w:t>
      </w:r>
    </w:p>
    <w:p>
      <w:pPr>
        <w:pStyle w:val="8"/>
        <w:spacing w:line="360" w:lineRule="auto"/>
        <w:ind w:left="0" w:leftChars="0" w:firstLine="0" w:firstLineChars="0"/>
        <w:jc w:val="right"/>
        <w:rPr>
          <w:rFonts w:hint="eastAsia" w:ascii="宋体" w:hAnsi="宋体" w:eastAsia="宋体" w:cs="宋体"/>
          <w:b w:val="0"/>
          <w:bCs w:val="0"/>
          <w:sz w:val="24"/>
          <w:szCs w:val="24"/>
        </w:rPr>
      </w:pPr>
    </w:p>
    <w:p>
      <w:pPr>
        <w:pStyle w:val="8"/>
        <w:spacing w:line="360" w:lineRule="auto"/>
        <w:ind w:left="0" w:leftChars="0" w:firstLine="0" w:firstLineChars="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天津市东丽区</w:t>
      </w:r>
      <w:r>
        <w:rPr>
          <w:rFonts w:hint="eastAsia" w:ascii="宋体" w:hAnsi="宋体" w:eastAsia="宋体" w:cs="宋体"/>
          <w:b w:val="0"/>
          <w:bCs w:val="0"/>
          <w:sz w:val="24"/>
          <w:szCs w:val="24"/>
          <w:lang w:val="en-US" w:eastAsia="zh-CN"/>
        </w:rPr>
        <w:t>新立村</w:t>
      </w:r>
      <w:r>
        <w:rPr>
          <w:rFonts w:hint="eastAsia" w:ascii="宋体" w:hAnsi="宋体" w:eastAsia="宋体" w:cs="宋体"/>
          <w:b w:val="0"/>
          <w:bCs w:val="0"/>
          <w:sz w:val="24"/>
          <w:szCs w:val="24"/>
        </w:rPr>
        <w:t>小学</w:t>
      </w:r>
    </w:p>
    <w:p>
      <w:pPr>
        <w:pStyle w:val="8"/>
        <w:spacing w:line="360" w:lineRule="auto"/>
        <w:ind w:left="840" w:firstLine="0" w:firstLineChars="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20</w:t>
      </w: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日</w:t>
      </w:r>
    </w:p>
    <w:sectPr>
      <w:pgSz w:w="11906" w:h="16838"/>
      <w:pgMar w:top="1077" w:right="907" w:bottom="249"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jkxZDg4OTQ3ZjM4ZjY2MmUzYzRhMTQ0ZGQwZDE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5092FAB"/>
    <w:rsid w:val="064C5093"/>
    <w:rsid w:val="069E7D28"/>
    <w:rsid w:val="07AA7B06"/>
    <w:rsid w:val="08327B6E"/>
    <w:rsid w:val="08E648E3"/>
    <w:rsid w:val="10D940A5"/>
    <w:rsid w:val="12444A03"/>
    <w:rsid w:val="13CC1FD4"/>
    <w:rsid w:val="14F35EB8"/>
    <w:rsid w:val="156D0D45"/>
    <w:rsid w:val="18B123CD"/>
    <w:rsid w:val="1AC96953"/>
    <w:rsid w:val="1EDB57F2"/>
    <w:rsid w:val="1FD3475E"/>
    <w:rsid w:val="23AB6CE1"/>
    <w:rsid w:val="24857A5A"/>
    <w:rsid w:val="249F47BE"/>
    <w:rsid w:val="24B678A1"/>
    <w:rsid w:val="267970E1"/>
    <w:rsid w:val="28E601C9"/>
    <w:rsid w:val="29076ED9"/>
    <w:rsid w:val="31C01075"/>
    <w:rsid w:val="325F38E1"/>
    <w:rsid w:val="33CA584C"/>
    <w:rsid w:val="33E06C66"/>
    <w:rsid w:val="35DE3514"/>
    <w:rsid w:val="35F974A1"/>
    <w:rsid w:val="36A54F40"/>
    <w:rsid w:val="3AB14D62"/>
    <w:rsid w:val="3CB539C1"/>
    <w:rsid w:val="3D104FCD"/>
    <w:rsid w:val="3EA24137"/>
    <w:rsid w:val="42522BCF"/>
    <w:rsid w:val="45753EF9"/>
    <w:rsid w:val="47724974"/>
    <w:rsid w:val="48565B99"/>
    <w:rsid w:val="48B42226"/>
    <w:rsid w:val="4AE352D2"/>
    <w:rsid w:val="4C6F6B45"/>
    <w:rsid w:val="4C7145E2"/>
    <w:rsid w:val="4F1E07E2"/>
    <w:rsid w:val="4FED0352"/>
    <w:rsid w:val="52DE2DF5"/>
    <w:rsid w:val="5379510C"/>
    <w:rsid w:val="55364221"/>
    <w:rsid w:val="572300E0"/>
    <w:rsid w:val="5A0C4C6A"/>
    <w:rsid w:val="5B3805CF"/>
    <w:rsid w:val="5BC2135F"/>
    <w:rsid w:val="5BD425C6"/>
    <w:rsid w:val="5D205450"/>
    <w:rsid w:val="5DC47996"/>
    <w:rsid w:val="5F026A7C"/>
    <w:rsid w:val="60C03C92"/>
    <w:rsid w:val="61384A26"/>
    <w:rsid w:val="62743DE8"/>
    <w:rsid w:val="6632742F"/>
    <w:rsid w:val="69AA799B"/>
    <w:rsid w:val="70187047"/>
    <w:rsid w:val="706A205B"/>
    <w:rsid w:val="72CB365E"/>
    <w:rsid w:val="72D14EFD"/>
    <w:rsid w:val="741F49D1"/>
    <w:rsid w:val="7568654D"/>
    <w:rsid w:val="76203EE1"/>
    <w:rsid w:val="77742AF8"/>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0"/>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759</Words>
  <Characters>832</Characters>
  <Lines>5</Lines>
  <Paragraphs>1</Paragraphs>
  <TotalTime>13</TotalTime>
  <ScaleCrop>false</ScaleCrop>
  <LinksUpToDate>false</LinksUpToDate>
  <CharactersWithSpaces>864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张鱼小婉子</cp:lastModifiedBy>
  <cp:lastPrinted>2020-06-15T01:02:00Z</cp:lastPrinted>
  <dcterms:modified xsi:type="dcterms:W3CDTF">2024-01-23T03:40:34Z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84FD946EAD024A9C9CD80005E1795F94_13</vt:lpwstr>
  </property>
</Properties>
</file>