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5B266">
      <w:pPr>
        <w:spacing w:line="360" w:lineRule="auto"/>
        <w:ind w:left="321" w:hanging="321" w:hangingChars="100"/>
        <w:jc w:val="center"/>
        <w:rPr>
          <w:b/>
          <w:sz w:val="32"/>
          <w:szCs w:val="32"/>
        </w:rPr>
      </w:pPr>
      <w:r>
        <w:rPr>
          <w:rFonts w:hint="eastAsia"/>
          <w:b/>
          <w:sz w:val="32"/>
          <w:szCs w:val="32"/>
        </w:rPr>
        <w:t>滨瑕小学202</w:t>
      </w:r>
      <w:r>
        <w:rPr>
          <w:rFonts w:hint="eastAsia"/>
          <w:b/>
          <w:sz w:val="32"/>
          <w:szCs w:val="32"/>
          <w:lang w:val="en-US" w:eastAsia="zh-CN"/>
        </w:rPr>
        <w:t>5</w:t>
      </w:r>
      <w:r>
        <w:rPr>
          <w:rFonts w:hint="eastAsia"/>
          <w:b/>
          <w:sz w:val="32"/>
          <w:szCs w:val="32"/>
        </w:rPr>
        <w:t>年一年级招生简章</w:t>
      </w:r>
    </w:p>
    <w:p w14:paraId="2DCEFCA3">
      <w:pPr>
        <w:spacing w:line="360" w:lineRule="auto"/>
        <w:ind w:firstLine="480" w:firstLineChars="200"/>
        <w:rPr>
          <w:rFonts w:ascii="宋体" w:hAnsi="宋体" w:eastAsia="宋体" w:cs="宋体"/>
          <w:color w:val="323232"/>
          <w:kern w:val="0"/>
          <w:sz w:val="24"/>
          <w:szCs w:val="24"/>
        </w:rPr>
      </w:pPr>
      <w:r>
        <w:rPr>
          <w:rFonts w:hint="eastAsia" w:ascii="宋体" w:hAnsi="宋体" w:eastAsia="宋体" w:cs="宋体"/>
          <w:color w:val="323232"/>
          <w:kern w:val="0"/>
          <w:sz w:val="24"/>
          <w:szCs w:val="24"/>
        </w:rPr>
        <w:t>根据</w:t>
      </w:r>
      <w:r>
        <w:rPr>
          <w:rStyle w:val="10"/>
          <w:rFonts w:hint="eastAsia" w:ascii="宋体" w:hAnsi="宋体" w:eastAsia="宋体" w:cs="宋体"/>
          <w:sz w:val="24"/>
          <w:szCs w:val="24"/>
        </w:rPr>
        <w:t>《202</w:t>
      </w:r>
      <w:r>
        <w:rPr>
          <w:rStyle w:val="10"/>
          <w:rFonts w:hint="eastAsia" w:ascii="宋体" w:hAnsi="宋体" w:eastAsia="宋体" w:cs="宋体"/>
          <w:sz w:val="24"/>
          <w:szCs w:val="24"/>
          <w:lang w:val="en-US" w:eastAsia="zh-CN"/>
        </w:rPr>
        <w:t>5</w:t>
      </w:r>
      <w:r>
        <w:rPr>
          <w:rStyle w:val="10"/>
          <w:rFonts w:hint="eastAsia" w:ascii="宋体" w:hAnsi="宋体" w:eastAsia="宋体" w:cs="宋体"/>
          <w:sz w:val="24"/>
          <w:szCs w:val="24"/>
        </w:rPr>
        <w:t>年</w:t>
      </w:r>
      <w:r>
        <w:rPr>
          <w:rStyle w:val="10"/>
          <w:rFonts w:hint="eastAsia" w:ascii="宋体" w:hAnsi="宋体" w:eastAsia="宋体" w:cs="宋体"/>
          <w:sz w:val="24"/>
          <w:szCs w:val="24"/>
          <w:lang w:val="en-US" w:eastAsia="zh-CN"/>
        </w:rPr>
        <w:t>天津市</w:t>
      </w:r>
      <w:r>
        <w:rPr>
          <w:rStyle w:val="10"/>
          <w:rFonts w:hint="eastAsia" w:ascii="宋体" w:hAnsi="宋体" w:eastAsia="宋体" w:cs="宋体"/>
          <w:sz w:val="24"/>
          <w:szCs w:val="24"/>
        </w:rPr>
        <w:t>东丽区小学招生入学工作实施方案》要求</w:t>
      </w:r>
      <w:r>
        <w:rPr>
          <w:rFonts w:hint="eastAsia" w:ascii="宋体" w:hAnsi="宋体" w:eastAsia="宋体" w:cs="宋体"/>
          <w:color w:val="323232"/>
          <w:kern w:val="0"/>
          <w:sz w:val="24"/>
          <w:szCs w:val="24"/>
        </w:rPr>
        <w:t>，</w:t>
      </w:r>
      <w:r>
        <w:rPr>
          <w:rFonts w:hint="eastAsia" w:ascii="宋体" w:hAnsi="宋体" w:eastAsia="宋体" w:cs="宋体"/>
          <w:sz w:val="24"/>
          <w:szCs w:val="24"/>
        </w:rPr>
        <w:t>现将我校招生工作有关事宜公布如下：</w:t>
      </w:r>
    </w:p>
    <w:p w14:paraId="3D188703">
      <w:pPr>
        <w:pStyle w:val="9"/>
        <w:spacing w:line="440" w:lineRule="exact"/>
        <w:ind w:firstLine="479" w:firstLineChars="199"/>
        <w:rPr>
          <w:rFonts w:ascii="宋体" w:hAnsi="宋体" w:eastAsia="宋体" w:cs="宋体"/>
          <w:b/>
          <w:sz w:val="24"/>
          <w:szCs w:val="24"/>
        </w:rPr>
      </w:pPr>
      <w:r>
        <w:rPr>
          <w:rFonts w:hint="eastAsia" w:ascii="宋体" w:hAnsi="宋体" w:eastAsia="宋体" w:cs="宋体"/>
          <w:b/>
          <w:sz w:val="24"/>
          <w:szCs w:val="24"/>
        </w:rPr>
        <w:t>一、报名条件</w:t>
      </w:r>
    </w:p>
    <w:p w14:paraId="448B24B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 招生范围：秀霞里、秋霞里、丽霞里、春霞里、博才里、滨瑕里、民惠里、森淼里、华盛里、金建里以及户籍在苏庄村、大杨村、西窑村、西地村、北大道村、杨泊村、李庄村、翟庄村、大宋村、小宋村、老袁村、新五村等。凡户籍（包括蓝印户口）、合法固定居所在以上范围内的适龄儿童（适龄儿童户籍的户主、合法固定居所的产权所有人必须是适龄儿童的父母</w:t>
      </w:r>
      <w:r>
        <w:rPr>
          <w:rFonts w:hint="eastAsia" w:ascii="宋体" w:hAnsi="宋体" w:eastAsia="宋体" w:cs="宋体"/>
          <w:sz w:val="24"/>
          <w:szCs w:val="24"/>
          <w:lang w:eastAsia="zh-CN"/>
        </w:rPr>
        <w:t>、</w:t>
      </w:r>
      <w:r>
        <w:rPr>
          <w:rFonts w:hint="eastAsia" w:ascii="宋体" w:hAnsi="宋体" w:eastAsia="宋体" w:cs="宋体"/>
          <w:sz w:val="24"/>
          <w:szCs w:val="24"/>
        </w:rPr>
        <w:t>祖父母</w:t>
      </w:r>
      <w:r>
        <w:rPr>
          <w:rFonts w:hint="eastAsia" w:ascii="宋体" w:hAnsi="宋体" w:eastAsia="宋体" w:cs="宋体"/>
          <w:sz w:val="24"/>
          <w:szCs w:val="24"/>
          <w:lang w:val="en-US" w:eastAsia="zh-CN"/>
        </w:rPr>
        <w:t>或</w:t>
      </w:r>
      <w:r>
        <w:rPr>
          <w:rFonts w:hint="eastAsia" w:ascii="宋体" w:hAnsi="宋体" w:eastAsia="宋体" w:cs="宋体"/>
          <w:sz w:val="24"/>
          <w:szCs w:val="24"/>
        </w:rPr>
        <w:t>外祖父母。）及已经预约</w:t>
      </w:r>
      <w:r>
        <w:rPr>
          <w:rFonts w:hint="eastAsia" w:ascii="宋体" w:hAnsi="宋体" w:eastAsia="宋体" w:cs="宋体"/>
          <w:sz w:val="24"/>
          <w:szCs w:val="24"/>
          <w:lang w:val="en-US" w:eastAsia="zh-CN"/>
        </w:rPr>
        <w:t>成功</w:t>
      </w:r>
      <w:r>
        <w:rPr>
          <w:rFonts w:hint="eastAsia" w:ascii="宋体" w:hAnsi="宋体" w:eastAsia="宋体" w:cs="宋体"/>
          <w:sz w:val="24"/>
          <w:szCs w:val="24"/>
        </w:rPr>
        <w:t>的居住证持有人随迁子女。</w:t>
      </w:r>
    </w:p>
    <w:p w14:paraId="1CD0EF72">
      <w:pPr>
        <w:pStyle w:val="9"/>
        <w:spacing w:line="440" w:lineRule="exact"/>
        <w:ind w:left="480" w:firstLine="0" w:firstLineChars="0"/>
        <w:rPr>
          <w:rFonts w:ascii="宋体" w:hAnsi="宋体" w:eastAsia="宋体" w:cs="宋体"/>
          <w:sz w:val="24"/>
          <w:szCs w:val="24"/>
        </w:rPr>
      </w:pPr>
      <w:r>
        <w:rPr>
          <w:rFonts w:hint="eastAsia" w:ascii="宋体" w:hAnsi="宋体" w:eastAsia="宋体" w:cs="宋体"/>
          <w:sz w:val="24"/>
          <w:szCs w:val="24"/>
        </w:rPr>
        <w:t>2. 招生对象：年满六周岁的适龄儿童（201</w:t>
      </w:r>
      <w:r>
        <w:rPr>
          <w:rFonts w:hint="eastAsia" w:ascii="宋体" w:hAnsi="宋体" w:eastAsia="宋体" w:cs="宋体"/>
          <w:sz w:val="24"/>
          <w:szCs w:val="24"/>
          <w:lang w:val="en-US" w:eastAsia="zh-CN"/>
        </w:rPr>
        <w:t>9</w:t>
      </w:r>
      <w:r>
        <w:rPr>
          <w:rFonts w:hint="eastAsia" w:ascii="宋体" w:hAnsi="宋体" w:eastAsia="宋体" w:cs="宋体"/>
          <w:sz w:val="24"/>
          <w:szCs w:val="24"/>
        </w:rPr>
        <w:t>年8月31日前出生）。</w:t>
      </w:r>
    </w:p>
    <w:p w14:paraId="5FA06D4F">
      <w:pPr>
        <w:pStyle w:val="9"/>
        <w:spacing w:line="440" w:lineRule="exact"/>
        <w:ind w:firstLine="477" w:firstLineChars="198"/>
        <w:rPr>
          <w:rFonts w:ascii="宋体" w:hAnsi="宋体" w:eastAsia="宋体" w:cs="宋体"/>
          <w:b/>
          <w:sz w:val="24"/>
          <w:szCs w:val="24"/>
        </w:rPr>
      </w:pPr>
      <w:r>
        <w:rPr>
          <w:rFonts w:hint="eastAsia" w:ascii="宋体" w:hAnsi="宋体" w:eastAsia="宋体" w:cs="宋体"/>
          <w:b/>
          <w:sz w:val="24"/>
          <w:szCs w:val="24"/>
        </w:rPr>
        <w:t>二、报名时间：</w:t>
      </w:r>
    </w:p>
    <w:p w14:paraId="6B32C579">
      <w:pPr>
        <w:pStyle w:val="9"/>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rtl w:val="0"/>
          <w:lang w:val="en-US" w:eastAsia="zh-CN"/>
        </w:rPr>
        <w:t>1.线上报名：5月19日-25日（每日9：00-19:00）。</w:t>
      </w:r>
    </w:p>
    <w:p w14:paraId="5C78AAF1">
      <w:pPr>
        <w:pStyle w:val="9"/>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rtl w:val="0"/>
          <w:lang w:val="en-US" w:eastAsia="zh-CN"/>
        </w:rPr>
        <w:t>2.线下报名：2025年5月24日（星期六）、25日（星期日）</w:t>
      </w:r>
    </w:p>
    <w:p w14:paraId="43568067">
      <w:pPr>
        <w:pStyle w:val="9"/>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rtl w:val="0"/>
          <w:lang w:val="en-US" w:eastAsia="zh-CN"/>
        </w:rPr>
        <w:t>上午   8:30-11:30         下午   1:30-4:30</w:t>
      </w:r>
    </w:p>
    <w:p w14:paraId="04405002">
      <w:pPr>
        <w:pStyle w:val="9"/>
        <w:spacing w:line="440" w:lineRule="exact"/>
        <w:rPr>
          <w:rFonts w:hint="default" w:ascii="宋体" w:hAnsi="宋体" w:eastAsia="宋体" w:cs="宋体"/>
          <w:sz w:val="24"/>
          <w:szCs w:val="24"/>
          <w:lang w:val="en-US"/>
        </w:rPr>
      </w:pPr>
      <w:r>
        <w:rPr>
          <w:rFonts w:hint="eastAsia" w:ascii="宋体" w:hAnsi="宋体" w:eastAsia="宋体" w:cs="宋体"/>
          <w:sz w:val="24"/>
          <w:szCs w:val="24"/>
          <w:lang w:val="en-US" w:eastAsia="zh-CN"/>
        </w:rPr>
        <w:t>线下报名时间安排如下：</w:t>
      </w:r>
    </w:p>
    <w:p w14:paraId="4F5C4704">
      <w:pPr>
        <w:adjustRightInd w:val="0"/>
        <w:snapToGrid w:val="0"/>
        <w:spacing w:line="440" w:lineRule="exact"/>
        <w:ind w:firstLine="470" w:firstLineChars="196"/>
        <w:rPr>
          <w:rFonts w:ascii="宋体" w:hAnsi="宋体" w:eastAsia="宋体" w:cs="宋体"/>
          <w:b/>
          <w:sz w:val="24"/>
          <w:szCs w:val="24"/>
        </w:rPr>
      </w:pPr>
      <w:r>
        <w:rPr>
          <w:rFonts w:hint="eastAsia" w:ascii="宋体" w:hAnsi="宋体" w:eastAsia="宋体" w:cs="宋体"/>
          <w:sz w:val="24"/>
          <w:szCs w:val="24"/>
        </w:rPr>
        <w:t xml:space="preserve">1.本学区片内双本学生(户口本、房本)户籍在秀霞里、秋霞里、丽霞里、春霞里、博才里、滨瑕里的报名时间： </w:t>
      </w:r>
      <w:r>
        <w:rPr>
          <w:rFonts w:hint="eastAsia" w:ascii="宋体" w:hAnsi="宋体" w:eastAsia="宋体" w:cs="宋体"/>
          <w:b/>
          <w:sz w:val="24"/>
          <w:szCs w:val="24"/>
        </w:rPr>
        <w:t xml:space="preserve">  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5</w:t>
      </w:r>
      <w:r>
        <w:rPr>
          <w:rFonts w:hint="eastAsia" w:ascii="宋体" w:hAnsi="宋体" w:eastAsia="宋体" w:cs="宋体"/>
          <w:b/>
          <w:sz w:val="24"/>
          <w:szCs w:val="24"/>
        </w:rPr>
        <w:t>月</w:t>
      </w:r>
      <w:r>
        <w:rPr>
          <w:rFonts w:hint="eastAsia" w:ascii="宋体" w:hAnsi="宋体" w:eastAsia="宋体" w:cs="宋体"/>
          <w:b/>
          <w:sz w:val="24"/>
          <w:szCs w:val="24"/>
          <w:lang w:val="en-US" w:eastAsia="zh-CN"/>
        </w:rPr>
        <w:t>24</w:t>
      </w:r>
      <w:r>
        <w:rPr>
          <w:rFonts w:hint="eastAsia" w:ascii="宋体" w:hAnsi="宋体" w:eastAsia="宋体" w:cs="宋体"/>
          <w:b/>
          <w:sz w:val="24"/>
          <w:szCs w:val="24"/>
        </w:rPr>
        <w:t>日（星期六）上午8:30—11:30</w:t>
      </w:r>
    </w:p>
    <w:p w14:paraId="3F4C59BA">
      <w:pPr>
        <w:adjustRightInd w:val="0"/>
        <w:snapToGrid w:val="0"/>
        <w:spacing w:line="440" w:lineRule="exact"/>
        <w:ind w:firstLine="480" w:firstLineChars="200"/>
        <w:rPr>
          <w:rFonts w:ascii="宋体" w:hAnsi="宋体" w:eastAsia="宋体" w:cs="宋体"/>
          <w:b/>
          <w:sz w:val="24"/>
          <w:szCs w:val="24"/>
        </w:rPr>
      </w:pPr>
      <w:r>
        <w:rPr>
          <w:rFonts w:hint="eastAsia" w:ascii="宋体" w:hAnsi="宋体" w:eastAsia="宋体" w:cs="宋体"/>
          <w:sz w:val="24"/>
          <w:szCs w:val="24"/>
        </w:rPr>
        <w:t xml:space="preserve">2.本学区片内双本学生(户口本、房本)户籍在民惠里、森淼里、华盛里、金建里以及户籍在苏庄村、大杨村、西窑村、西地村、北大道村、杨泊村、李庄村、翟庄村、大宋村、小宋村、老袁村、新五村的报名时间：  </w:t>
      </w:r>
      <w:r>
        <w:rPr>
          <w:rFonts w:hint="eastAsia" w:ascii="宋体" w:hAnsi="宋体" w:eastAsia="宋体" w:cs="宋体"/>
          <w:b/>
          <w:sz w:val="24"/>
          <w:szCs w:val="24"/>
        </w:rPr>
        <w:t>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5</w:t>
      </w:r>
      <w:r>
        <w:rPr>
          <w:rFonts w:hint="eastAsia" w:ascii="宋体" w:hAnsi="宋体" w:eastAsia="宋体" w:cs="宋体"/>
          <w:b/>
          <w:sz w:val="24"/>
          <w:szCs w:val="24"/>
        </w:rPr>
        <w:t>月</w:t>
      </w:r>
      <w:r>
        <w:rPr>
          <w:rFonts w:hint="eastAsia" w:ascii="宋体" w:hAnsi="宋体" w:eastAsia="宋体" w:cs="宋体"/>
          <w:b/>
          <w:sz w:val="24"/>
          <w:szCs w:val="24"/>
          <w:lang w:val="en-US" w:eastAsia="zh-CN"/>
        </w:rPr>
        <w:t>24</w:t>
      </w:r>
      <w:r>
        <w:rPr>
          <w:rFonts w:hint="eastAsia" w:ascii="宋体" w:hAnsi="宋体" w:eastAsia="宋体" w:cs="宋体"/>
          <w:b/>
          <w:sz w:val="24"/>
          <w:szCs w:val="24"/>
        </w:rPr>
        <w:t xml:space="preserve">日（星期六）下午1：10～4：10  </w:t>
      </w:r>
    </w:p>
    <w:p w14:paraId="2D79C6E2">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3.本区单本学生</w:t>
      </w:r>
      <w:r>
        <w:rPr>
          <w:rFonts w:hint="eastAsia" w:ascii="宋体" w:hAnsi="宋体" w:eastAsia="宋体" w:cs="宋体"/>
          <w:sz w:val="24"/>
          <w:szCs w:val="24"/>
          <w:lang w:val="en-US" w:eastAsia="zh-CN"/>
        </w:rPr>
        <w:t>和</w:t>
      </w:r>
      <w:r>
        <w:rPr>
          <w:rFonts w:hint="eastAsia" w:ascii="宋体" w:hAnsi="宋体" w:eastAsia="宋体" w:cs="宋体"/>
          <w:sz w:val="24"/>
          <w:szCs w:val="24"/>
        </w:rPr>
        <w:t>预约成功的外来务工人员随迁子女登记时间：</w:t>
      </w:r>
    </w:p>
    <w:p w14:paraId="46C0DB9B">
      <w:pPr>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日（周日）上午8:30—11:30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下午1：10～4：10　</w:t>
      </w:r>
    </w:p>
    <w:p w14:paraId="4E966DD5">
      <w:pPr>
        <w:pStyle w:val="9"/>
        <w:spacing w:line="440" w:lineRule="exact"/>
        <w:ind w:left="0" w:leftChars="0" w:firstLine="482" w:firstLineChars="200"/>
        <w:rPr>
          <w:rFonts w:ascii="宋体" w:hAnsi="宋体" w:eastAsia="宋体" w:cs="宋体"/>
          <w:b/>
          <w:sz w:val="24"/>
          <w:szCs w:val="24"/>
        </w:rPr>
      </w:pPr>
      <w:r>
        <w:rPr>
          <w:rFonts w:hint="eastAsia" w:ascii="宋体" w:hAnsi="宋体" w:eastAsia="宋体" w:cs="宋体"/>
          <w:b/>
          <w:sz w:val="24"/>
          <w:szCs w:val="24"/>
        </w:rPr>
        <w:t>三、报名办法：</w:t>
      </w:r>
    </w:p>
    <w:p w14:paraId="106B5137">
      <w:pPr>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对本片符合招生条件的适龄儿童，</w:t>
      </w:r>
      <w:r>
        <w:rPr>
          <w:rFonts w:hint="eastAsia" w:ascii="宋体" w:hAnsi="宋体" w:eastAsia="宋体" w:cs="宋体"/>
          <w:sz w:val="24"/>
          <w:szCs w:val="24"/>
          <w:lang w:val="en-US" w:eastAsia="zh-CN"/>
        </w:rPr>
        <w:t>家长可结合实际情况选择线上或线下一种报名方式办理。</w:t>
      </w:r>
    </w:p>
    <w:p w14:paraId="4ECC5CC1">
      <w:pPr>
        <w:adjustRightInd w:val="0"/>
        <w:snapToGrid w:val="0"/>
        <w:spacing w:line="440" w:lineRule="exact"/>
        <w:ind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CN"/>
        </w:rPr>
        <w:t>（一）</w:t>
      </w:r>
      <w:r>
        <w:rPr>
          <w:rFonts w:hint="eastAsia" w:ascii="宋体" w:hAnsi="宋体" w:eastAsia="宋体" w:cs="宋体"/>
          <w:sz w:val="24"/>
          <w:szCs w:val="24"/>
          <w:rtl w:val="0"/>
          <w:lang w:val="zh-TW" w:eastAsia="zh-TW"/>
        </w:rPr>
        <w:t>线上报名：适龄儿童家长实名认证后登录</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津心办</w:t>
      </w:r>
      <w:r>
        <w:rPr>
          <w:rFonts w:hint="eastAsia" w:ascii="宋体" w:hAnsi="宋体" w:eastAsia="宋体" w:cs="宋体"/>
          <w:sz w:val="24"/>
          <w:szCs w:val="24"/>
          <w:rtl w:val="0"/>
          <w:lang w:val="en-US"/>
        </w:rPr>
        <w:t>”APP</w:t>
      </w:r>
      <w:r>
        <w:rPr>
          <w:rFonts w:hint="eastAsia" w:ascii="宋体" w:hAnsi="宋体" w:eastAsia="宋体" w:cs="宋体"/>
          <w:sz w:val="24"/>
          <w:szCs w:val="24"/>
          <w:rtl w:val="0"/>
          <w:lang w:val="zh-TW" w:eastAsia="zh-TW"/>
        </w:rPr>
        <w:t>，从</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高效办成一件事</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专区中进入教育入学场景，完成线上报名操作。</w:t>
      </w:r>
    </w:p>
    <w:p w14:paraId="4853C8DF">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tl w:val="0"/>
          <w:lang w:val="zh-TW" w:eastAsia="zh-TW"/>
        </w:rPr>
        <w:t>线上报名操作方法详见：https://mp.weixin.qq.com/s/z_RPqfekV8eN1bujTP2JTg</w:t>
      </w:r>
    </w:p>
    <w:p w14:paraId="792BC2FD">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tl w:val="0"/>
          <w:lang w:val="zh-TW" w:eastAsia="zh-CN"/>
        </w:rPr>
        <w:t>（二）</w:t>
      </w:r>
      <w:r>
        <w:rPr>
          <w:rFonts w:hint="eastAsia" w:ascii="宋体" w:hAnsi="宋体" w:eastAsia="宋体" w:cs="宋体"/>
          <w:sz w:val="24"/>
          <w:szCs w:val="24"/>
          <w:rtl w:val="0"/>
          <w:lang w:val="zh-TW" w:eastAsia="zh-TW"/>
        </w:rPr>
        <w:t>线下报名：</w:t>
      </w:r>
    </w:p>
    <w:p w14:paraId="5EC5879E">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1.本片符合招生条件的适龄儿童</w:t>
      </w:r>
      <w:r>
        <w:rPr>
          <w:rFonts w:hint="eastAsia"/>
        </w:rPr>
        <w:t>，</w:t>
      </w:r>
      <w:r>
        <w:rPr>
          <w:rFonts w:hint="eastAsia" w:ascii="宋体" w:hAnsi="宋体" w:eastAsia="宋体" w:cs="宋体"/>
          <w:sz w:val="24"/>
          <w:szCs w:val="24"/>
        </w:rPr>
        <w:t>由</w:t>
      </w:r>
      <w:r>
        <w:rPr>
          <w:rFonts w:hint="eastAsia" w:ascii="宋体" w:hAnsi="宋体" w:eastAsia="宋体" w:cs="宋体"/>
          <w:sz w:val="24"/>
          <w:szCs w:val="24"/>
          <w:lang w:val="en-US" w:eastAsia="zh-CN"/>
        </w:rPr>
        <w:t>一名</w:t>
      </w:r>
      <w:r>
        <w:rPr>
          <w:rFonts w:hint="eastAsia" w:ascii="宋体" w:hAnsi="宋体" w:eastAsia="宋体" w:cs="宋体"/>
          <w:sz w:val="24"/>
          <w:szCs w:val="24"/>
        </w:rPr>
        <w:t>家长</w:t>
      </w:r>
      <w:r>
        <w:rPr>
          <w:rFonts w:hint="eastAsia" w:ascii="宋体" w:hAnsi="宋体" w:eastAsia="宋体" w:cs="宋体"/>
          <w:sz w:val="24"/>
          <w:szCs w:val="24"/>
          <w:lang w:val="en-US" w:eastAsia="zh-CN"/>
        </w:rPr>
        <w:t>带领孩子并</w:t>
      </w:r>
      <w:r>
        <w:rPr>
          <w:rFonts w:hint="eastAsia" w:ascii="宋体" w:hAnsi="宋体" w:eastAsia="宋体" w:cs="宋体"/>
          <w:sz w:val="24"/>
          <w:szCs w:val="24"/>
        </w:rPr>
        <w:t>携带居民户口簿、合法固定居所的证明（原件、复印件），在规定时间内到校报名。</w:t>
      </w:r>
    </w:p>
    <w:p w14:paraId="25FFA6B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tl w:val="0"/>
          <w:lang w:val="en-US"/>
        </w:rPr>
        <w:t xml:space="preserve"> </w:t>
      </w:r>
      <w:r>
        <w:rPr>
          <w:rFonts w:hint="eastAsia" w:ascii="宋体" w:hAnsi="宋体" w:eastAsia="宋体" w:cs="宋体"/>
          <w:sz w:val="24"/>
          <w:szCs w:val="24"/>
          <w:rtl w:val="0"/>
          <w:lang w:val="zh-TW" w:eastAsia="zh-TW"/>
        </w:rPr>
        <w:t>居住证持有人随迁子女（必须是</w:t>
      </w:r>
      <w:r>
        <w:rPr>
          <w:rFonts w:hint="eastAsia" w:ascii="宋体" w:hAnsi="宋体" w:eastAsia="宋体" w:cs="宋体"/>
          <w:sz w:val="24"/>
          <w:szCs w:val="24"/>
          <w:rtl w:val="0"/>
          <w:lang w:val="en-US"/>
        </w:rPr>
        <w:t>2025</w:t>
      </w:r>
      <w:r>
        <w:rPr>
          <w:rFonts w:hint="eastAsia" w:ascii="宋体" w:hAnsi="宋体" w:eastAsia="宋体" w:cs="宋体"/>
          <w:sz w:val="24"/>
          <w:szCs w:val="24"/>
          <w:rtl w:val="0"/>
          <w:lang w:val="zh-TW" w:eastAsia="zh-TW"/>
        </w:rPr>
        <w:t>年</w:t>
      </w:r>
      <w:r>
        <w:rPr>
          <w:rFonts w:hint="eastAsia" w:ascii="宋体" w:hAnsi="宋体" w:eastAsia="宋体" w:cs="宋体"/>
          <w:sz w:val="24"/>
          <w:szCs w:val="24"/>
          <w:rtl w:val="0"/>
          <w:lang w:val="en-US"/>
        </w:rPr>
        <w:t>4</w:t>
      </w:r>
      <w:r>
        <w:rPr>
          <w:rFonts w:hint="eastAsia" w:ascii="宋体" w:hAnsi="宋体" w:eastAsia="宋体" w:cs="宋体"/>
          <w:sz w:val="24"/>
          <w:szCs w:val="24"/>
          <w:rtl w:val="0"/>
          <w:lang w:val="zh-TW" w:eastAsia="zh-TW"/>
        </w:rPr>
        <w:t>月已经预约成功的），在报名时间到我校进行入学登记。由教育局根据登记人数和学校资源分布情况，统筹安排入学。</w:t>
      </w:r>
    </w:p>
    <w:p w14:paraId="79323DE0">
      <w:pPr>
        <w:pStyle w:val="9"/>
        <w:spacing w:line="440" w:lineRule="exact"/>
        <w:ind w:firstLine="482"/>
        <w:rPr>
          <w:rFonts w:ascii="宋体" w:hAnsi="宋体" w:eastAsia="宋体" w:cs="宋体"/>
          <w:b/>
          <w:sz w:val="24"/>
          <w:szCs w:val="24"/>
        </w:rPr>
      </w:pPr>
      <w:r>
        <w:rPr>
          <w:rFonts w:hint="eastAsia" w:ascii="宋体" w:hAnsi="宋体" w:eastAsia="宋体" w:cs="宋体"/>
          <w:b/>
          <w:sz w:val="24"/>
          <w:szCs w:val="24"/>
        </w:rPr>
        <w:t>四、注意事项：</w:t>
      </w:r>
    </w:p>
    <w:p w14:paraId="05FAC1FC">
      <w:pPr>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1.家长应保证所提供的证件及其他证明材料属实。如证件、证明不属实，您的孩子将失去入学资格。</w:t>
      </w:r>
    </w:p>
    <w:p w14:paraId="73461ECD">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.适龄儿童确因身体状况需要延缓入学的，由其父母或者其他法定监护人带有效证明于</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24-25</w:t>
      </w:r>
      <w:r>
        <w:rPr>
          <w:rFonts w:hint="eastAsia" w:ascii="宋体" w:hAnsi="宋体" w:eastAsia="宋体" w:cs="宋体"/>
          <w:sz w:val="24"/>
          <w:szCs w:val="24"/>
        </w:rPr>
        <w:t>日到学校提出申请。</w:t>
      </w:r>
    </w:p>
    <w:p w14:paraId="6DA6339B">
      <w:pPr>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w:t>
      </w:r>
      <w:bookmarkStart w:id="0" w:name="_GoBack"/>
      <w:bookmarkEnd w:id="0"/>
    </w:p>
    <w:p w14:paraId="4F5A5438">
      <w:pPr>
        <w:pStyle w:val="9"/>
        <w:spacing w:line="440" w:lineRule="exact"/>
        <w:ind w:firstLine="482"/>
        <w:rPr>
          <w:rFonts w:ascii="宋体" w:hAnsi="宋体" w:eastAsia="宋体" w:cs="宋体"/>
          <w:b/>
          <w:sz w:val="24"/>
          <w:szCs w:val="24"/>
        </w:rPr>
      </w:pPr>
      <w:r>
        <w:rPr>
          <w:rFonts w:hint="eastAsia" w:ascii="宋体" w:hAnsi="宋体" w:eastAsia="宋体" w:cs="宋体"/>
          <w:b/>
          <w:sz w:val="24"/>
          <w:szCs w:val="24"/>
        </w:rPr>
        <w:t>五、咨询电话：</w:t>
      </w:r>
    </w:p>
    <w:p w14:paraId="1E55CCE9">
      <w:pPr>
        <w:pStyle w:val="9"/>
        <w:spacing w:line="44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24356119</w:t>
      </w:r>
      <w:r>
        <w:rPr>
          <w:rFonts w:hint="eastAsia" w:ascii="宋体" w:hAnsi="宋体" w:eastAsia="宋体" w:cs="宋体"/>
          <w:sz w:val="24"/>
          <w:szCs w:val="24"/>
        </w:rPr>
        <w:t>转80</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24356119</w:t>
      </w:r>
      <w:r>
        <w:rPr>
          <w:rFonts w:hint="eastAsia" w:ascii="宋体" w:hAnsi="宋体" w:eastAsia="宋体" w:cs="宋体"/>
          <w:sz w:val="24"/>
          <w:szCs w:val="24"/>
        </w:rPr>
        <w:t>转80</w:t>
      </w:r>
      <w:r>
        <w:rPr>
          <w:rFonts w:hint="eastAsia" w:ascii="宋体" w:hAnsi="宋体" w:eastAsia="宋体" w:cs="宋体"/>
          <w:sz w:val="24"/>
          <w:szCs w:val="24"/>
          <w:lang w:val="en-US" w:eastAsia="zh-CN"/>
        </w:rPr>
        <w:t>3</w:t>
      </w:r>
    </w:p>
    <w:p w14:paraId="6B7701FC">
      <w:pPr>
        <w:pStyle w:val="9"/>
        <w:spacing w:line="44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rPr>
        <w:t>咨询时间：自</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日起</w:t>
      </w:r>
      <w:r>
        <w:rPr>
          <w:rFonts w:hint="eastAsia" w:ascii="宋体" w:hAnsi="宋体" w:eastAsia="宋体" w:cs="宋体"/>
          <w:sz w:val="24"/>
          <w:szCs w:val="24"/>
          <w:lang w:val="en-US" w:eastAsia="zh-CN"/>
        </w:rPr>
        <w:t>至5月25日，工作日</w:t>
      </w:r>
      <w:r>
        <w:rPr>
          <w:rFonts w:hint="eastAsia" w:ascii="宋体" w:hAnsi="宋体" w:eastAsia="宋体" w:cs="宋体"/>
          <w:sz w:val="24"/>
          <w:szCs w:val="24"/>
        </w:rPr>
        <w:t>每日8:30-16:</w:t>
      </w:r>
      <w:r>
        <w:rPr>
          <w:rFonts w:hint="eastAsia" w:ascii="宋体" w:hAnsi="宋体" w:eastAsia="宋体" w:cs="宋体"/>
          <w:sz w:val="24"/>
          <w:szCs w:val="24"/>
          <w:lang w:val="en-US" w:eastAsia="zh-CN"/>
        </w:rPr>
        <w:t>00</w:t>
      </w:r>
    </w:p>
    <w:p w14:paraId="62D2A4B9">
      <w:pPr>
        <w:pStyle w:val="9"/>
        <w:spacing w:line="440" w:lineRule="exact"/>
        <w:ind w:firstLine="0" w:firstLineChars="0"/>
        <w:rPr>
          <w:rFonts w:ascii="宋体" w:hAnsi="宋体" w:eastAsia="宋体" w:cs="宋体"/>
          <w:sz w:val="24"/>
          <w:szCs w:val="24"/>
        </w:rPr>
      </w:pPr>
    </w:p>
    <w:p w14:paraId="24BBDE4D">
      <w:pPr>
        <w:pStyle w:val="9"/>
        <w:spacing w:line="440" w:lineRule="exact"/>
        <w:ind w:firstLine="0" w:firstLineChars="0"/>
        <w:jc w:val="right"/>
        <w:rPr>
          <w:rFonts w:ascii="宋体" w:hAnsi="宋体" w:eastAsia="宋体" w:cs="宋体"/>
          <w:sz w:val="24"/>
          <w:szCs w:val="24"/>
        </w:rPr>
      </w:pPr>
      <w:r>
        <w:rPr>
          <w:rFonts w:hint="eastAsia" w:ascii="宋体" w:hAnsi="宋体" w:eastAsia="宋体" w:cs="宋体"/>
          <w:sz w:val="24"/>
          <w:szCs w:val="24"/>
        </w:rPr>
        <w:t>天津市东丽区滨瑕小学</w:t>
      </w:r>
    </w:p>
    <w:p w14:paraId="4E9A42D9">
      <w:pPr>
        <w:pStyle w:val="9"/>
        <w:spacing w:line="360" w:lineRule="auto"/>
        <w:ind w:left="840"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p w14:paraId="6BBB8683"/>
    <w:p w14:paraId="75B0C82E">
      <w:pPr>
        <w:pStyle w:val="2"/>
      </w:pPr>
      <w:r>
        <w:rPr>
          <w:rFonts w:hint="eastAsia" w:eastAsia="仿宋_GB2312"/>
          <w:lang w:eastAsia="zh-CN"/>
        </w:rPr>
        <w:drawing>
          <wp:anchor distT="0" distB="0" distL="114300" distR="114300" simplePos="0" relativeHeight="251659264" behindDoc="0" locked="0" layoutInCell="1" allowOverlap="1">
            <wp:simplePos x="0" y="0"/>
            <wp:positionH relativeFrom="column">
              <wp:posOffset>2192655</wp:posOffset>
            </wp:positionH>
            <wp:positionV relativeFrom="paragraph">
              <wp:posOffset>320675</wp:posOffset>
            </wp:positionV>
            <wp:extent cx="1922145" cy="1922145"/>
            <wp:effectExtent l="0" t="0" r="13335" b="13335"/>
            <wp:wrapNone/>
            <wp:docPr id="1" name="图片 1" descr="815542b27c16cd51dd8626343cca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5542b27c16cd51dd8626343cca1d5"/>
                    <pic:cNvPicPr>
                      <a:picLocks noChangeAspect="1"/>
                    </pic:cNvPicPr>
                  </pic:nvPicPr>
                  <pic:blipFill>
                    <a:blip r:embed="rId4"/>
                    <a:stretch>
                      <a:fillRect/>
                    </a:stretch>
                  </pic:blipFill>
                  <pic:spPr>
                    <a:xfrm>
                      <a:off x="0" y="0"/>
                      <a:ext cx="1922145" cy="1922145"/>
                    </a:xfrm>
                    <a:prstGeom prst="rect">
                      <a:avLst/>
                    </a:prstGeom>
                  </pic:spPr>
                </pic:pic>
              </a:graphicData>
            </a:graphic>
          </wp:anchor>
        </w:drawing>
      </w:r>
    </w:p>
    <w:p w14:paraId="539BC473">
      <w:pPr>
        <w:pStyle w:val="2"/>
        <w:ind w:firstLine="960" w:firstLineChars="400"/>
      </w:pPr>
      <w:r>
        <w:rPr>
          <w:rFonts w:hint="eastAsia" w:ascii="宋体" w:hAnsi="宋体" w:eastAsia="宋体" w:cs="宋体"/>
          <w:sz w:val="24"/>
          <w:szCs w:val="24"/>
          <w:lang w:val="en-US" w:eastAsia="zh-CN"/>
        </w:rPr>
        <w:t xml:space="preserve">后附滨瑕小学公众号 </w:t>
      </w:r>
    </w:p>
    <w:p w14:paraId="4E4DC6C0">
      <w:pPr>
        <w:pStyle w:val="2"/>
      </w:pPr>
    </w:p>
    <w:p w14:paraId="79F6625D">
      <w:pPr>
        <w:pStyle w:val="2"/>
        <w:rPr>
          <w:rFonts w:hint="eastAsia" w:eastAsia="仿宋_GB2312"/>
          <w:lang w:eastAsia="zh-CN"/>
        </w:rPr>
      </w:pP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DZlYTYyOWI3ZGQ5ZDRkYzg0MjgzMDZlZDJlMmMifQ=="/>
  </w:docVars>
  <w:rsids>
    <w:rsidRoot w:val="00F97503"/>
    <w:rsid w:val="00024614"/>
    <w:rsid w:val="00042A5A"/>
    <w:rsid w:val="00132C64"/>
    <w:rsid w:val="00191432"/>
    <w:rsid w:val="001A6F62"/>
    <w:rsid w:val="001D3AB0"/>
    <w:rsid w:val="00250E00"/>
    <w:rsid w:val="00327C56"/>
    <w:rsid w:val="004428B0"/>
    <w:rsid w:val="00480285"/>
    <w:rsid w:val="00491A43"/>
    <w:rsid w:val="0050146E"/>
    <w:rsid w:val="005128F9"/>
    <w:rsid w:val="00544877"/>
    <w:rsid w:val="00546124"/>
    <w:rsid w:val="0055595A"/>
    <w:rsid w:val="005919D3"/>
    <w:rsid w:val="005E0DA7"/>
    <w:rsid w:val="00614190"/>
    <w:rsid w:val="00623441"/>
    <w:rsid w:val="00756438"/>
    <w:rsid w:val="007737B3"/>
    <w:rsid w:val="00787C96"/>
    <w:rsid w:val="008C21C0"/>
    <w:rsid w:val="00922416"/>
    <w:rsid w:val="00943AED"/>
    <w:rsid w:val="009C4B6E"/>
    <w:rsid w:val="00A177FA"/>
    <w:rsid w:val="00A37C21"/>
    <w:rsid w:val="00B8389F"/>
    <w:rsid w:val="00C13F95"/>
    <w:rsid w:val="00D82CBC"/>
    <w:rsid w:val="00F97503"/>
    <w:rsid w:val="03300985"/>
    <w:rsid w:val="0C4F4FBF"/>
    <w:rsid w:val="13C65670"/>
    <w:rsid w:val="151C2D8D"/>
    <w:rsid w:val="299F1CFA"/>
    <w:rsid w:val="2DB02D95"/>
    <w:rsid w:val="2DD27B56"/>
    <w:rsid w:val="3CE870BB"/>
    <w:rsid w:val="5BB701E0"/>
    <w:rsid w:val="5C8D5ABE"/>
    <w:rsid w:val="66C7347D"/>
    <w:rsid w:val="754F0554"/>
    <w:rsid w:val="756A566C"/>
    <w:rsid w:val="7B84305E"/>
    <w:rsid w:val="7C074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rPr>
      <w:rFonts w:ascii="仿宋_GB2312" w:eastAsia="仿宋_GB2312"/>
      <w:sz w:val="30"/>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正文文本 Char"/>
    <w:basedOn w:val="7"/>
    <w:link w:val="2"/>
    <w:qFormat/>
    <w:uiPriority w:val="0"/>
    <w:rPr>
      <w:rFonts w:ascii="仿宋_GB2312" w:eastAsia="仿宋_GB2312"/>
      <w:sz w:val="30"/>
    </w:r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1130</Words>
  <Characters>1228</Characters>
  <Lines>9</Lines>
  <Paragraphs>2</Paragraphs>
  <TotalTime>3</TotalTime>
  <ScaleCrop>false</ScaleCrop>
  <LinksUpToDate>false</LinksUpToDate>
  <CharactersWithSpaces>1303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2022-06-21T06:19:00Z</dcterms:created>
  <dc:creator>Administrator</dc:creator>
  <cp:lastModifiedBy>刘玉玲</cp:lastModifiedBy>
  <cp:lastPrinted>2024-05-30T08:06:00Z</cp:lastPrinted>
  <dcterms:modified xsi:type="dcterms:W3CDTF">2025-05-01T11:41:04Z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FDBCDB40D1794527A65856D6976CCF3D_13</vt:lpwstr>
  </property>
  <property fmtid="{D5CDD505-2E9C-101B-9397-08002B2CF9AE}" pid="4" name="KSOTemplateDocerSaveRecord">
    <vt:lpwstr>eyJoZGlkIjoiMTNmMTFkZjExZDhmNjcyMzU4MmYzNTI4ZjkyNzZlOTkiLCJ1c2VySWQiOiIxNjg4NDM4MjQ3In0=</vt:lpwstr>
  </property>
</Properties>
</file>