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天津市东丽区2022年公开招聘教师（校医）补充通知</w:t>
      </w:r>
    </w:p>
    <w:bookmarkEnd w:id="0"/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      1.凡7天内有高、中、低风险旅居史的考生，以及天津健康码为“黄码”“红码”的考生，务必履行疫情防控个人责任，第一时间主动报告组考单位（84375714），并及时修改“2022年东丽区教育系统面向社会公开招聘教师（校医）笔试健康监测”小程序（m.airlead.cn/taiE3z7）内容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      2.所有考生需执考前在津48小时核酸阴性证明参加考试。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      3.凡天津健康码为“绿码”且7天内有低风险区旅居史考生，需在津完成三天两次核酸检测，未完成三天两次核酸检测的考生将安排在备用考场参加考试。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      4.凡瞒报行程，不配合流调工作的考生，将禁止参加考试。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                                   东丽区教育局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                                 2022年7月15日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jJiZTJmM2NmN2JiNjZjMmI4MTBiMTU4NGIwNDcifQ=="/>
  </w:docVars>
  <w:rsids>
    <w:rsidRoot w:val="6E9966A5"/>
    <w:rsid w:val="6E9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  <w:style w:type="character" w:customStyle="1" w:styleId="6">
    <w:name w:val="close-btn"/>
    <w:basedOn w:val="3"/>
    <w:uiPriority w:val="0"/>
  </w:style>
  <w:style w:type="character" w:customStyle="1" w:styleId="7">
    <w:name w:val="work-tilte-all"/>
    <w:basedOn w:val="3"/>
    <w:uiPriority w:val="0"/>
    <w:rPr>
      <w:b/>
      <w:bCs/>
      <w:sz w:val="19"/>
      <w:szCs w:val="19"/>
    </w:rPr>
  </w:style>
  <w:style w:type="character" w:customStyle="1" w:styleId="8">
    <w:name w:val="hover7"/>
    <w:basedOn w:val="3"/>
    <w:uiPriority w:val="0"/>
    <w:rPr>
      <w:shd w:val="clear" w:fill="F3F3F3"/>
    </w:rPr>
  </w:style>
  <w:style w:type="character" w:customStyle="1" w:styleId="9">
    <w:name w:val="hover8"/>
    <w:basedOn w:val="3"/>
    <w:uiPriority w:val="0"/>
    <w:rPr>
      <w:shd w:val="clear" w:fill="F3F3F3"/>
    </w:rPr>
  </w:style>
  <w:style w:type="character" w:customStyle="1" w:styleId="10">
    <w:name w:val="hover9"/>
    <w:basedOn w:val="3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2022-10-22T16:04:00Z</dcterms:created>
  <dc:creator>张鱼小婉子</dc:creator>
  <cp:lastModifiedBy>张鱼小婉子</cp:lastModifiedBy>
  <dcterms:modified xsi:type="dcterms:W3CDTF">2022-10-22T16:07:29Z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BE010C41FE0D43E4859D4F8512E834E0</vt:lpwstr>
  </property>
</Properties>
</file>