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天津市东丽区金钟街党群服务中心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负责辖区服务群众工作;(2)负责审批服务、公共服务等各类便民事项的受理等事务性工作;(3)负责本街社区建设，指导居委会、社区服务站建设;(4)负责社区工作者队伍建设和管理工作;(5)负责“街片长”制相关工作;(6)负责为辖区企业单位、居民群众提供精准化精细化服务等;(7)组织收集社区居民和驻区单位的需求、诉求，向区政府反映社区居民的意见、要求和提出建议;(8)负责指导社会组织和社会志愿者队伍建设工作;(9)负责对投入社区各类资金的统筹管理和监督指导工作;(10)负责本辖区群众性文化体育活动，发展和扶持基层文化体育队伍，积极开展全民健身活动;(11)搞好社区文化宣传阵地建设，抓好社区文艺团队的发展，组织开展经常性的群众文体活动;(12)配合区级有关部门做好辖区内文化娱乐场所和设施的管理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天津市东丽区金钟街党群服务中心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天津市东丽区金钟街党群服务中心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天津市东丽区金钟街党群服务中心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部门（单位）：天津市东丽区金钟街党群服务中心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20,018,081.34</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2,763,412.96</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16,026,233.16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206,930.22</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105.00</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1,021,400.00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20,018,081.34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20,018,081.34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20,018,081.34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20,018,081.34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部门（单位）：天津市东丽区金钟街党群服务中心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20,018,081.34</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20,018,081.34</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2,763,412.96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2,763,412.96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其他共产党事务支出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2,763,412.96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2,763,412.96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2013699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其他共产党事务支出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2,763,412.96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2,763,412.96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16,026,233.16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16,026,233.16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民政管理事务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15,574,757.64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15,574,757.64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基层政权建设和社区治理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15,574,757.64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15,574,757.64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451,475.52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451,475.52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300,983.68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300,983.68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150,491.84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150,491.84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206,930.22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206,930.22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206,930.22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206,930.22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206,930.22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206,930.22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其他城乡社区管理事务支出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1,021,400.00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1,021,400.00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1,021,400.00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1,021,400.00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1,021,400.00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1,021,400.00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部门（单位）：天津市东丽区金钟街党群服务中心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20,018,081.34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20,018,081.34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20,018,081.34</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807201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天津市东丽区金钟街党群服务中心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20,018,081.34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20,018,081.34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20,018,081.34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部门（单位）：天津市东丽区金钟街党群服务中心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20,018,081.34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20,018,081.34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2,763,412.96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2,763,412.96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2,763,412.96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2,763,412.96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2013699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2,763,412.96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2,763,412.96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16,026,233.16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16,026,233.16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15,574,757.64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15,574,757.64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15,574,757.64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15,574,757.64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451,475.52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451,475.52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300,983.68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300,983.68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150,491.84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150,491.84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206,930.22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206,930.22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206,930.22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206,930.22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206,930.22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206,930.22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1,021,400.00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1,021,400.00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1,021,400.00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1,021,400.00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1,021,400.00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1,021,400.00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部门（单位）：天津市东丽区金钟街党群服务中心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20,018,081.34</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2,763,412.96</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2,763,412.96</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16,026,233.16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16,026,233.16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206,930.22</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206,930.22</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105.00</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105.00</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1,021,400.00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1,021,400.00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20,018,081.34</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20,018,081.34</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20,018,081.34</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20,018,081.34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20,018,081.34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20,018,081.34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天津市东丽区金钟街党群服务中心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20,018,081.34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20,018,081.34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19,657,642.62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360,438.72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2,763,412.96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2,763,412.96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2,402,974.24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360,438.72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其他共产党事务支出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2,763,412.96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2,763,412.96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2,402,974.24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360,438.72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2013699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其他共产党事务支出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2,763,412.96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2,763,412.96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2,402,974.24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360,438.72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16,026,233.16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16,026,233.16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16,026,233.16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民政管理事务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15,574,757.64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15,574,757.64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15,574,757.64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基层政权建设和社区治理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15,574,757.64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15,574,757.64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15,574,757.64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451,475.52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451,475.52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451,475.52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300,983.68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300,983.68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300,983.68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150,491.84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150,491.84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150,491.84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206,930.22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206,930.22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206,930.22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206,930.22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206,930.22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206,930.22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206,930.22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206,930.22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206,930.22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其他城乡社区管理事务支出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1,021,400.00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1,021,400.00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1,021,400.00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1,021,400.00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1,021,400.00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1,021,400.00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1,021,400.00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1,021,400.00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1,021,400.00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部门（单位）：天津市东丽区金钟街党群服务中心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19,587,036.78</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360,438.72</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846,770.00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155,520.60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448,076.80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1,017,094.00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300,983.68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150,491.84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188,116.22</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13,168.60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1,021,400.00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17,178.00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7,950.00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15,583,757.64</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70,605.84</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8,725.60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1,636.00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40,518.76</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21,661.00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60,124.24</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29,788.36</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19,657,642.62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360,438.72</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天津市东丽区金钟街党群服务中心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天津市东丽区金钟街党群服务中心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天津市东丽区金钟街党群服务中心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天津市东丽区金钟街党群服务中心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部门（单位）：天津市东丽区金钟街党群服务中心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天津市东丽区金钟街党群服务中心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部门（单位）：天津市东丽区金钟街党群服务中心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天津市东丽区金钟街党群服务中心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天津市东丽区金钟街党群服务中心</w:t>
      </w:r>
      <w:r>
        <w:rPr>
          <w:rFonts w:ascii="Times New Roman" w:eastAsia="仿宋_GB2312"/>
          <w:b w:val="false"/>
          <w:sz w:val="30"/>
          <w:szCs w:val="30"/>
        </w:rPr>
        <w:t>2024年度收入、支出决算总计</w:t>
      </w:r>
      <w:r>
        <w:rPr>
          <w:rFonts w:ascii="Times New Roman" w:eastAsia="仿宋_GB2312"/>
          <w:b w:val="false"/>
          <w:sz w:val="30"/>
          <w:szCs w:val="30"/>
        </w:rPr>
        <w:t>20,018,081.34</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138,915.30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0.689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人员经费减少，长聘人员减少3人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一般公共预算财政拨款收入20,018,081.34元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一般公共服务支出2,763,412.96元、社会保障和就业支出16,026,233.16元、卫生健康支出206,930.22元、城乡社区支出105.00元、住房保障支出1,021,400.00元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天津市东丽区金钟街党群服务中心</w:t>
      </w:r>
      <w:r>
        <w:rPr>
          <w:rFonts w:ascii="Times New Roman" w:eastAsia="仿宋_GB2312"/>
          <w:b w:val="false"/>
          <w:sz w:val="30"/>
          <w:szCs w:val="30"/>
        </w:rPr>
        <w:t>2024年度本年收入合计</w:t>
      </w:r>
      <w:r>
        <w:rPr>
          <w:rFonts w:ascii="Times New Roman" w:eastAsia="仿宋_GB2312"/>
          <w:b w:val="false"/>
          <w:sz w:val="30"/>
          <w:szCs w:val="30"/>
        </w:rPr>
        <w:t>20,018,081.34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138,915.30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人员经费减少，长聘人员减少3人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一般公共预算财政拨款收入20,018,081.34元，占100.000%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天津市东丽区金钟街党群服务中心</w:t>
      </w:r>
      <w:r>
        <w:rPr>
          <w:rFonts w:ascii="Times New Roman" w:eastAsia="仿宋_GB2312"/>
          <w:b w:val="false"/>
          <w:sz w:val="30"/>
          <w:szCs w:val="30"/>
        </w:rPr>
        <w:t>2024年度本年支出合计</w:t>
      </w:r>
      <w:r>
        <w:rPr>
          <w:rFonts w:ascii="Times New Roman" w:eastAsia="仿宋_GB2312"/>
          <w:b w:val="false"/>
          <w:sz w:val="30"/>
          <w:szCs w:val="30"/>
        </w:rPr>
        <w:t>20,018,081.34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138,915.30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​人员经费减少，长聘人员减少3人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基本支出20,018,081.34元，占100.000%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天津市东丽区金钟街党群服务中心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20,018,081.34</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138,915.30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0.689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​人员经费减少，长聘人员减少3人​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一般公共预算财政拨款20,018,081.34元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一般公共服务支出2,763,412.96元、社会保障和就业支出16,026,233.16元、卫生健康支出206,930.22元、城乡社区支出105.00元、住房保障支出1,021,400.00元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天津市东丽区金钟街党群服务中心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20,018,081.34</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138,915.30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0.689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人员经费减少，长聘人员减少3人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20,018,081.34</w:t>
      </w:r>
      <w:r>
        <w:rPr>
          <w:rFonts w:ascii="Times New Roman" w:eastAsia="仿宋_GB2312"/>
          <w:b w:val="false"/>
          <w:sz w:val="30"/>
          <w:szCs w:val="30"/>
        </w:rPr>
        <w:t>元，主要用于以下方面：</w:t>
      </w:r>
      <w:r>
        <w:rPr>
          <w:rFonts w:ascii="Times New Roman" w:eastAsia="仿宋_GB2312"/>
          <w:b w:val="false"/>
          <w:sz w:val="30"/>
          <w:szCs w:val="30"/>
        </w:rPr>
        <w:t>一般公共服务支出（类）2,763,412.96元，占13.805%；社会保障和就业支出（类）16,026,233.16元，占80.059%；卫生健康支出（类）206,930.22元，占1.034%；城乡社区支出（类）105.00元，占0.001%；住房保障支出（类）1,021,400.00元，占5.102%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20,389,200.00</w:t>
      </w:r>
      <w:r>
        <w:rPr>
          <w:rFonts w:ascii="Times New Roman" w:eastAsia="仿宋_GB2312"/>
          <w:b w:val="false"/>
          <w:sz w:val="30"/>
          <w:szCs w:val="30"/>
        </w:rPr>
        <w:t>元，支出决算为</w:t>
      </w:r>
      <w:r>
        <w:rPr>
          <w:rFonts w:ascii="Times New Roman" w:eastAsia="仿宋_GB2312"/>
          <w:b w:val="false"/>
          <w:sz w:val="30"/>
          <w:szCs w:val="30"/>
        </w:rPr>
        <w:t>20,018,081.34</w:t>
      </w:r>
      <w:r>
        <w:rPr>
          <w:rFonts w:ascii="Times New Roman" w:eastAsia="仿宋_GB2312"/>
          <w:b w:val="false"/>
          <w:sz w:val="30"/>
          <w:szCs w:val="30"/>
        </w:rPr>
        <w:t>元，完成年初预算的</w:t>
      </w:r>
      <w:r>
        <w:rPr>
          <w:rFonts w:ascii="Times New Roman" w:eastAsia="仿宋_GB2312"/>
          <w:b w:val="false"/>
          <w:sz w:val="30"/>
          <w:szCs w:val="30"/>
        </w:rPr>
        <w:t>98.180</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其他共产党事务支出</w:t>
      </w:r>
      <w:r>
        <w:rPr>
          <w:rFonts w:ascii="Times New Roman" w:eastAsia="仿宋_GB2312"/>
          <w:b w:val="false"/>
          <w:sz w:val="30"/>
          <w:szCs w:val="30"/>
        </w:rPr>
        <w:t>(款)</w:t>
      </w:r>
      <w:r>
        <w:rPr>
          <w:rFonts w:ascii="Times New Roman" w:eastAsia="仿宋_GB2312"/>
          <w:b w:val="false"/>
          <w:sz w:val="30"/>
          <w:szCs w:val="30"/>
        </w:rPr>
        <w:t>其他共产党事务支出</w:t>
      </w:r>
      <w:r>
        <w:rPr>
          <w:rFonts w:ascii="Times New Roman" w:eastAsia="仿宋_GB2312"/>
          <w:b w:val="false"/>
          <w:sz w:val="30"/>
          <w:szCs w:val="30"/>
        </w:rPr>
        <w:t>(项)年初预算为</w:t>
      </w:r>
      <w:r>
        <w:rPr>
          <w:rFonts w:ascii="Times New Roman" w:eastAsia="仿宋_GB2312"/>
          <w:b w:val="false"/>
          <w:sz w:val="30"/>
          <w:szCs w:val="30"/>
        </w:rPr>
        <w:t>2,666,700.00</w:t>
      </w:r>
      <w:r>
        <w:rPr>
          <w:rFonts w:ascii="Times New Roman" w:eastAsia="仿宋_GB2312"/>
          <w:b w:val="false"/>
          <w:sz w:val="30"/>
          <w:szCs w:val="30"/>
        </w:rPr>
        <w:t>元，支出决算为</w:t>
      </w:r>
      <w:r>
        <w:rPr>
          <w:rFonts w:ascii="Times New Roman" w:eastAsia="仿宋_GB2312"/>
          <w:b w:val="false"/>
          <w:sz w:val="30"/>
          <w:szCs w:val="30"/>
        </w:rPr>
        <w:t>2,763,412.96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103.627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机构改革，2024年9月全街人员动态调整，总体增加2人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民政管理事务</w:t>
      </w:r>
      <w:r>
        <w:rPr>
          <w:rFonts w:ascii="Times New Roman" w:eastAsia="仿宋_GB2312"/>
          <w:b w:val="false"/>
          <w:sz w:val="30"/>
          <w:szCs w:val="30"/>
        </w:rPr>
        <w:t>(款)</w:t>
      </w:r>
      <w:r>
        <w:rPr>
          <w:rFonts w:ascii="Times New Roman" w:eastAsia="仿宋_GB2312"/>
          <w:b w:val="false"/>
          <w:sz w:val="30"/>
          <w:szCs w:val="30"/>
        </w:rPr>
        <w:t>基层政权建设和社区治理</w:t>
      </w:r>
      <w:r>
        <w:rPr>
          <w:rFonts w:ascii="Times New Roman" w:eastAsia="仿宋_GB2312"/>
          <w:b w:val="false"/>
          <w:sz w:val="30"/>
          <w:szCs w:val="30"/>
        </w:rPr>
        <w:t>(项)年初预算为</w:t>
      </w:r>
      <w:r>
        <w:rPr>
          <w:rFonts w:ascii="Times New Roman" w:eastAsia="仿宋_GB2312"/>
          <w:b w:val="false"/>
          <w:sz w:val="30"/>
          <w:szCs w:val="30"/>
        </w:rPr>
        <w:t>16,088,400.00</w:t>
      </w:r>
      <w:r>
        <w:rPr>
          <w:rFonts w:ascii="Times New Roman" w:eastAsia="仿宋_GB2312"/>
          <w:b w:val="false"/>
          <w:sz w:val="30"/>
          <w:szCs w:val="30"/>
        </w:rPr>
        <w:t>元，支出决算为</w:t>
      </w:r>
      <w:r>
        <w:rPr>
          <w:rFonts w:ascii="Times New Roman" w:eastAsia="仿宋_GB2312"/>
          <w:b w:val="false"/>
          <w:sz w:val="30"/>
          <w:szCs w:val="30"/>
        </w:rPr>
        <w:t>15,574,757.64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96.807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长聘人员减少3人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286,500.00</w:t>
      </w:r>
      <w:r>
        <w:rPr>
          <w:rFonts w:ascii="Times New Roman" w:eastAsia="仿宋_GB2312"/>
          <w:b w:val="false"/>
          <w:sz w:val="30"/>
          <w:szCs w:val="30"/>
        </w:rPr>
        <w:t>元，支出决算为</w:t>
      </w:r>
      <w:r>
        <w:rPr>
          <w:rFonts w:ascii="Times New Roman" w:eastAsia="仿宋_GB2312"/>
          <w:b w:val="false"/>
          <w:sz w:val="30"/>
          <w:szCs w:val="30"/>
        </w:rPr>
        <w:t>300,983.68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105.055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机构改革，2024年9月全街人员动态调整，总体增加2人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143,200.00</w:t>
      </w:r>
      <w:r>
        <w:rPr>
          <w:rFonts w:ascii="Times New Roman" w:eastAsia="仿宋_GB2312"/>
          <w:b w:val="false"/>
          <w:sz w:val="30"/>
          <w:szCs w:val="30"/>
        </w:rPr>
        <w:t>元，支出决算为</w:t>
      </w:r>
      <w:r>
        <w:rPr>
          <w:rFonts w:ascii="Times New Roman" w:eastAsia="仿宋_GB2312"/>
          <w:b w:val="false"/>
          <w:sz w:val="30"/>
          <w:szCs w:val="30"/>
        </w:rPr>
        <w:t>150,491.84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105.092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机构改革，2024年9月全街人员动态调整，总体增加2人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198,700.00</w:t>
      </w:r>
      <w:r>
        <w:rPr>
          <w:rFonts w:ascii="Times New Roman" w:eastAsia="仿宋_GB2312"/>
          <w:b w:val="false"/>
          <w:sz w:val="30"/>
          <w:szCs w:val="30"/>
        </w:rPr>
        <w:t>元，支出决算为</w:t>
      </w:r>
      <w:r>
        <w:rPr>
          <w:rFonts w:ascii="Times New Roman" w:eastAsia="仿宋_GB2312"/>
          <w:b w:val="false"/>
          <w:sz w:val="30"/>
          <w:szCs w:val="30"/>
        </w:rPr>
        <w:t>206,930.22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104.142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机构改革，2024年9月全街人员动态调整，总体增加2人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其他城乡社区管理事务支出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105.00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机构改革，2024年9月人事变动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1,005,700.00</w:t>
      </w:r>
      <w:r>
        <w:rPr>
          <w:rFonts w:ascii="Times New Roman" w:eastAsia="仿宋_GB2312"/>
          <w:b w:val="false"/>
          <w:sz w:val="30"/>
          <w:szCs w:val="30"/>
        </w:rPr>
        <w:t>元，支出决算为</w:t>
      </w:r>
      <w:r>
        <w:rPr>
          <w:rFonts w:ascii="Times New Roman" w:eastAsia="仿宋_GB2312"/>
          <w:b w:val="false"/>
          <w:sz w:val="30"/>
          <w:szCs w:val="30"/>
        </w:rPr>
        <w:t>1,021,400.00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101.561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机构改革，2024年9月全街人员动态调整，总体增加2人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天津市东丽区金钟街党群服务中心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20,018,081.34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138,915.30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人员经费减少，长聘人员减少3人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19,657,642.62</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360,438.72</w:t>
      </w:r>
      <w:r>
        <w:rPr>
          <w:rFonts w:ascii="Times New Roman" w:eastAsia="仿宋_GB2312"/>
          <w:b w:val="false"/>
          <w:sz w:val="30"/>
          <w:szCs w:val="30"/>
        </w:rPr>
        <w:t>元，主要包括</w:t>
      </w:r>
      <w:r>
        <w:rPr>
          <w:rFonts w:ascii="Times New Roman" w:eastAsia="仿宋_GB2312"/>
          <w:b w:val="false"/>
          <w:sz w:val="30"/>
          <w:szCs w:val="30"/>
        </w:rPr>
        <w:t>办公费、维修(护)费、工会经费、福利费、税金及附加费用和其他商品和服务支出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天津市东丽区金钟街党群服务中心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天津市东丽区金钟街党群服务中心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天津市东丽区金钟街党群服务中心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天津市东丽区金钟街党群服务中心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天津市东丽区金钟街党群服务中心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天津市东丽区金钟街党群服务中心2024年度没有项目支出，无需开展绩效自评。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天津市东丽区金钟街党群服务中心2024年度不涉及公开教育、医疗卫生、社会保障和就业、住房保障、涉农补贴等民生支出情况。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