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95A" w:rsidRPr="002B6890" w:rsidRDefault="0060595A" w:rsidP="0060595A">
      <w:pPr>
        <w:spacing w:line="480" w:lineRule="exact"/>
        <w:jc w:val="center"/>
        <w:textAlignment w:val="center"/>
        <w:rPr>
          <w:rFonts w:eastAsia="楷体"/>
          <w:b/>
          <w:sz w:val="44"/>
          <w:szCs w:val="44"/>
        </w:rPr>
      </w:pPr>
    </w:p>
    <w:p w:rsidR="00B93CB8" w:rsidRDefault="00B93CB8" w:rsidP="006623AE">
      <w:pPr>
        <w:spacing w:line="360" w:lineRule="auto"/>
        <w:jc w:val="center"/>
        <w:rPr>
          <w:rFonts w:ascii="宋体" w:hAnsi="宋体" w:hint="eastAsia"/>
          <w:b/>
          <w:sz w:val="36"/>
          <w:szCs w:val="36"/>
        </w:rPr>
      </w:pPr>
    </w:p>
    <w:p w:rsidR="00B93CB8" w:rsidRDefault="00B93CB8" w:rsidP="006623AE">
      <w:pPr>
        <w:spacing w:line="360" w:lineRule="auto"/>
        <w:jc w:val="center"/>
        <w:rPr>
          <w:rFonts w:ascii="宋体" w:hAnsi="宋体" w:hint="eastAsia"/>
          <w:b/>
          <w:sz w:val="36"/>
          <w:szCs w:val="36"/>
        </w:rPr>
      </w:pPr>
    </w:p>
    <w:p w:rsidR="006623AE" w:rsidRPr="006623AE" w:rsidRDefault="006623AE" w:rsidP="006623AE">
      <w:pPr>
        <w:spacing w:line="360" w:lineRule="auto"/>
        <w:jc w:val="center"/>
        <w:rPr>
          <w:rFonts w:ascii="宋体" w:hAnsi="宋体"/>
          <w:b/>
          <w:sz w:val="36"/>
          <w:szCs w:val="36"/>
        </w:rPr>
      </w:pPr>
      <w:r w:rsidRPr="006623AE">
        <w:rPr>
          <w:rFonts w:ascii="宋体" w:hAnsi="宋体" w:hint="eastAsia"/>
          <w:b/>
          <w:sz w:val="36"/>
          <w:szCs w:val="36"/>
        </w:rPr>
        <w:t>天</w:t>
      </w:r>
      <w:r w:rsidRPr="006623AE">
        <w:rPr>
          <w:rFonts w:ascii="宋体" w:hAnsi="宋体"/>
          <w:b/>
          <w:sz w:val="36"/>
          <w:szCs w:val="36"/>
        </w:rPr>
        <w:t>津市</w:t>
      </w:r>
      <w:r w:rsidR="00E138ED">
        <w:rPr>
          <w:rFonts w:ascii="宋体" w:hAnsi="宋体" w:hint="eastAsia"/>
          <w:b/>
          <w:sz w:val="36"/>
          <w:szCs w:val="36"/>
        </w:rPr>
        <w:t>东丽</w:t>
      </w:r>
      <w:r w:rsidRPr="006623AE">
        <w:rPr>
          <w:rFonts w:ascii="宋体" w:hAnsi="宋体" w:hint="eastAsia"/>
          <w:b/>
          <w:sz w:val="36"/>
          <w:szCs w:val="36"/>
        </w:rPr>
        <w:t>软件园建设</w:t>
      </w:r>
      <w:r w:rsidRPr="006623AE">
        <w:rPr>
          <w:rFonts w:ascii="宋体" w:hAnsi="宋体"/>
          <w:b/>
          <w:sz w:val="36"/>
          <w:szCs w:val="36"/>
        </w:rPr>
        <w:t>开发有限公司</w:t>
      </w:r>
    </w:p>
    <w:p w:rsidR="006623AE" w:rsidRDefault="006623AE" w:rsidP="006623AE">
      <w:pPr>
        <w:spacing w:line="360" w:lineRule="auto"/>
        <w:jc w:val="center"/>
        <w:rPr>
          <w:rFonts w:ascii="宋体" w:hAnsi="宋体"/>
          <w:b/>
          <w:sz w:val="36"/>
          <w:szCs w:val="36"/>
        </w:rPr>
      </w:pPr>
      <w:r w:rsidRPr="006623AE">
        <w:rPr>
          <w:rFonts w:ascii="宋体" w:hAnsi="宋体" w:hint="eastAsia"/>
          <w:b/>
          <w:sz w:val="36"/>
          <w:szCs w:val="36"/>
        </w:rPr>
        <w:t>矽谷港湾（东丽软件园）五期</w:t>
      </w:r>
    </w:p>
    <w:p w:rsidR="006623AE" w:rsidRPr="006623AE" w:rsidRDefault="006623AE" w:rsidP="006623AE">
      <w:pPr>
        <w:spacing w:line="360" w:lineRule="auto"/>
        <w:jc w:val="center"/>
        <w:rPr>
          <w:rFonts w:ascii="宋体" w:hAnsi="宋体"/>
          <w:b/>
          <w:sz w:val="36"/>
          <w:szCs w:val="36"/>
        </w:rPr>
      </w:pPr>
      <w:r w:rsidRPr="006623AE">
        <w:rPr>
          <w:rFonts w:ascii="宋体" w:hAnsi="宋体" w:hint="eastAsia"/>
          <w:b/>
          <w:sz w:val="36"/>
          <w:szCs w:val="36"/>
        </w:rPr>
        <w:t>（D1区1-5、13-16号楼）项目</w:t>
      </w:r>
    </w:p>
    <w:p w:rsidR="006027B0" w:rsidRPr="002F753E" w:rsidRDefault="006027B0" w:rsidP="006027B0">
      <w:pPr>
        <w:pStyle w:val="a0"/>
        <w:spacing w:line="240" w:lineRule="atLeast"/>
        <w:ind w:firstLineChars="0" w:firstLine="0"/>
        <w:jc w:val="center"/>
        <w:rPr>
          <w:rFonts w:ascii="宋体" w:hAnsi="宋体"/>
          <w:b/>
          <w:sz w:val="36"/>
          <w:szCs w:val="36"/>
        </w:rPr>
      </w:pPr>
      <w:r>
        <w:rPr>
          <w:rFonts w:ascii="宋体" w:hAnsi="宋体" w:hint="eastAsia"/>
          <w:b/>
          <w:sz w:val="36"/>
          <w:szCs w:val="36"/>
        </w:rPr>
        <w:t>噪声、</w:t>
      </w:r>
      <w:r w:rsidRPr="002F753E">
        <w:rPr>
          <w:rFonts w:ascii="宋体" w:hAnsi="宋体" w:hint="eastAsia"/>
          <w:b/>
          <w:sz w:val="36"/>
          <w:szCs w:val="36"/>
        </w:rPr>
        <w:t>固体废物污染防治设施竣工</w:t>
      </w:r>
    </w:p>
    <w:p w:rsidR="006027B0" w:rsidRPr="00452A1F" w:rsidRDefault="006027B0" w:rsidP="006027B0">
      <w:pPr>
        <w:jc w:val="center"/>
        <w:rPr>
          <w:rFonts w:ascii="宋体" w:hAnsi="宋体"/>
          <w:b/>
          <w:sz w:val="36"/>
          <w:szCs w:val="36"/>
        </w:rPr>
      </w:pPr>
      <w:r w:rsidRPr="00452A1F">
        <w:rPr>
          <w:rFonts w:ascii="宋体" w:hAnsi="宋体" w:hint="eastAsia"/>
          <w:b/>
          <w:sz w:val="36"/>
          <w:szCs w:val="36"/>
        </w:rPr>
        <w:t>环境保护验收监测报告</w:t>
      </w:r>
      <w:r w:rsidR="00101612">
        <w:rPr>
          <w:rFonts w:ascii="宋体" w:hAnsi="宋体" w:hint="eastAsia"/>
          <w:b/>
          <w:sz w:val="36"/>
          <w:szCs w:val="36"/>
        </w:rPr>
        <w:t>表</w:t>
      </w:r>
    </w:p>
    <w:p w:rsidR="006027B0" w:rsidRPr="00516CFD" w:rsidRDefault="006027B0" w:rsidP="006027B0">
      <w:pPr>
        <w:spacing w:line="200" w:lineRule="exact"/>
      </w:pPr>
    </w:p>
    <w:p w:rsidR="00427F11" w:rsidRPr="00E21B40" w:rsidRDefault="00427F11" w:rsidP="00427F11">
      <w:pPr>
        <w:jc w:val="center"/>
        <w:rPr>
          <w:rFonts w:ascii="仿宋_GB2312" w:eastAsia="仿宋_GB2312" w:cs="宋体"/>
          <w:bCs/>
          <w:sz w:val="28"/>
          <w:szCs w:val="28"/>
        </w:rPr>
      </w:pPr>
      <w:r w:rsidRPr="00E21B40">
        <w:rPr>
          <w:rFonts w:ascii="仿宋_GB2312" w:eastAsia="仿宋_GB2312" w:cs="宋体" w:hint="eastAsia"/>
          <w:bCs/>
          <w:sz w:val="28"/>
          <w:szCs w:val="28"/>
        </w:rPr>
        <w:t>润验字2018-0</w:t>
      </w:r>
      <w:r>
        <w:rPr>
          <w:rFonts w:ascii="仿宋_GB2312" w:eastAsia="仿宋_GB2312" w:cs="宋体" w:hint="eastAsia"/>
          <w:bCs/>
          <w:sz w:val="28"/>
          <w:szCs w:val="28"/>
        </w:rPr>
        <w:t>3</w:t>
      </w:r>
      <w:r>
        <w:rPr>
          <w:rFonts w:ascii="仿宋_GB2312" w:eastAsia="仿宋_GB2312" w:cs="宋体"/>
          <w:bCs/>
          <w:sz w:val="28"/>
          <w:szCs w:val="28"/>
        </w:rPr>
        <w:t>6</w:t>
      </w:r>
      <w:r w:rsidRPr="00E21B40">
        <w:rPr>
          <w:rFonts w:ascii="仿宋_GB2312" w:eastAsia="仿宋_GB2312" w:cs="宋体" w:hint="eastAsia"/>
          <w:bCs/>
          <w:sz w:val="28"/>
          <w:szCs w:val="28"/>
        </w:rPr>
        <w:t>号</w:t>
      </w:r>
    </w:p>
    <w:p w:rsidR="0060595A" w:rsidRPr="006027B0" w:rsidRDefault="0060595A" w:rsidP="0060595A">
      <w:pPr>
        <w:spacing w:line="480" w:lineRule="exact"/>
        <w:jc w:val="center"/>
        <w:textAlignment w:val="center"/>
        <w:rPr>
          <w:rFonts w:eastAsia="楷体"/>
          <w:b/>
          <w:sz w:val="44"/>
          <w:szCs w:val="44"/>
        </w:rPr>
      </w:pPr>
    </w:p>
    <w:p w:rsidR="0060595A" w:rsidRPr="002B6890" w:rsidRDefault="0060595A" w:rsidP="0060595A">
      <w:pPr>
        <w:spacing w:line="480" w:lineRule="exact"/>
        <w:jc w:val="center"/>
        <w:textAlignment w:val="center"/>
        <w:rPr>
          <w:rFonts w:eastAsia="楷体"/>
          <w:b/>
          <w:sz w:val="44"/>
          <w:szCs w:val="44"/>
        </w:rPr>
      </w:pPr>
    </w:p>
    <w:p w:rsidR="0069496A" w:rsidRDefault="0069496A" w:rsidP="0069496A">
      <w:pPr>
        <w:spacing w:line="360" w:lineRule="auto"/>
        <w:rPr>
          <w:rFonts w:ascii="仿宋_GB2312" w:eastAsia="仿宋_GB2312" w:hAnsi="宋体"/>
          <w:b/>
          <w:kern w:val="0"/>
          <w:sz w:val="52"/>
          <w:szCs w:val="20"/>
        </w:rPr>
      </w:pPr>
    </w:p>
    <w:p w:rsidR="0069496A" w:rsidRDefault="0069496A" w:rsidP="0069496A">
      <w:pPr>
        <w:spacing w:line="360" w:lineRule="auto"/>
        <w:rPr>
          <w:rFonts w:ascii="仿宋_GB2312" w:eastAsia="仿宋_GB2312" w:hAnsi="宋体"/>
          <w:b/>
          <w:kern w:val="0"/>
          <w:sz w:val="52"/>
          <w:szCs w:val="20"/>
        </w:rPr>
      </w:pPr>
    </w:p>
    <w:p w:rsidR="0069496A" w:rsidRDefault="0069496A" w:rsidP="0069496A">
      <w:pPr>
        <w:spacing w:line="360" w:lineRule="auto"/>
        <w:rPr>
          <w:rFonts w:ascii="仿宋_GB2312" w:eastAsia="仿宋_GB2312" w:hAnsi="宋体"/>
          <w:b/>
          <w:kern w:val="0"/>
          <w:sz w:val="52"/>
          <w:szCs w:val="20"/>
        </w:rPr>
      </w:pPr>
    </w:p>
    <w:p w:rsidR="0060595A" w:rsidRDefault="0060595A" w:rsidP="0060595A">
      <w:pPr>
        <w:spacing w:line="360" w:lineRule="auto"/>
        <w:rPr>
          <w:rFonts w:ascii="仿宋_GB2312" w:eastAsia="仿宋_GB2312" w:hAnsi="宋体"/>
          <w:bCs/>
          <w:color w:val="000000"/>
          <w:kern w:val="0"/>
          <w:sz w:val="30"/>
          <w:szCs w:val="20"/>
        </w:rPr>
      </w:pPr>
    </w:p>
    <w:p w:rsidR="0060595A" w:rsidRPr="000B1A48" w:rsidRDefault="0060595A" w:rsidP="0060595A">
      <w:pPr>
        <w:spacing w:line="360" w:lineRule="auto"/>
        <w:rPr>
          <w:rFonts w:ascii="仿宋_GB2312" w:eastAsia="仿宋_GB2312"/>
          <w:sz w:val="32"/>
          <w:szCs w:val="32"/>
        </w:rPr>
      </w:pPr>
      <w:r>
        <w:rPr>
          <w:rFonts w:ascii="仿宋_GB2312" w:eastAsia="仿宋_GB2312" w:hint="eastAsia"/>
          <w:sz w:val="32"/>
          <w:szCs w:val="32"/>
        </w:rPr>
        <w:t xml:space="preserve">     </w:t>
      </w:r>
    </w:p>
    <w:p w:rsidR="0060595A" w:rsidRDefault="0060595A" w:rsidP="0060595A">
      <w:pPr>
        <w:rPr>
          <w:rFonts w:ascii="仿宋_GB2312" w:eastAsia="仿宋_GB2312" w:hAnsi="宋体"/>
          <w:bCs/>
          <w:sz w:val="52"/>
        </w:rPr>
      </w:pPr>
    </w:p>
    <w:p w:rsidR="003A1385" w:rsidRDefault="003A1385" w:rsidP="0060595A">
      <w:pPr>
        <w:rPr>
          <w:rFonts w:ascii="仿宋_GB2312" w:eastAsia="仿宋_GB2312" w:hAnsi="宋体"/>
          <w:bCs/>
          <w:sz w:val="52"/>
        </w:rPr>
      </w:pPr>
    </w:p>
    <w:p w:rsidR="0060595A" w:rsidRPr="003A1385" w:rsidRDefault="003A1385" w:rsidP="0060595A">
      <w:pPr>
        <w:jc w:val="center"/>
        <w:rPr>
          <w:rFonts w:ascii="仿宋_GB2312" w:eastAsia="仿宋_GB2312"/>
          <w:b/>
          <w:color w:val="000000"/>
          <w:sz w:val="30"/>
          <w:szCs w:val="30"/>
          <w:u w:val="single"/>
        </w:rPr>
      </w:pPr>
      <w:r w:rsidRPr="003A1385">
        <w:rPr>
          <w:rFonts w:ascii="仿宋_GB2312" w:eastAsia="仿宋_GB2312" w:hint="eastAsia"/>
          <w:b/>
          <w:color w:val="000000"/>
          <w:sz w:val="30"/>
          <w:szCs w:val="30"/>
          <w:u w:val="single"/>
        </w:rPr>
        <w:t>河北润利环境检测技术服务有限公司</w:t>
      </w:r>
    </w:p>
    <w:p w:rsidR="0060595A" w:rsidRPr="00550470" w:rsidRDefault="0060595A" w:rsidP="0060595A">
      <w:pPr>
        <w:jc w:val="center"/>
        <w:rPr>
          <w:rFonts w:ascii="仿宋_GB2312" w:eastAsia="仿宋_GB2312"/>
          <w:color w:val="000000"/>
          <w:sz w:val="30"/>
          <w:szCs w:val="30"/>
          <w:u w:val="single"/>
        </w:rPr>
      </w:pPr>
      <w:r w:rsidRPr="00550470">
        <w:rPr>
          <w:rFonts w:ascii="仿宋_GB2312" w:eastAsia="仿宋_GB2312" w:hint="eastAsia"/>
          <w:color w:val="000000"/>
          <w:sz w:val="30"/>
          <w:szCs w:val="30"/>
          <w:u w:val="single"/>
        </w:rPr>
        <w:t>二0一八年</w:t>
      </w:r>
      <w:r w:rsidR="006623AE">
        <w:rPr>
          <w:rFonts w:ascii="仿宋_GB2312" w:eastAsia="仿宋_GB2312" w:hint="eastAsia"/>
          <w:color w:val="000000"/>
          <w:sz w:val="30"/>
          <w:szCs w:val="30"/>
          <w:u w:val="single"/>
        </w:rPr>
        <w:t>八</w:t>
      </w:r>
      <w:r w:rsidRPr="00550470">
        <w:rPr>
          <w:rFonts w:ascii="仿宋_GB2312" w:eastAsia="仿宋_GB2312" w:hint="eastAsia"/>
          <w:color w:val="000000"/>
          <w:sz w:val="30"/>
          <w:szCs w:val="30"/>
          <w:u w:val="single"/>
        </w:rPr>
        <w:t>月</w:t>
      </w:r>
    </w:p>
    <w:p w:rsidR="006623AE" w:rsidRPr="006623AE" w:rsidRDefault="006027B0" w:rsidP="006027B0">
      <w:pPr>
        <w:spacing w:line="480" w:lineRule="auto"/>
        <w:rPr>
          <w:rFonts w:hAnsi="宋体"/>
          <w:sz w:val="28"/>
        </w:rPr>
      </w:pPr>
      <w:r w:rsidRPr="00CA443E">
        <w:rPr>
          <w:rFonts w:hAnsi="宋体"/>
          <w:sz w:val="28"/>
        </w:rPr>
        <w:lastRenderedPageBreak/>
        <w:t>建设单位</w:t>
      </w:r>
      <w:r w:rsidRPr="00CA443E">
        <w:rPr>
          <w:rFonts w:hAnsi="宋体" w:hint="eastAsia"/>
          <w:sz w:val="28"/>
        </w:rPr>
        <w:t>：</w:t>
      </w:r>
      <w:r w:rsidR="006623AE" w:rsidRPr="006623AE">
        <w:rPr>
          <w:rFonts w:hAnsi="宋体"/>
          <w:sz w:val="28"/>
        </w:rPr>
        <w:t>天津市</w:t>
      </w:r>
      <w:r w:rsidR="006623AE" w:rsidRPr="006623AE">
        <w:rPr>
          <w:rFonts w:hAnsi="宋体" w:hint="eastAsia"/>
          <w:sz w:val="28"/>
        </w:rPr>
        <w:t>东丽软件园建设</w:t>
      </w:r>
      <w:r w:rsidR="006623AE" w:rsidRPr="006623AE">
        <w:rPr>
          <w:rFonts w:hAnsi="宋体"/>
          <w:sz w:val="28"/>
        </w:rPr>
        <w:t>开发有限公司</w:t>
      </w:r>
    </w:p>
    <w:p w:rsidR="006027B0" w:rsidRPr="00CA443E" w:rsidRDefault="006027B0" w:rsidP="006027B0">
      <w:pPr>
        <w:spacing w:line="480" w:lineRule="auto"/>
        <w:rPr>
          <w:rFonts w:hAnsi="宋体"/>
          <w:sz w:val="28"/>
        </w:rPr>
      </w:pPr>
      <w:r w:rsidRPr="00CA443E">
        <w:rPr>
          <w:rFonts w:hAnsi="宋体"/>
          <w:sz w:val="28"/>
        </w:rPr>
        <w:t>法人代表</w:t>
      </w:r>
      <w:r w:rsidRPr="00CA443E">
        <w:rPr>
          <w:rFonts w:hAnsi="宋体" w:hint="eastAsia"/>
          <w:sz w:val="28"/>
        </w:rPr>
        <w:t>：</w:t>
      </w:r>
      <w:r w:rsidRPr="00CA443E">
        <w:rPr>
          <w:sz w:val="28"/>
        </w:rPr>
        <w:t xml:space="preserve"> </w:t>
      </w:r>
      <w:r w:rsidR="006623AE" w:rsidRPr="006623AE">
        <w:rPr>
          <w:rFonts w:hAnsi="宋体" w:hint="eastAsia"/>
          <w:sz w:val="28"/>
        </w:rPr>
        <w:t>沈永和</w:t>
      </w:r>
    </w:p>
    <w:p w:rsidR="006027B0" w:rsidRPr="00CA443E" w:rsidRDefault="006027B0" w:rsidP="006027B0">
      <w:pPr>
        <w:spacing w:line="480" w:lineRule="auto"/>
        <w:rPr>
          <w:rFonts w:hAnsi="宋体"/>
          <w:sz w:val="28"/>
        </w:rPr>
      </w:pPr>
      <w:r w:rsidRPr="00CA443E">
        <w:rPr>
          <w:rFonts w:hAnsi="宋体"/>
          <w:sz w:val="28"/>
        </w:rPr>
        <w:t>编制单位：</w:t>
      </w:r>
      <w:r w:rsidRPr="00CA443E">
        <w:rPr>
          <w:rFonts w:hAnsi="宋体" w:hint="eastAsia"/>
          <w:sz w:val="28"/>
        </w:rPr>
        <w:t>河北润利环境检测技术服务有限公司</w:t>
      </w:r>
    </w:p>
    <w:p w:rsidR="006027B0" w:rsidRPr="00CA443E" w:rsidRDefault="006027B0" w:rsidP="006027B0">
      <w:pPr>
        <w:spacing w:line="480" w:lineRule="auto"/>
        <w:rPr>
          <w:rFonts w:hAnsi="宋体"/>
          <w:sz w:val="28"/>
        </w:rPr>
      </w:pPr>
      <w:r w:rsidRPr="00CA443E">
        <w:rPr>
          <w:rFonts w:hAnsi="宋体"/>
          <w:sz w:val="28"/>
        </w:rPr>
        <w:t>法人代表</w:t>
      </w:r>
      <w:r w:rsidRPr="00CA443E">
        <w:rPr>
          <w:rFonts w:hAnsi="宋体" w:hint="eastAsia"/>
          <w:sz w:val="28"/>
        </w:rPr>
        <w:t>：</w:t>
      </w:r>
      <w:r w:rsidRPr="00CA443E">
        <w:rPr>
          <w:rFonts w:hAnsi="宋体"/>
          <w:sz w:val="28"/>
        </w:rPr>
        <w:t xml:space="preserve">  </w:t>
      </w:r>
      <w:r w:rsidRPr="00CA443E">
        <w:rPr>
          <w:rFonts w:hAnsi="宋体" w:hint="eastAsia"/>
          <w:sz w:val="28"/>
        </w:rPr>
        <w:t>郭俊苓</w:t>
      </w:r>
    </w:p>
    <w:p w:rsidR="006027B0" w:rsidRPr="00CA443E" w:rsidRDefault="006027B0" w:rsidP="006027B0">
      <w:pPr>
        <w:spacing w:line="480" w:lineRule="auto"/>
        <w:rPr>
          <w:rFonts w:hAnsi="宋体"/>
          <w:sz w:val="28"/>
        </w:rPr>
      </w:pPr>
      <w:r w:rsidRPr="00CA443E">
        <w:rPr>
          <w:rFonts w:hAnsi="宋体"/>
          <w:sz w:val="28"/>
        </w:rPr>
        <w:t>项目负责人</w:t>
      </w:r>
      <w:r w:rsidRPr="00CA443E">
        <w:rPr>
          <w:rFonts w:hAnsi="宋体" w:hint="eastAsia"/>
          <w:sz w:val="28"/>
        </w:rPr>
        <w:t>：</w:t>
      </w:r>
      <w:r w:rsidRPr="00CA443E">
        <w:rPr>
          <w:rFonts w:hAnsi="宋体"/>
          <w:sz w:val="28"/>
        </w:rPr>
        <w:t xml:space="preserve"> </w:t>
      </w:r>
    </w:p>
    <w:p w:rsidR="006027B0" w:rsidRPr="00DD4097" w:rsidRDefault="006027B0" w:rsidP="006027B0">
      <w:pPr>
        <w:spacing w:line="200" w:lineRule="exact"/>
      </w:pPr>
    </w:p>
    <w:p w:rsidR="006027B0" w:rsidRPr="00DD4097" w:rsidRDefault="006027B0" w:rsidP="006027B0">
      <w:pPr>
        <w:spacing w:line="200" w:lineRule="exact"/>
      </w:pPr>
    </w:p>
    <w:p w:rsidR="006027B0" w:rsidRPr="00DD4097" w:rsidRDefault="006027B0" w:rsidP="006027B0">
      <w:pPr>
        <w:spacing w:line="200" w:lineRule="exact"/>
      </w:pPr>
    </w:p>
    <w:p w:rsidR="006027B0" w:rsidRPr="00DD4097" w:rsidRDefault="006027B0" w:rsidP="006027B0">
      <w:pPr>
        <w:spacing w:line="200" w:lineRule="exact"/>
      </w:pPr>
    </w:p>
    <w:p w:rsidR="006027B0" w:rsidRPr="00DD4097" w:rsidRDefault="006027B0" w:rsidP="006027B0">
      <w:pPr>
        <w:spacing w:line="200" w:lineRule="exact"/>
      </w:pPr>
    </w:p>
    <w:p w:rsidR="006027B0" w:rsidRPr="00DD4097" w:rsidRDefault="006027B0" w:rsidP="006027B0">
      <w:pPr>
        <w:spacing w:line="200" w:lineRule="exact"/>
      </w:pPr>
    </w:p>
    <w:p w:rsidR="006027B0" w:rsidRPr="00DD4097" w:rsidRDefault="006027B0" w:rsidP="006027B0">
      <w:pPr>
        <w:spacing w:line="200" w:lineRule="exact"/>
      </w:pPr>
    </w:p>
    <w:p w:rsidR="006027B0" w:rsidRDefault="006027B0" w:rsidP="006027B0">
      <w:pPr>
        <w:spacing w:line="200" w:lineRule="exact"/>
      </w:pPr>
    </w:p>
    <w:p w:rsidR="006027B0" w:rsidRDefault="006027B0" w:rsidP="006027B0">
      <w:pPr>
        <w:spacing w:line="200" w:lineRule="exact"/>
      </w:pPr>
    </w:p>
    <w:p w:rsidR="006027B0" w:rsidRDefault="006027B0" w:rsidP="006027B0">
      <w:pPr>
        <w:spacing w:line="200" w:lineRule="exact"/>
      </w:pPr>
    </w:p>
    <w:p w:rsidR="006027B0" w:rsidRDefault="006027B0" w:rsidP="006027B0">
      <w:pPr>
        <w:spacing w:line="200" w:lineRule="exact"/>
      </w:pPr>
    </w:p>
    <w:p w:rsidR="006027B0" w:rsidRDefault="006027B0" w:rsidP="006027B0">
      <w:pPr>
        <w:spacing w:line="200" w:lineRule="exact"/>
      </w:pPr>
    </w:p>
    <w:p w:rsidR="006027B0" w:rsidRDefault="006027B0" w:rsidP="006027B0">
      <w:pPr>
        <w:spacing w:line="200" w:lineRule="exact"/>
      </w:pPr>
    </w:p>
    <w:p w:rsidR="006027B0" w:rsidRDefault="006027B0" w:rsidP="006027B0">
      <w:pPr>
        <w:spacing w:line="200" w:lineRule="exact"/>
      </w:pPr>
    </w:p>
    <w:p w:rsidR="006027B0" w:rsidRPr="00DD4097" w:rsidRDefault="006027B0" w:rsidP="006027B0">
      <w:pPr>
        <w:spacing w:line="200" w:lineRule="exact"/>
      </w:pPr>
    </w:p>
    <w:tbl>
      <w:tblPr>
        <w:tblW w:w="9361" w:type="dxa"/>
        <w:tblLayout w:type="fixed"/>
        <w:tblLook w:val="0000"/>
      </w:tblPr>
      <w:tblGrid>
        <w:gridCol w:w="4253"/>
        <w:gridCol w:w="567"/>
        <w:gridCol w:w="4541"/>
      </w:tblGrid>
      <w:tr w:rsidR="006027B0" w:rsidRPr="00DD4097" w:rsidTr="00EB350E">
        <w:trPr>
          <w:trHeight w:val="986"/>
        </w:trPr>
        <w:tc>
          <w:tcPr>
            <w:tcW w:w="4253" w:type="dxa"/>
            <w:vAlign w:val="center"/>
          </w:tcPr>
          <w:p w:rsidR="006027B0" w:rsidRPr="00B752EF" w:rsidRDefault="006027B0" w:rsidP="00EB350E">
            <w:pPr>
              <w:spacing w:line="276" w:lineRule="auto"/>
              <w:rPr>
                <w:rFonts w:hAnsi="宋体"/>
                <w:sz w:val="24"/>
                <w:szCs w:val="24"/>
              </w:rPr>
            </w:pPr>
            <w:r w:rsidRPr="00FC69DD">
              <w:rPr>
                <w:rFonts w:hAnsi="宋体"/>
                <w:sz w:val="24"/>
                <w:szCs w:val="24"/>
              </w:rPr>
              <w:t>建设单位</w:t>
            </w:r>
            <w:r w:rsidRPr="00FC69DD">
              <w:rPr>
                <w:rFonts w:hAnsi="宋体" w:hint="eastAsia"/>
                <w:sz w:val="24"/>
                <w:szCs w:val="24"/>
              </w:rPr>
              <w:t>：</w:t>
            </w:r>
            <w:r w:rsidRPr="00B752EF">
              <w:rPr>
                <w:rFonts w:hAnsi="宋体"/>
                <w:sz w:val="24"/>
                <w:szCs w:val="24"/>
              </w:rPr>
              <w:t xml:space="preserve"> </w:t>
            </w:r>
          </w:p>
        </w:tc>
        <w:tc>
          <w:tcPr>
            <w:tcW w:w="567" w:type="dxa"/>
          </w:tcPr>
          <w:p w:rsidR="006027B0" w:rsidRPr="00FC69DD" w:rsidRDefault="006027B0" w:rsidP="00EB350E">
            <w:pPr>
              <w:spacing w:line="276" w:lineRule="auto"/>
              <w:rPr>
                <w:sz w:val="24"/>
                <w:szCs w:val="24"/>
              </w:rPr>
            </w:pPr>
          </w:p>
        </w:tc>
        <w:tc>
          <w:tcPr>
            <w:tcW w:w="4541" w:type="dxa"/>
            <w:vAlign w:val="center"/>
          </w:tcPr>
          <w:p w:rsidR="006027B0" w:rsidRPr="00B752EF" w:rsidRDefault="006027B0" w:rsidP="00EB350E">
            <w:pPr>
              <w:spacing w:line="276" w:lineRule="auto"/>
              <w:rPr>
                <w:rFonts w:hAnsi="宋体"/>
                <w:sz w:val="24"/>
                <w:szCs w:val="24"/>
              </w:rPr>
            </w:pPr>
            <w:r w:rsidRPr="00FC69DD">
              <w:rPr>
                <w:rFonts w:hAnsi="宋体"/>
                <w:sz w:val="24"/>
                <w:szCs w:val="24"/>
              </w:rPr>
              <w:t>编制单位</w:t>
            </w:r>
            <w:r w:rsidRPr="00FC69DD">
              <w:rPr>
                <w:rFonts w:hAnsi="宋体" w:hint="eastAsia"/>
                <w:sz w:val="24"/>
                <w:szCs w:val="24"/>
              </w:rPr>
              <w:t>：</w:t>
            </w:r>
            <w:r w:rsidRPr="00B752EF">
              <w:rPr>
                <w:rFonts w:hAnsi="宋体"/>
                <w:sz w:val="24"/>
                <w:szCs w:val="24"/>
              </w:rPr>
              <w:t xml:space="preserve"> </w:t>
            </w:r>
          </w:p>
        </w:tc>
      </w:tr>
      <w:tr w:rsidR="006027B0" w:rsidRPr="00DD4097" w:rsidTr="00EB350E">
        <w:trPr>
          <w:trHeight w:val="986"/>
        </w:trPr>
        <w:tc>
          <w:tcPr>
            <w:tcW w:w="4253" w:type="dxa"/>
            <w:vAlign w:val="center"/>
          </w:tcPr>
          <w:p w:rsidR="006027B0" w:rsidRPr="00FC69DD" w:rsidRDefault="006027B0" w:rsidP="00EB350E">
            <w:pPr>
              <w:spacing w:line="276" w:lineRule="auto"/>
              <w:rPr>
                <w:sz w:val="24"/>
                <w:szCs w:val="24"/>
              </w:rPr>
            </w:pPr>
            <w:r w:rsidRPr="00FC69DD">
              <w:rPr>
                <w:rFonts w:hAnsi="宋体"/>
                <w:sz w:val="24"/>
                <w:szCs w:val="24"/>
              </w:rPr>
              <w:t>电话</w:t>
            </w:r>
            <w:r w:rsidRPr="00FC69DD">
              <w:rPr>
                <w:rFonts w:hAnsi="宋体" w:hint="eastAsia"/>
                <w:sz w:val="24"/>
                <w:szCs w:val="24"/>
              </w:rPr>
              <w:t>：</w:t>
            </w:r>
            <w:r w:rsidR="006623AE">
              <w:rPr>
                <w:rFonts w:ascii="微软雅黑" w:eastAsia="微软雅黑" w:hAnsi="微软雅黑" w:hint="eastAsia"/>
                <w:color w:val="000000"/>
                <w:sz w:val="19"/>
                <w:szCs w:val="19"/>
                <w:shd w:val="clear" w:color="auto" w:fill="FFFFFF"/>
              </w:rPr>
              <w:t>60336188</w:t>
            </w:r>
          </w:p>
        </w:tc>
        <w:tc>
          <w:tcPr>
            <w:tcW w:w="567" w:type="dxa"/>
          </w:tcPr>
          <w:p w:rsidR="006027B0" w:rsidRPr="00FC69DD" w:rsidRDefault="006027B0" w:rsidP="00EB350E">
            <w:pPr>
              <w:spacing w:line="276" w:lineRule="auto"/>
              <w:rPr>
                <w:sz w:val="24"/>
                <w:szCs w:val="24"/>
              </w:rPr>
            </w:pPr>
          </w:p>
        </w:tc>
        <w:tc>
          <w:tcPr>
            <w:tcW w:w="4541" w:type="dxa"/>
            <w:vAlign w:val="center"/>
          </w:tcPr>
          <w:p w:rsidR="006027B0" w:rsidRPr="00FC69DD" w:rsidRDefault="006027B0" w:rsidP="00EB350E">
            <w:pPr>
              <w:spacing w:line="276" w:lineRule="auto"/>
              <w:rPr>
                <w:sz w:val="24"/>
                <w:szCs w:val="24"/>
              </w:rPr>
            </w:pPr>
            <w:r w:rsidRPr="00FC69DD">
              <w:rPr>
                <w:rFonts w:hAnsi="宋体"/>
                <w:sz w:val="24"/>
                <w:szCs w:val="24"/>
              </w:rPr>
              <w:t>电话</w:t>
            </w:r>
            <w:r w:rsidRPr="00FC69DD">
              <w:rPr>
                <w:rFonts w:hAnsi="宋体" w:hint="eastAsia"/>
                <w:sz w:val="24"/>
                <w:szCs w:val="24"/>
              </w:rPr>
              <w:t>：</w:t>
            </w:r>
            <w:r>
              <w:rPr>
                <w:rFonts w:ascii="微软雅黑" w:eastAsia="微软雅黑" w:hAnsi="微软雅黑" w:hint="eastAsia"/>
                <w:color w:val="000000"/>
                <w:sz w:val="19"/>
                <w:szCs w:val="19"/>
                <w:shd w:val="clear" w:color="auto" w:fill="FFFFFF"/>
              </w:rPr>
              <w:t>18730622999</w:t>
            </w:r>
          </w:p>
        </w:tc>
      </w:tr>
      <w:tr w:rsidR="006027B0" w:rsidRPr="00DD4097" w:rsidTr="00EB350E">
        <w:trPr>
          <w:trHeight w:val="986"/>
        </w:trPr>
        <w:tc>
          <w:tcPr>
            <w:tcW w:w="4253" w:type="dxa"/>
            <w:vAlign w:val="center"/>
          </w:tcPr>
          <w:p w:rsidR="006027B0" w:rsidRPr="00FC69DD" w:rsidRDefault="006027B0" w:rsidP="00EB350E">
            <w:pPr>
              <w:spacing w:line="276" w:lineRule="auto"/>
              <w:rPr>
                <w:sz w:val="24"/>
                <w:szCs w:val="24"/>
              </w:rPr>
            </w:pPr>
            <w:r w:rsidRPr="00FC69DD">
              <w:rPr>
                <w:rFonts w:hAnsi="宋体"/>
                <w:sz w:val="24"/>
                <w:szCs w:val="24"/>
              </w:rPr>
              <w:t>邮编</w:t>
            </w:r>
            <w:r w:rsidRPr="00FC69DD">
              <w:rPr>
                <w:rFonts w:hAnsi="宋体" w:hint="eastAsia"/>
                <w:sz w:val="24"/>
                <w:szCs w:val="24"/>
              </w:rPr>
              <w:t>：</w:t>
            </w:r>
            <w:r w:rsidRPr="00FC69DD">
              <w:rPr>
                <w:rFonts w:hAnsi="宋体" w:hint="eastAsia"/>
                <w:sz w:val="24"/>
                <w:szCs w:val="24"/>
              </w:rPr>
              <w:t>300</w:t>
            </w:r>
            <w:r w:rsidR="006623AE">
              <w:rPr>
                <w:rFonts w:hAnsi="宋体" w:hint="eastAsia"/>
                <w:sz w:val="24"/>
                <w:szCs w:val="24"/>
              </w:rPr>
              <w:t>162</w:t>
            </w:r>
          </w:p>
        </w:tc>
        <w:tc>
          <w:tcPr>
            <w:tcW w:w="567" w:type="dxa"/>
          </w:tcPr>
          <w:p w:rsidR="006027B0" w:rsidRPr="00FC69DD" w:rsidRDefault="006027B0" w:rsidP="00EB350E">
            <w:pPr>
              <w:spacing w:line="276" w:lineRule="auto"/>
              <w:rPr>
                <w:sz w:val="24"/>
                <w:szCs w:val="24"/>
              </w:rPr>
            </w:pPr>
          </w:p>
        </w:tc>
        <w:tc>
          <w:tcPr>
            <w:tcW w:w="4541" w:type="dxa"/>
            <w:vAlign w:val="center"/>
          </w:tcPr>
          <w:p w:rsidR="006027B0" w:rsidRPr="00FC69DD" w:rsidRDefault="006027B0" w:rsidP="00EB350E">
            <w:pPr>
              <w:spacing w:line="276" w:lineRule="auto"/>
              <w:rPr>
                <w:sz w:val="24"/>
                <w:szCs w:val="24"/>
              </w:rPr>
            </w:pPr>
            <w:r w:rsidRPr="00FC69DD">
              <w:rPr>
                <w:rFonts w:hAnsi="宋体"/>
                <w:sz w:val="24"/>
                <w:szCs w:val="24"/>
              </w:rPr>
              <w:t>邮编</w:t>
            </w:r>
            <w:r w:rsidRPr="00FC69DD">
              <w:rPr>
                <w:rFonts w:hAnsi="宋体" w:hint="eastAsia"/>
                <w:sz w:val="24"/>
                <w:szCs w:val="24"/>
              </w:rPr>
              <w:t>：</w:t>
            </w:r>
            <w:r>
              <w:rPr>
                <w:rFonts w:hAnsi="宋体" w:hint="eastAsia"/>
                <w:sz w:val="24"/>
                <w:szCs w:val="24"/>
              </w:rPr>
              <w:t>065899</w:t>
            </w:r>
          </w:p>
        </w:tc>
      </w:tr>
      <w:tr w:rsidR="006027B0" w:rsidRPr="00DD4097" w:rsidTr="00EB350E">
        <w:trPr>
          <w:trHeight w:val="1062"/>
        </w:trPr>
        <w:tc>
          <w:tcPr>
            <w:tcW w:w="4253" w:type="dxa"/>
            <w:vAlign w:val="center"/>
          </w:tcPr>
          <w:p w:rsidR="006027B0" w:rsidRPr="00FC69DD" w:rsidRDefault="006027B0" w:rsidP="00EB350E">
            <w:pPr>
              <w:spacing w:line="276" w:lineRule="auto"/>
              <w:rPr>
                <w:sz w:val="24"/>
                <w:szCs w:val="24"/>
              </w:rPr>
            </w:pPr>
            <w:r w:rsidRPr="00FC69DD">
              <w:rPr>
                <w:rFonts w:hAnsi="宋体"/>
                <w:sz w:val="24"/>
                <w:szCs w:val="24"/>
              </w:rPr>
              <w:t>地址</w:t>
            </w:r>
            <w:r>
              <w:rPr>
                <w:rFonts w:hAnsi="宋体" w:hint="eastAsia"/>
                <w:sz w:val="24"/>
                <w:szCs w:val="24"/>
              </w:rPr>
              <w:t>：</w:t>
            </w:r>
            <w:r w:rsidR="006623AE" w:rsidRPr="006623AE">
              <w:rPr>
                <w:rFonts w:hAnsi="宋体" w:hint="eastAsia"/>
                <w:sz w:val="24"/>
                <w:szCs w:val="24"/>
              </w:rPr>
              <w:t>天津市东丽区外环线南、昆仑北路东矽谷港湾</w:t>
            </w:r>
            <w:r w:rsidR="006623AE" w:rsidRPr="006623AE">
              <w:rPr>
                <w:rFonts w:hAnsi="宋体" w:hint="eastAsia"/>
                <w:sz w:val="24"/>
                <w:szCs w:val="24"/>
              </w:rPr>
              <w:t>B</w:t>
            </w:r>
            <w:r w:rsidR="006623AE" w:rsidRPr="006623AE">
              <w:rPr>
                <w:rFonts w:hAnsi="宋体" w:hint="eastAsia"/>
                <w:sz w:val="24"/>
                <w:szCs w:val="24"/>
              </w:rPr>
              <w:t>区</w:t>
            </w:r>
            <w:r w:rsidR="006623AE" w:rsidRPr="006623AE">
              <w:rPr>
                <w:rFonts w:hAnsi="宋体" w:hint="eastAsia"/>
                <w:sz w:val="24"/>
                <w:szCs w:val="24"/>
              </w:rPr>
              <w:t>B1</w:t>
            </w:r>
            <w:r w:rsidR="006623AE" w:rsidRPr="006623AE">
              <w:rPr>
                <w:rFonts w:hAnsi="宋体" w:hint="eastAsia"/>
                <w:sz w:val="24"/>
                <w:szCs w:val="24"/>
              </w:rPr>
              <w:t>区</w:t>
            </w:r>
            <w:r w:rsidR="006623AE" w:rsidRPr="006623AE">
              <w:rPr>
                <w:rFonts w:hAnsi="宋体" w:hint="eastAsia"/>
                <w:sz w:val="24"/>
                <w:szCs w:val="24"/>
              </w:rPr>
              <w:t>-1-108</w:t>
            </w:r>
            <w:r w:rsidR="006623AE" w:rsidRPr="006623AE">
              <w:rPr>
                <w:rFonts w:hAnsi="宋体" w:hint="eastAsia"/>
                <w:sz w:val="24"/>
                <w:szCs w:val="24"/>
              </w:rPr>
              <w:t>室 </w:t>
            </w:r>
          </w:p>
        </w:tc>
        <w:tc>
          <w:tcPr>
            <w:tcW w:w="567" w:type="dxa"/>
          </w:tcPr>
          <w:p w:rsidR="006027B0" w:rsidRPr="00FC69DD" w:rsidRDefault="006027B0" w:rsidP="00EB350E">
            <w:pPr>
              <w:spacing w:line="276" w:lineRule="auto"/>
              <w:rPr>
                <w:sz w:val="24"/>
                <w:szCs w:val="24"/>
              </w:rPr>
            </w:pPr>
          </w:p>
        </w:tc>
        <w:tc>
          <w:tcPr>
            <w:tcW w:w="4541" w:type="dxa"/>
            <w:vAlign w:val="center"/>
          </w:tcPr>
          <w:p w:rsidR="006027B0" w:rsidRPr="00FC69DD" w:rsidRDefault="006027B0" w:rsidP="00EB350E">
            <w:pPr>
              <w:spacing w:line="276" w:lineRule="auto"/>
              <w:rPr>
                <w:sz w:val="24"/>
                <w:szCs w:val="24"/>
              </w:rPr>
            </w:pPr>
            <w:r w:rsidRPr="00FC69DD">
              <w:rPr>
                <w:rFonts w:hAnsi="宋体"/>
                <w:sz w:val="24"/>
                <w:szCs w:val="24"/>
              </w:rPr>
              <w:t>地址</w:t>
            </w:r>
            <w:r w:rsidRPr="00FC69DD">
              <w:rPr>
                <w:rFonts w:hAnsi="宋体" w:hint="eastAsia"/>
                <w:sz w:val="24"/>
                <w:szCs w:val="24"/>
              </w:rPr>
              <w:t>：</w:t>
            </w:r>
            <w:r w:rsidRPr="00956D55">
              <w:rPr>
                <w:rFonts w:hAnsi="宋体" w:hint="eastAsia"/>
                <w:sz w:val="24"/>
                <w:szCs w:val="24"/>
              </w:rPr>
              <w:t>河北省廊坊市文安县文安镇二村</w:t>
            </w:r>
            <w:r w:rsidRPr="00956D55">
              <w:rPr>
                <w:rFonts w:hAnsi="宋体" w:hint="eastAsia"/>
                <w:sz w:val="24"/>
                <w:szCs w:val="24"/>
              </w:rPr>
              <w:t>(</w:t>
            </w:r>
            <w:r w:rsidRPr="00956D55">
              <w:rPr>
                <w:rFonts w:hAnsi="宋体" w:hint="eastAsia"/>
                <w:sz w:val="24"/>
                <w:szCs w:val="24"/>
              </w:rPr>
              <w:t>南环路北老文王路南</w:t>
            </w:r>
            <w:r w:rsidRPr="00956D55">
              <w:rPr>
                <w:rFonts w:hAnsi="宋体" w:hint="eastAsia"/>
                <w:sz w:val="24"/>
                <w:szCs w:val="24"/>
              </w:rPr>
              <w:t>)</w:t>
            </w:r>
            <w:r w:rsidRPr="00FC69DD">
              <w:rPr>
                <w:rFonts w:hAnsi="宋体"/>
                <w:sz w:val="24"/>
                <w:szCs w:val="24"/>
              </w:rPr>
              <w:t xml:space="preserve">      </w:t>
            </w:r>
          </w:p>
        </w:tc>
      </w:tr>
    </w:tbl>
    <w:p w:rsidR="006027B0" w:rsidRPr="0067068A" w:rsidRDefault="006027B0" w:rsidP="006027B0">
      <w:pPr>
        <w:spacing w:line="300" w:lineRule="exact"/>
        <w:jc w:val="center"/>
        <w:rPr>
          <w:b/>
          <w:sz w:val="30"/>
          <w:szCs w:val="30"/>
        </w:rPr>
      </w:pPr>
    </w:p>
    <w:p w:rsidR="0060595A" w:rsidRPr="006027B0" w:rsidRDefault="0060595A" w:rsidP="0060595A">
      <w:pPr>
        <w:tabs>
          <w:tab w:val="left" w:pos="28"/>
          <w:tab w:val="left" w:pos="814"/>
        </w:tabs>
        <w:adjustRightInd w:val="0"/>
        <w:spacing w:line="500" w:lineRule="exact"/>
        <w:ind w:firstLineChars="101" w:firstLine="283"/>
        <w:rPr>
          <w:caps/>
          <w:sz w:val="28"/>
          <w:szCs w:val="28"/>
        </w:rPr>
      </w:pPr>
    </w:p>
    <w:p w:rsidR="0060595A" w:rsidRPr="002B6890" w:rsidRDefault="0060595A" w:rsidP="0060595A">
      <w:pPr>
        <w:tabs>
          <w:tab w:val="left" w:pos="28"/>
          <w:tab w:val="left" w:pos="814"/>
        </w:tabs>
        <w:adjustRightInd w:val="0"/>
        <w:spacing w:line="500" w:lineRule="exact"/>
        <w:ind w:firstLineChars="101" w:firstLine="283"/>
        <w:rPr>
          <w:caps/>
          <w:sz w:val="28"/>
          <w:szCs w:val="28"/>
        </w:rPr>
      </w:pPr>
    </w:p>
    <w:p w:rsidR="0060595A" w:rsidRDefault="0060595A" w:rsidP="0060595A">
      <w:pPr>
        <w:spacing w:line="400" w:lineRule="exact"/>
        <w:ind w:firstLineChars="150" w:firstLine="300"/>
        <w:textAlignment w:val="center"/>
        <w:rPr>
          <w:caps/>
          <w:sz w:val="20"/>
          <w:szCs w:val="20"/>
        </w:rPr>
      </w:pPr>
    </w:p>
    <w:p w:rsidR="006027B0" w:rsidRDefault="006027B0" w:rsidP="0060595A">
      <w:pPr>
        <w:spacing w:line="400" w:lineRule="exact"/>
        <w:ind w:firstLineChars="150" w:firstLine="300"/>
        <w:textAlignment w:val="center"/>
        <w:rPr>
          <w:caps/>
          <w:sz w:val="20"/>
          <w:szCs w:val="20"/>
        </w:rPr>
      </w:pPr>
    </w:p>
    <w:p w:rsidR="006027B0" w:rsidRDefault="006027B0" w:rsidP="0060595A">
      <w:pPr>
        <w:spacing w:line="400" w:lineRule="exact"/>
        <w:ind w:firstLineChars="150" w:firstLine="300"/>
        <w:textAlignment w:val="center"/>
        <w:rPr>
          <w:caps/>
          <w:sz w:val="20"/>
          <w:szCs w:val="20"/>
        </w:rPr>
      </w:pPr>
    </w:p>
    <w:p w:rsidR="006027B0" w:rsidRDefault="006027B0" w:rsidP="0060595A">
      <w:pPr>
        <w:spacing w:line="400" w:lineRule="exact"/>
        <w:ind w:firstLineChars="150" w:firstLine="300"/>
        <w:textAlignment w:val="center"/>
        <w:rPr>
          <w:caps/>
          <w:sz w:val="20"/>
          <w:szCs w:val="20"/>
        </w:rPr>
      </w:pPr>
    </w:p>
    <w:p w:rsidR="006027B0" w:rsidRDefault="006027B0" w:rsidP="0060595A">
      <w:pPr>
        <w:spacing w:line="400" w:lineRule="exact"/>
        <w:ind w:firstLineChars="150" w:firstLine="300"/>
        <w:textAlignment w:val="center"/>
        <w:rPr>
          <w:caps/>
          <w:sz w:val="20"/>
          <w:szCs w:val="20"/>
        </w:rPr>
      </w:pPr>
    </w:p>
    <w:p w:rsidR="006027B0" w:rsidRDefault="006027B0" w:rsidP="0060595A">
      <w:pPr>
        <w:spacing w:line="400" w:lineRule="exact"/>
        <w:ind w:firstLineChars="150" w:firstLine="300"/>
        <w:textAlignment w:val="center"/>
        <w:rPr>
          <w:caps/>
          <w:sz w:val="20"/>
          <w:szCs w:val="20"/>
        </w:rPr>
      </w:pPr>
    </w:p>
    <w:p w:rsidR="000D7985" w:rsidRDefault="000D7985" w:rsidP="006027B0">
      <w:pPr>
        <w:pStyle w:val="10"/>
      </w:pPr>
      <w:r>
        <w:rPr>
          <w:rFonts w:hint="eastAsia"/>
        </w:rPr>
        <w:lastRenderedPageBreak/>
        <w:t>目录</w:t>
      </w:r>
    </w:p>
    <w:p w:rsidR="000D7985" w:rsidRDefault="0052404E">
      <w:pPr>
        <w:pStyle w:val="10"/>
        <w:rPr>
          <w:rFonts w:asciiTheme="minorHAnsi" w:eastAsiaTheme="minorEastAsia" w:hAnsiTheme="minorHAnsi" w:cstheme="minorBidi"/>
          <w:bCs w:val="0"/>
          <w:caps w:val="0"/>
          <w:kern w:val="2"/>
          <w:sz w:val="21"/>
          <w:szCs w:val="22"/>
        </w:rPr>
      </w:pPr>
      <w:r w:rsidRPr="0052404E">
        <w:fldChar w:fldCharType="begin"/>
      </w:r>
      <w:r w:rsidR="006027B0" w:rsidRPr="00DD4097">
        <w:instrText xml:space="preserve"> TOC \o "1-1" \h \z \u </w:instrText>
      </w:r>
      <w:r w:rsidRPr="0052404E">
        <w:fldChar w:fldCharType="separate"/>
      </w:r>
      <w:hyperlink w:anchor="_Toc515268855" w:history="1">
        <w:r w:rsidR="000D7985" w:rsidRPr="00A13E80">
          <w:rPr>
            <w:rStyle w:val="ab"/>
            <w:rFonts w:hAnsi="宋体" w:hint="eastAsia"/>
            <w:b/>
          </w:rPr>
          <w:t>一、验收项目概况</w:t>
        </w:r>
        <w:r w:rsidR="000D7985">
          <w:rPr>
            <w:webHidden/>
          </w:rPr>
          <w:tab/>
        </w:r>
        <w:r>
          <w:rPr>
            <w:webHidden/>
          </w:rPr>
          <w:fldChar w:fldCharType="begin"/>
        </w:r>
        <w:r w:rsidR="000D7985">
          <w:rPr>
            <w:webHidden/>
          </w:rPr>
          <w:instrText xml:space="preserve"> PAGEREF _Toc515268855 \h </w:instrText>
        </w:r>
        <w:r>
          <w:rPr>
            <w:webHidden/>
          </w:rPr>
        </w:r>
        <w:r>
          <w:rPr>
            <w:webHidden/>
          </w:rPr>
          <w:fldChar w:fldCharType="separate"/>
        </w:r>
        <w:r w:rsidR="000D30CE">
          <w:rPr>
            <w:webHidden/>
          </w:rPr>
          <w:t>1</w:t>
        </w:r>
        <w:r>
          <w:rPr>
            <w:webHidden/>
          </w:rPr>
          <w:fldChar w:fldCharType="end"/>
        </w:r>
      </w:hyperlink>
    </w:p>
    <w:p w:rsidR="000D7985" w:rsidRDefault="0052404E">
      <w:pPr>
        <w:pStyle w:val="10"/>
        <w:rPr>
          <w:rFonts w:asciiTheme="minorHAnsi" w:eastAsiaTheme="minorEastAsia" w:hAnsiTheme="minorHAnsi" w:cstheme="minorBidi"/>
          <w:bCs w:val="0"/>
          <w:caps w:val="0"/>
          <w:kern w:val="2"/>
          <w:sz w:val="21"/>
          <w:szCs w:val="22"/>
        </w:rPr>
      </w:pPr>
      <w:hyperlink w:anchor="_Toc515268856" w:history="1">
        <w:r w:rsidR="000D7985" w:rsidRPr="00A13E80">
          <w:rPr>
            <w:rStyle w:val="ab"/>
            <w:rFonts w:hAnsi="宋体" w:hint="eastAsia"/>
            <w:b/>
          </w:rPr>
          <w:t>二、验收依据</w:t>
        </w:r>
        <w:r w:rsidR="000D7985">
          <w:rPr>
            <w:webHidden/>
          </w:rPr>
          <w:tab/>
        </w:r>
        <w:r>
          <w:rPr>
            <w:webHidden/>
          </w:rPr>
          <w:fldChar w:fldCharType="begin"/>
        </w:r>
        <w:r w:rsidR="000D7985">
          <w:rPr>
            <w:webHidden/>
          </w:rPr>
          <w:instrText xml:space="preserve"> PAGEREF _Toc515268856 \h </w:instrText>
        </w:r>
        <w:r>
          <w:rPr>
            <w:webHidden/>
          </w:rPr>
        </w:r>
        <w:r>
          <w:rPr>
            <w:webHidden/>
          </w:rPr>
          <w:fldChar w:fldCharType="separate"/>
        </w:r>
        <w:r w:rsidR="000D30CE">
          <w:rPr>
            <w:webHidden/>
          </w:rPr>
          <w:t>2</w:t>
        </w:r>
        <w:r>
          <w:rPr>
            <w:webHidden/>
          </w:rPr>
          <w:fldChar w:fldCharType="end"/>
        </w:r>
      </w:hyperlink>
    </w:p>
    <w:p w:rsidR="000D7985" w:rsidRDefault="0052404E">
      <w:pPr>
        <w:pStyle w:val="10"/>
        <w:rPr>
          <w:rFonts w:asciiTheme="minorHAnsi" w:eastAsiaTheme="minorEastAsia" w:hAnsiTheme="minorHAnsi" w:cstheme="minorBidi"/>
          <w:bCs w:val="0"/>
          <w:caps w:val="0"/>
          <w:kern w:val="2"/>
          <w:sz w:val="21"/>
          <w:szCs w:val="22"/>
        </w:rPr>
      </w:pPr>
      <w:hyperlink w:anchor="_Toc515268857" w:history="1">
        <w:r w:rsidR="000D7985" w:rsidRPr="00A13E80">
          <w:rPr>
            <w:rStyle w:val="ab"/>
            <w:rFonts w:hAnsi="宋体" w:hint="eastAsia"/>
            <w:b/>
          </w:rPr>
          <w:t>三、工程建设情况</w:t>
        </w:r>
        <w:r w:rsidR="000D7985">
          <w:rPr>
            <w:webHidden/>
          </w:rPr>
          <w:tab/>
        </w:r>
        <w:r>
          <w:rPr>
            <w:webHidden/>
          </w:rPr>
          <w:fldChar w:fldCharType="begin"/>
        </w:r>
        <w:r w:rsidR="000D7985">
          <w:rPr>
            <w:webHidden/>
          </w:rPr>
          <w:instrText xml:space="preserve"> PAGEREF _Toc515268857 \h </w:instrText>
        </w:r>
        <w:r>
          <w:rPr>
            <w:webHidden/>
          </w:rPr>
        </w:r>
        <w:r>
          <w:rPr>
            <w:webHidden/>
          </w:rPr>
          <w:fldChar w:fldCharType="separate"/>
        </w:r>
        <w:r w:rsidR="000D30CE">
          <w:rPr>
            <w:webHidden/>
          </w:rPr>
          <w:t>3</w:t>
        </w:r>
        <w:r>
          <w:rPr>
            <w:webHidden/>
          </w:rPr>
          <w:fldChar w:fldCharType="end"/>
        </w:r>
      </w:hyperlink>
    </w:p>
    <w:p w:rsidR="000D7985" w:rsidRDefault="0052404E">
      <w:pPr>
        <w:pStyle w:val="10"/>
        <w:rPr>
          <w:rFonts w:asciiTheme="minorHAnsi" w:eastAsiaTheme="minorEastAsia" w:hAnsiTheme="minorHAnsi" w:cstheme="minorBidi"/>
          <w:bCs w:val="0"/>
          <w:caps w:val="0"/>
          <w:kern w:val="2"/>
          <w:sz w:val="21"/>
          <w:szCs w:val="22"/>
        </w:rPr>
      </w:pPr>
      <w:hyperlink w:anchor="_Toc515268867" w:history="1">
        <w:r w:rsidR="000D7985" w:rsidRPr="00A13E80">
          <w:rPr>
            <w:rStyle w:val="ab"/>
            <w:rFonts w:hAnsi="宋体" w:hint="eastAsia"/>
            <w:b/>
          </w:rPr>
          <w:t>四、环境保护设施</w:t>
        </w:r>
        <w:r w:rsidR="000D7985">
          <w:rPr>
            <w:webHidden/>
          </w:rPr>
          <w:tab/>
        </w:r>
        <w:r w:rsidR="00340EEC">
          <w:rPr>
            <w:webHidden/>
          </w:rPr>
          <w:t>4</w:t>
        </w:r>
      </w:hyperlink>
    </w:p>
    <w:p w:rsidR="000D7985" w:rsidRDefault="0052404E">
      <w:pPr>
        <w:pStyle w:val="10"/>
        <w:rPr>
          <w:rFonts w:asciiTheme="minorHAnsi" w:eastAsiaTheme="minorEastAsia" w:hAnsiTheme="minorHAnsi" w:cstheme="minorBidi"/>
          <w:bCs w:val="0"/>
          <w:caps w:val="0"/>
          <w:kern w:val="2"/>
          <w:sz w:val="21"/>
          <w:szCs w:val="22"/>
        </w:rPr>
      </w:pPr>
      <w:hyperlink w:anchor="_Toc515268868" w:history="1">
        <w:r w:rsidR="000D7985" w:rsidRPr="00A13E80">
          <w:rPr>
            <w:rStyle w:val="ab"/>
            <w:rFonts w:hAnsi="宋体" w:hint="eastAsia"/>
            <w:b/>
          </w:rPr>
          <w:t>五、环境影响报告表主要结论与建议及审批部门审批决定</w:t>
        </w:r>
        <w:r w:rsidR="000D7985">
          <w:rPr>
            <w:webHidden/>
          </w:rPr>
          <w:tab/>
        </w:r>
        <w:r w:rsidR="00340EEC">
          <w:rPr>
            <w:webHidden/>
          </w:rPr>
          <w:t>6</w:t>
        </w:r>
      </w:hyperlink>
    </w:p>
    <w:p w:rsidR="000D7985" w:rsidRDefault="0052404E">
      <w:pPr>
        <w:pStyle w:val="10"/>
        <w:rPr>
          <w:rFonts w:asciiTheme="minorHAnsi" w:eastAsiaTheme="minorEastAsia" w:hAnsiTheme="minorHAnsi" w:cstheme="minorBidi"/>
          <w:bCs w:val="0"/>
          <w:caps w:val="0"/>
          <w:kern w:val="2"/>
          <w:sz w:val="21"/>
          <w:szCs w:val="22"/>
        </w:rPr>
      </w:pPr>
      <w:hyperlink w:anchor="_Toc515268869" w:history="1">
        <w:r w:rsidR="000D7985" w:rsidRPr="00A13E80">
          <w:rPr>
            <w:rStyle w:val="ab"/>
            <w:rFonts w:hAnsi="宋体" w:hint="eastAsia"/>
            <w:b/>
          </w:rPr>
          <w:t>六</w:t>
        </w:r>
        <w:r w:rsidR="000D7985" w:rsidRPr="00A13E80">
          <w:rPr>
            <w:rStyle w:val="ab"/>
            <w:rFonts w:hAnsi="宋体"/>
            <w:b/>
          </w:rPr>
          <w:t xml:space="preserve"> </w:t>
        </w:r>
        <w:r w:rsidR="000D7985" w:rsidRPr="00A13E80">
          <w:rPr>
            <w:rStyle w:val="ab"/>
            <w:rFonts w:hAnsi="宋体" w:hint="eastAsia"/>
            <w:b/>
          </w:rPr>
          <w:t>验收执行标准</w:t>
        </w:r>
        <w:r w:rsidR="000D7985">
          <w:rPr>
            <w:webHidden/>
          </w:rPr>
          <w:tab/>
        </w:r>
        <w:r w:rsidR="00340EEC">
          <w:rPr>
            <w:webHidden/>
          </w:rPr>
          <w:t>8</w:t>
        </w:r>
      </w:hyperlink>
    </w:p>
    <w:p w:rsidR="000D7985" w:rsidRDefault="0052404E">
      <w:pPr>
        <w:pStyle w:val="10"/>
        <w:rPr>
          <w:rFonts w:asciiTheme="minorHAnsi" w:eastAsiaTheme="minorEastAsia" w:hAnsiTheme="minorHAnsi" w:cstheme="minorBidi"/>
          <w:bCs w:val="0"/>
          <w:caps w:val="0"/>
          <w:kern w:val="2"/>
          <w:sz w:val="21"/>
          <w:szCs w:val="22"/>
        </w:rPr>
      </w:pPr>
      <w:hyperlink w:anchor="_Toc515268870" w:history="1">
        <w:r w:rsidR="000D7985" w:rsidRPr="00A13E80">
          <w:rPr>
            <w:rStyle w:val="ab"/>
            <w:rFonts w:hAnsi="宋体" w:hint="eastAsia"/>
            <w:b/>
          </w:rPr>
          <w:t>七、验收监测内容</w:t>
        </w:r>
        <w:r w:rsidR="000D7985">
          <w:rPr>
            <w:webHidden/>
          </w:rPr>
          <w:tab/>
        </w:r>
        <w:r w:rsidR="00340EEC">
          <w:rPr>
            <w:webHidden/>
          </w:rPr>
          <w:t>9</w:t>
        </w:r>
      </w:hyperlink>
    </w:p>
    <w:p w:rsidR="000D7985" w:rsidRDefault="0052404E">
      <w:pPr>
        <w:pStyle w:val="10"/>
        <w:rPr>
          <w:rFonts w:asciiTheme="minorHAnsi" w:eastAsiaTheme="minorEastAsia" w:hAnsiTheme="minorHAnsi" w:cstheme="minorBidi"/>
          <w:bCs w:val="0"/>
          <w:caps w:val="0"/>
          <w:kern w:val="2"/>
          <w:sz w:val="21"/>
          <w:szCs w:val="22"/>
        </w:rPr>
      </w:pPr>
      <w:hyperlink w:anchor="_Toc515268871" w:history="1">
        <w:r w:rsidR="000D7985" w:rsidRPr="00A13E80">
          <w:rPr>
            <w:rStyle w:val="ab"/>
            <w:rFonts w:hAnsi="宋体" w:hint="eastAsia"/>
            <w:b/>
          </w:rPr>
          <w:t>八、质量保证及质量控制</w:t>
        </w:r>
        <w:r w:rsidR="000D7985">
          <w:rPr>
            <w:webHidden/>
          </w:rPr>
          <w:tab/>
        </w:r>
        <w:r>
          <w:rPr>
            <w:webHidden/>
          </w:rPr>
          <w:fldChar w:fldCharType="begin"/>
        </w:r>
        <w:r w:rsidR="000D7985">
          <w:rPr>
            <w:webHidden/>
          </w:rPr>
          <w:instrText xml:space="preserve"> PAGEREF _Toc515268871 \h </w:instrText>
        </w:r>
        <w:r>
          <w:rPr>
            <w:webHidden/>
          </w:rPr>
        </w:r>
        <w:r>
          <w:rPr>
            <w:webHidden/>
          </w:rPr>
          <w:fldChar w:fldCharType="separate"/>
        </w:r>
        <w:r w:rsidR="000D30CE">
          <w:rPr>
            <w:webHidden/>
          </w:rPr>
          <w:t>10</w:t>
        </w:r>
        <w:r>
          <w:rPr>
            <w:webHidden/>
          </w:rPr>
          <w:fldChar w:fldCharType="end"/>
        </w:r>
      </w:hyperlink>
    </w:p>
    <w:p w:rsidR="000D7985" w:rsidRDefault="0052404E">
      <w:pPr>
        <w:pStyle w:val="10"/>
        <w:rPr>
          <w:rFonts w:asciiTheme="minorHAnsi" w:eastAsiaTheme="minorEastAsia" w:hAnsiTheme="minorHAnsi" w:cstheme="minorBidi"/>
          <w:bCs w:val="0"/>
          <w:caps w:val="0"/>
          <w:kern w:val="2"/>
          <w:sz w:val="21"/>
          <w:szCs w:val="22"/>
        </w:rPr>
      </w:pPr>
      <w:hyperlink w:anchor="_Toc515268872" w:history="1">
        <w:r w:rsidR="000D7985" w:rsidRPr="00A13E80">
          <w:rPr>
            <w:rStyle w:val="ab"/>
            <w:rFonts w:hAnsi="宋体" w:hint="eastAsia"/>
            <w:b/>
          </w:rPr>
          <w:t>九、验收监测结果</w:t>
        </w:r>
        <w:r w:rsidR="000D7985">
          <w:rPr>
            <w:webHidden/>
          </w:rPr>
          <w:tab/>
        </w:r>
        <w:r>
          <w:rPr>
            <w:webHidden/>
          </w:rPr>
          <w:fldChar w:fldCharType="begin"/>
        </w:r>
        <w:r w:rsidR="000D7985">
          <w:rPr>
            <w:webHidden/>
          </w:rPr>
          <w:instrText xml:space="preserve"> PAGEREF _Toc515268872 \h </w:instrText>
        </w:r>
        <w:r>
          <w:rPr>
            <w:webHidden/>
          </w:rPr>
        </w:r>
        <w:r>
          <w:rPr>
            <w:webHidden/>
          </w:rPr>
          <w:fldChar w:fldCharType="separate"/>
        </w:r>
        <w:r w:rsidR="000D30CE">
          <w:rPr>
            <w:webHidden/>
          </w:rPr>
          <w:t>11</w:t>
        </w:r>
        <w:r>
          <w:rPr>
            <w:webHidden/>
          </w:rPr>
          <w:fldChar w:fldCharType="end"/>
        </w:r>
      </w:hyperlink>
    </w:p>
    <w:p w:rsidR="000D7985" w:rsidRDefault="0052404E">
      <w:pPr>
        <w:pStyle w:val="10"/>
        <w:rPr>
          <w:rFonts w:asciiTheme="minorHAnsi" w:eastAsiaTheme="minorEastAsia" w:hAnsiTheme="minorHAnsi" w:cstheme="minorBidi"/>
          <w:bCs w:val="0"/>
          <w:caps w:val="0"/>
          <w:kern w:val="2"/>
          <w:sz w:val="21"/>
          <w:szCs w:val="22"/>
        </w:rPr>
      </w:pPr>
      <w:hyperlink w:anchor="_Toc515268873" w:history="1">
        <w:r w:rsidR="000D7985" w:rsidRPr="00A13E80">
          <w:rPr>
            <w:rStyle w:val="ab"/>
            <w:rFonts w:hAnsi="宋体" w:hint="eastAsia"/>
            <w:b/>
          </w:rPr>
          <w:t>十、验收结论</w:t>
        </w:r>
        <w:r w:rsidR="000D7985">
          <w:rPr>
            <w:webHidden/>
          </w:rPr>
          <w:tab/>
        </w:r>
        <w:r>
          <w:rPr>
            <w:webHidden/>
          </w:rPr>
          <w:fldChar w:fldCharType="begin"/>
        </w:r>
        <w:r w:rsidR="000D7985">
          <w:rPr>
            <w:webHidden/>
          </w:rPr>
          <w:instrText xml:space="preserve"> PAGEREF _Toc515268873 \h </w:instrText>
        </w:r>
        <w:r>
          <w:rPr>
            <w:webHidden/>
          </w:rPr>
        </w:r>
        <w:r>
          <w:rPr>
            <w:webHidden/>
          </w:rPr>
          <w:fldChar w:fldCharType="separate"/>
        </w:r>
        <w:r w:rsidR="000D30CE">
          <w:rPr>
            <w:webHidden/>
          </w:rPr>
          <w:t>12</w:t>
        </w:r>
        <w:r>
          <w:rPr>
            <w:webHidden/>
          </w:rPr>
          <w:fldChar w:fldCharType="end"/>
        </w:r>
      </w:hyperlink>
    </w:p>
    <w:p w:rsidR="006027B0" w:rsidRPr="004B048F" w:rsidRDefault="0052404E" w:rsidP="006027B0">
      <w:pPr>
        <w:spacing w:line="440" w:lineRule="exact"/>
        <w:textAlignment w:val="center"/>
        <w:rPr>
          <w:rFonts w:ascii="仿宋" w:eastAsia="仿宋" w:hAnsi="仿宋"/>
          <w:caps/>
          <w:sz w:val="24"/>
          <w:szCs w:val="24"/>
        </w:rPr>
      </w:pPr>
      <w:r w:rsidRPr="00DD4097">
        <w:rPr>
          <w:b/>
          <w:sz w:val="24"/>
        </w:rPr>
        <w:fldChar w:fldCharType="end"/>
      </w:r>
    </w:p>
    <w:p w:rsidR="006027B0" w:rsidRDefault="006027B0" w:rsidP="006027B0">
      <w:pPr>
        <w:tabs>
          <w:tab w:val="left" w:pos="28"/>
          <w:tab w:val="left" w:pos="814"/>
        </w:tabs>
        <w:adjustRightInd w:val="0"/>
        <w:spacing w:line="500" w:lineRule="exact"/>
        <w:rPr>
          <w:rFonts w:ascii="仿宋" w:eastAsia="仿宋" w:hAnsi="仿宋"/>
          <w:caps/>
          <w:sz w:val="28"/>
          <w:szCs w:val="28"/>
        </w:rPr>
      </w:pPr>
      <w:r w:rsidRPr="004B048F">
        <w:rPr>
          <w:rFonts w:ascii="仿宋" w:eastAsia="仿宋" w:hAnsi="仿宋"/>
          <w:caps/>
          <w:sz w:val="28"/>
          <w:szCs w:val="28"/>
        </w:rPr>
        <w:t>附图1 项目地理位置</w:t>
      </w:r>
    </w:p>
    <w:p w:rsidR="006027B0" w:rsidRDefault="006027B0" w:rsidP="006027B0">
      <w:pPr>
        <w:tabs>
          <w:tab w:val="left" w:pos="28"/>
          <w:tab w:val="left" w:pos="814"/>
        </w:tabs>
        <w:adjustRightInd w:val="0"/>
        <w:spacing w:line="500" w:lineRule="exact"/>
        <w:rPr>
          <w:rFonts w:ascii="仿宋" w:eastAsia="仿宋" w:hAnsi="仿宋"/>
          <w:caps/>
          <w:sz w:val="28"/>
          <w:szCs w:val="28"/>
        </w:rPr>
      </w:pPr>
      <w:r w:rsidRPr="004B048F">
        <w:rPr>
          <w:rFonts w:ascii="仿宋" w:eastAsia="仿宋" w:hAnsi="仿宋"/>
          <w:caps/>
          <w:sz w:val="28"/>
          <w:szCs w:val="28"/>
        </w:rPr>
        <w:t>附图</w:t>
      </w:r>
      <w:r>
        <w:rPr>
          <w:rFonts w:ascii="仿宋" w:eastAsia="仿宋" w:hAnsi="仿宋" w:hint="eastAsia"/>
          <w:caps/>
          <w:sz w:val="28"/>
          <w:szCs w:val="28"/>
        </w:rPr>
        <w:t>2</w:t>
      </w:r>
      <w:r w:rsidRPr="004B048F">
        <w:rPr>
          <w:rFonts w:ascii="仿宋" w:eastAsia="仿宋" w:hAnsi="仿宋"/>
          <w:caps/>
          <w:sz w:val="28"/>
          <w:szCs w:val="28"/>
        </w:rPr>
        <w:t>项目</w:t>
      </w:r>
      <w:r>
        <w:rPr>
          <w:rFonts w:ascii="仿宋" w:eastAsia="仿宋" w:hAnsi="仿宋" w:hint="eastAsia"/>
          <w:caps/>
          <w:sz w:val="28"/>
          <w:szCs w:val="28"/>
        </w:rPr>
        <w:t>平面图</w:t>
      </w:r>
    </w:p>
    <w:p w:rsidR="006027B0" w:rsidRDefault="006027B0" w:rsidP="006027B0">
      <w:pPr>
        <w:tabs>
          <w:tab w:val="left" w:pos="814"/>
        </w:tabs>
        <w:spacing w:line="500" w:lineRule="exact"/>
        <w:textAlignment w:val="center"/>
        <w:rPr>
          <w:rFonts w:ascii="仿宋" w:eastAsia="仿宋" w:hAnsi="仿宋"/>
          <w:caps/>
          <w:sz w:val="28"/>
          <w:szCs w:val="28"/>
        </w:rPr>
      </w:pPr>
      <w:r w:rsidRPr="004B048F">
        <w:rPr>
          <w:rFonts w:ascii="仿宋" w:eastAsia="仿宋" w:hAnsi="仿宋"/>
          <w:caps/>
          <w:sz w:val="28"/>
          <w:szCs w:val="28"/>
        </w:rPr>
        <w:t>附件1 环境影响报告</w:t>
      </w:r>
      <w:r>
        <w:rPr>
          <w:rFonts w:ascii="仿宋" w:eastAsia="仿宋" w:hAnsi="仿宋" w:hint="eastAsia"/>
          <w:caps/>
          <w:sz w:val="28"/>
          <w:szCs w:val="28"/>
        </w:rPr>
        <w:t>表</w:t>
      </w:r>
      <w:r w:rsidRPr="004B048F">
        <w:rPr>
          <w:rFonts w:ascii="仿宋" w:eastAsia="仿宋" w:hAnsi="仿宋"/>
          <w:caps/>
          <w:sz w:val="28"/>
          <w:szCs w:val="28"/>
        </w:rPr>
        <w:t>批复</w:t>
      </w:r>
    </w:p>
    <w:p w:rsidR="006027B0" w:rsidRPr="004B048F" w:rsidRDefault="006027B0" w:rsidP="006027B0">
      <w:pPr>
        <w:tabs>
          <w:tab w:val="left" w:pos="814"/>
        </w:tabs>
        <w:spacing w:line="500" w:lineRule="exact"/>
        <w:textAlignment w:val="center"/>
        <w:rPr>
          <w:rFonts w:ascii="仿宋" w:eastAsia="仿宋" w:hAnsi="仿宋"/>
          <w:caps/>
          <w:sz w:val="28"/>
          <w:szCs w:val="28"/>
        </w:rPr>
      </w:pPr>
      <w:r w:rsidRPr="004B048F">
        <w:rPr>
          <w:rFonts w:ascii="仿宋" w:eastAsia="仿宋" w:hAnsi="仿宋" w:hint="eastAsia"/>
          <w:caps/>
          <w:sz w:val="28"/>
          <w:szCs w:val="28"/>
        </w:rPr>
        <w:t xml:space="preserve">附件2 </w:t>
      </w:r>
      <w:r>
        <w:rPr>
          <w:rFonts w:ascii="仿宋" w:eastAsia="仿宋" w:hAnsi="仿宋" w:hint="eastAsia"/>
          <w:caps/>
          <w:sz w:val="28"/>
          <w:szCs w:val="28"/>
        </w:rPr>
        <w:t>生活垃圾清运协议</w:t>
      </w:r>
    </w:p>
    <w:p w:rsidR="006027B0" w:rsidRPr="004B048F" w:rsidRDefault="006027B0" w:rsidP="006027B0">
      <w:pPr>
        <w:tabs>
          <w:tab w:val="left" w:pos="814"/>
        </w:tabs>
        <w:spacing w:line="500" w:lineRule="exact"/>
        <w:textAlignment w:val="center"/>
        <w:rPr>
          <w:rFonts w:ascii="仿宋" w:eastAsia="仿宋" w:hAnsi="仿宋"/>
          <w:caps/>
          <w:sz w:val="28"/>
          <w:szCs w:val="28"/>
        </w:rPr>
      </w:pPr>
      <w:r w:rsidRPr="004B048F">
        <w:rPr>
          <w:rFonts w:ascii="仿宋" w:eastAsia="仿宋" w:hAnsi="仿宋" w:hint="eastAsia"/>
          <w:caps/>
          <w:sz w:val="28"/>
          <w:szCs w:val="28"/>
        </w:rPr>
        <w:t>附件</w:t>
      </w:r>
      <w:r>
        <w:rPr>
          <w:rFonts w:ascii="仿宋" w:eastAsia="仿宋" w:hAnsi="仿宋" w:hint="eastAsia"/>
          <w:caps/>
          <w:sz w:val="28"/>
          <w:szCs w:val="28"/>
        </w:rPr>
        <w:t>3</w:t>
      </w:r>
      <w:r w:rsidRPr="004B048F">
        <w:rPr>
          <w:rFonts w:ascii="仿宋" w:eastAsia="仿宋" w:hAnsi="仿宋" w:hint="eastAsia"/>
          <w:caps/>
          <w:sz w:val="28"/>
          <w:szCs w:val="28"/>
        </w:rPr>
        <w:t xml:space="preserve"> </w:t>
      </w:r>
      <w:r w:rsidR="008D6265">
        <w:rPr>
          <w:rFonts w:ascii="仿宋" w:eastAsia="仿宋" w:hAnsi="仿宋" w:hint="eastAsia"/>
          <w:caps/>
          <w:sz w:val="28"/>
          <w:szCs w:val="28"/>
        </w:rPr>
        <w:t>检</w:t>
      </w:r>
      <w:r w:rsidRPr="004B048F">
        <w:rPr>
          <w:rFonts w:ascii="仿宋" w:eastAsia="仿宋" w:hAnsi="仿宋" w:hint="eastAsia"/>
          <w:caps/>
          <w:sz w:val="28"/>
          <w:szCs w:val="28"/>
        </w:rPr>
        <w:t>测</w:t>
      </w:r>
      <w:r>
        <w:rPr>
          <w:rFonts w:ascii="仿宋" w:eastAsia="仿宋" w:hAnsi="仿宋" w:hint="eastAsia"/>
          <w:caps/>
          <w:sz w:val="28"/>
          <w:szCs w:val="28"/>
        </w:rPr>
        <w:t>报告</w:t>
      </w:r>
    </w:p>
    <w:p w:rsidR="00B93CB8" w:rsidRDefault="00B93CB8" w:rsidP="006027B0">
      <w:pPr>
        <w:spacing w:line="360" w:lineRule="auto"/>
        <w:jc w:val="center"/>
        <w:outlineLvl w:val="0"/>
        <w:rPr>
          <w:rFonts w:hAnsi="宋体" w:hint="eastAsia"/>
          <w:b/>
          <w:color w:val="000000"/>
          <w:sz w:val="28"/>
          <w:szCs w:val="28"/>
        </w:rPr>
      </w:pPr>
      <w:bookmarkStart w:id="0" w:name="_Toc515268855"/>
      <w:bookmarkStart w:id="1" w:name="_Toc464630252"/>
      <w:bookmarkStart w:id="2" w:name="_Toc109182182"/>
      <w:bookmarkStart w:id="3" w:name="_Toc109285072"/>
      <w:bookmarkStart w:id="4" w:name="_Toc109285308"/>
      <w:bookmarkStart w:id="5" w:name="_Toc110225699"/>
      <w:bookmarkStart w:id="6" w:name="_Toc58062293"/>
      <w:bookmarkStart w:id="7" w:name="_Toc464630261"/>
    </w:p>
    <w:p w:rsidR="00B93CB8" w:rsidRDefault="00B93CB8" w:rsidP="006027B0">
      <w:pPr>
        <w:spacing w:line="360" w:lineRule="auto"/>
        <w:jc w:val="center"/>
        <w:outlineLvl w:val="0"/>
        <w:rPr>
          <w:rFonts w:hAnsi="宋体" w:hint="eastAsia"/>
          <w:b/>
          <w:color w:val="000000"/>
          <w:sz w:val="28"/>
          <w:szCs w:val="28"/>
        </w:rPr>
      </w:pPr>
    </w:p>
    <w:p w:rsidR="00B93CB8" w:rsidRDefault="00B93CB8" w:rsidP="006027B0">
      <w:pPr>
        <w:spacing w:line="360" w:lineRule="auto"/>
        <w:jc w:val="center"/>
        <w:outlineLvl w:val="0"/>
        <w:rPr>
          <w:rFonts w:hAnsi="宋体" w:hint="eastAsia"/>
          <w:b/>
          <w:color w:val="000000"/>
          <w:sz w:val="28"/>
          <w:szCs w:val="28"/>
        </w:rPr>
      </w:pPr>
    </w:p>
    <w:p w:rsidR="00B93CB8" w:rsidRDefault="00B93CB8" w:rsidP="006027B0">
      <w:pPr>
        <w:spacing w:line="360" w:lineRule="auto"/>
        <w:jc w:val="center"/>
        <w:outlineLvl w:val="0"/>
        <w:rPr>
          <w:rFonts w:hAnsi="宋体" w:hint="eastAsia"/>
          <w:b/>
          <w:color w:val="000000"/>
          <w:sz w:val="28"/>
          <w:szCs w:val="28"/>
        </w:rPr>
      </w:pPr>
    </w:p>
    <w:p w:rsidR="00B93CB8" w:rsidRDefault="00B93CB8" w:rsidP="006027B0">
      <w:pPr>
        <w:spacing w:line="360" w:lineRule="auto"/>
        <w:jc w:val="center"/>
        <w:outlineLvl w:val="0"/>
        <w:rPr>
          <w:rFonts w:hAnsi="宋体" w:hint="eastAsia"/>
          <w:b/>
          <w:color w:val="000000"/>
          <w:sz w:val="28"/>
          <w:szCs w:val="28"/>
        </w:rPr>
      </w:pPr>
    </w:p>
    <w:p w:rsidR="00B93CB8" w:rsidRDefault="00B93CB8" w:rsidP="006027B0">
      <w:pPr>
        <w:spacing w:line="360" w:lineRule="auto"/>
        <w:jc w:val="center"/>
        <w:outlineLvl w:val="0"/>
        <w:rPr>
          <w:rFonts w:hAnsi="宋体" w:hint="eastAsia"/>
          <w:b/>
          <w:color w:val="000000"/>
          <w:sz w:val="28"/>
          <w:szCs w:val="28"/>
        </w:rPr>
      </w:pPr>
    </w:p>
    <w:p w:rsidR="006027B0" w:rsidRPr="00DD4097" w:rsidRDefault="006027B0" w:rsidP="006027B0">
      <w:pPr>
        <w:spacing w:line="360" w:lineRule="auto"/>
        <w:jc w:val="center"/>
        <w:outlineLvl w:val="0"/>
        <w:rPr>
          <w:b/>
          <w:color w:val="000000"/>
          <w:sz w:val="24"/>
          <w:szCs w:val="24"/>
        </w:rPr>
      </w:pPr>
      <w:r w:rsidRPr="00DD4097">
        <w:rPr>
          <w:rFonts w:hAnsi="宋体" w:hint="eastAsia"/>
          <w:b/>
          <w:color w:val="000000"/>
          <w:sz w:val="28"/>
          <w:szCs w:val="28"/>
        </w:rPr>
        <w:lastRenderedPageBreak/>
        <w:t>一、验收项目概况</w:t>
      </w:r>
      <w:bookmarkEnd w:id="0"/>
    </w:p>
    <w:p w:rsidR="006027B0" w:rsidRPr="001B6956" w:rsidRDefault="006623AE" w:rsidP="006623AE">
      <w:pPr>
        <w:spacing w:line="440" w:lineRule="exact"/>
        <w:ind w:firstLineChars="200" w:firstLine="480"/>
        <w:rPr>
          <w:sz w:val="24"/>
          <w:szCs w:val="24"/>
        </w:rPr>
      </w:pPr>
      <w:r w:rsidRPr="001B6956">
        <w:rPr>
          <w:sz w:val="24"/>
          <w:szCs w:val="24"/>
        </w:rPr>
        <w:t>天津市</w:t>
      </w:r>
      <w:r w:rsidR="00E138ED">
        <w:rPr>
          <w:rFonts w:hint="eastAsia"/>
          <w:sz w:val="24"/>
          <w:szCs w:val="24"/>
        </w:rPr>
        <w:t>东丽</w:t>
      </w:r>
      <w:r w:rsidRPr="001B6956">
        <w:rPr>
          <w:rFonts w:hint="eastAsia"/>
          <w:sz w:val="24"/>
          <w:szCs w:val="24"/>
        </w:rPr>
        <w:t>软件园建设</w:t>
      </w:r>
      <w:r w:rsidRPr="001B6956">
        <w:rPr>
          <w:sz w:val="24"/>
          <w:szCs w:val="24"/>
        </w:rPr>
        <w:t>开发有限公司</w:t>
      </w:r>
      <w:r w:rsidRPr="001B6956">
        <w:rPr>
          <w:rFonts w:hint="eastAsia"/>
          <w:sz w:val="24"/>
          <w:szCs w:val="24"/>
        </w:rPr>
        <w:t>投资新建的矽谷港湾（东丽软件园）五期（</w:t>
      </w:r>
      <w:r w:rsidRPr="001B6956">
        <w:rPr>
          <w:rFonts w:hint="eastAsia"/>
          <w:sz w:val="24"/>
          <w:szCs w:val="24"/>
        </w:rPr>
        <w:t>D1</w:t>
      </w:r>
      <w:r w:rsidRPr="001B6956">
        <w:rPr>
          <w:rFonts w:hint="eastAsia"/>
          <w:sz w:val="24"/>
          <w:szCs w:val="24"/>
        </w:rPr>
        <w:t>区）项目</w:t>
      </w:r>
      <w:r w:rsidR="00801BE7">
        <w:rPr>
          <w:rFonts w:hint="eastAsia"/>
          <w:sz w:val="24"/>
          <w:szCs w:val="24"/>
        </w:rPr>
        <w:t>，</w:t>
      </w:r>
      <w:r w:rsidRPr="001B6956">
        <w:rPr>
          <w:rFonts w:hint="eastAsia"/>
          <w:sz w:val="24"/>
          <w:szCs w:val="24"/>
        </w:rPr>
        <w:t>位于</w:t>
      </w:r>
      <w:r w:rsidR="006027B0" w:rsidRPr="001B6956">
        <w:rPr>
          <w:rFonts w:hint="eastAsia"/>
          <w:sz w:val="24"/>
          <w:szCs w:val="24"/>
        </w:rPr>
        <w:t>天津市东丽区</w:t>
      </w:r>
      <w:r w:rsidRPr="001B6956">
        <w:rPr>
          <w:rFonts w:hint="eastAsia"/>
          <w:sz w:val="24"/>
          <w:szCs w:val="24"/>
        </w:rPr>
        <w:t>华明镇</w:t>
      </w:r>
      <w:r w:rsidR="006027B0" w:rsidRPr="001B6956">
        <w:rPr>
          <w:sz w:val="24"/>
          <w:szCs w:val="24"/>
        </w:rPr>
        <w:t>（详见附图</w:t>
      </w:r>
      <w:r w:rsidR="006027B0" w:rsidRPr="001B6956">
        <w:rPr>
          <w:sz w:val="24"/>
          <w:szCs w:val="24"/>
        </w:rPr>
        <w:t>1</w:t>
      </w:r>
      <w:r w:rsidR="006027B0" w:rsidRPr="001B6956">
        <w:rPr>
          <w:sz w:val="24"/>
          <w:szCs w:val="24"/>
        </w:rPr>
        <w:t>）</w:t>
      </w:r>
      <w:r w:rsidR="006027B0" w:rsidRPr="001B6956">
        <w:rPr>
          <w:rFonts w:hint="eastAsia"/>
          <w:sz w:val="24"/>
          <w:szCs w:val="24"/>
        </w:rPr>
        <w:t>四至范围：北</w:t>
      </w:r>
      <w:r w:rsidR="0073226C" w:rsidRPr="001B6956">
        <w:rPr>
          <w:rFonts w:hint="eastAsia"/>
          <w:sz w:val="24"/>
          <w:szCs w:val="24"/>
        </w:rPr>
        <w:t>至海欣路</w:t>
      </w:r>
      <w:r w:rsidR="006027B0" w:rsidRPr="001B6956">
        <w:rPr>
          <w:rFonts w:hint="eastAsia"/>
          <w:sz w:val="24"/>
          <w:szCs w:val="24"/>
        </w:rPr>
        <w:t>；西</w:t>
      </w:r>
      <w:r w:rsidR="0073226C" w:rsidRPr="001B6956">
        <w:rPr>
          <w:rFonts w:hint="eastAsia"/>
          <w:sz w:val="24"/>
          <w:szCs w:val="24"/>
        </w:rPr>
        <w:t>至昆仑路</w:t>
      </w:r>
      <w:r w:rsidR="006027B0" w:rsidRPr="001B6956">
        <w:rPr>
          <w:rFonts w:hint="eastAsia"/>
          <w:sz w:val="24"/>
          <w:szCs w:val="24"/>
        </w:rPr>
        <w:t>；东</w:t>
      </w:r>
      <w:r w:rsidR="0073226C" w:rsidRPr="001B6956">
        <w:rPr>
          <w:rFonts w:hint="eastAsia"/>
          <w:sz w:val="24"/>
          <w:szCs w:val="24"/>
        </w:rPr>
        <w:t>至祁连路</w:t>
      </w:r>
      <w:r w:rsidR="006027B0" w:rsidRPr="001B6956">
        <w:rPr>
          <w:rFonts w:hint="eastAsia"/>
          <w:sz w:val="24"/>
          <w:szCs w:val="24"/>
        </w:rPr>
        <w:t>；南至</w:t>
      </w:r>
      <w:r w:rsidR="0073226C" w:rsidRPr="001B6956">
        <w:rPr>
          <w:rFonts w:hint="eastAsia"/>
          <w:sz w:val="24"/>
          <w:szCs w:val="24"/>
        </w:rPr>
        <w:t>满江道</w:t>
      </w:r>
      <w:r w:rsidR="006027B0" w:rsidRPr="001B6956">
        <w:rPr>
          <w:rFonts w:hint="eastAsia"/>
          <w:sz w:val="24"/>
          <w:szCs w:val="24"/>
        </w:rPr>
        <w:t>。中心坐标为</w:t>
      </w:r>
      <w:r w:rsidR="006027B0" w:rsidRPr="001B6956">
        <w:rPr>
          <w:sz w:val="24"/>
          <w:szCs w:val="24"/>
        </w:rPr>
        <w:t>经纬度：（</w:t>
      </w:r>
      <w:r w:rsidR="006027B0" w:rsidRPr="001B6956">
        <w:rPr>
          <w:rFonts w:hint="eastAsia"/>
          <w:sz w:val="24"/>
          <w:szCs w:val="24"/>
        </w:rPr>
        <w:t>中心点</w:t>
      </w:r>
      <w:r w:rsidR="006027B0" w:rsidRPr="001B6956">
        <w:rPr>
          <w:sz w:val="24"/>
          <w:szCs w:val="24"/>
        </w:rPr>
        <w:t>经纬度：</w:t>
      </w:r>
      <w:r w:rsidR="006027B0" w:rsidRPr="001B6956">
        <w:rPr>
          <w:sz w:val="24"/>
          <w:szCs w:val="24"/>
        </w:rPr>
        <w:t>N3</w:t>
      </w:r>
      <w:r w:rsidR="006027B0" w:rsidRPr="001B6956">
        <w:rPr>
          <w:rFonts w:hint="eastAsia"/>
          <w:sz w:val="24"/>
          <w:szCs w:val="24"/>
        </w:rPr>
        <w:t>9</w:t>
      </w:r>
      <w:r w:rsidR="006027B0" w:rsidRPr="001B6956">
        <w:rPr>
          <w:sz w:val="24"/>
          <w:szCs w:val="24"/>
        </w:rPr>
        <w:t>°</w:t>
      </w:r>
      <w:r w:rsidR="006027B0" w:rsidRPr="001B6956">
        <w:rPr>
          <w:rFonts w:hint="eastAsia"/>
          <w:sz w:val="24"/>
          <w:szCs w:val="24"/>
        </w:rPr>
        <w:t>17</w:t>
      </w:r>
      <w:r w:rsidR="006027B0" w:rsidRPr="001B6956">
        <w:rPr>
          <w:sz w:val="24"/>
          <w:szCs w:val="24"/>
        </w:rPr>
        <w:t>'</w:t>
      </w:r>
      <w:r w:rsidR="0073226C" w:rsidRPr="001B6956">
        <w:rPr>
          <w:rFonts w:hint="eastAsia"/>
          <w:sz w:val="24"/>
          <w:szCs w:val="24"/>
        </w:rPr>
        <w:t>37</w:t>
      </w:r>
      <w:r w:rsidR="006027B0" w:rsidRPr="001B6956">
        <w:rPr>
          <w:rFonts w:hint="eastAsia"/>
          <w:sz w:val="24"/>
          <w:szCs w:val="24"/>
        </w:rPr>
        <w:t>.</w:t>
      </w:r>
      <w:r w:rsidR="0073226C" w:rsidRPr="001B6956">
        <w:rPr>
          <w:rFonts w:hint="eastAsia"/>
          <w:sz w:val="24"/>
          <w:szCs w:val="24"/>
        </w:rPr>
        <w:t>73</w:t>
      </w:r>
      <w:r w:rsidR="006027B0" w:rsidRPr="001B6956">
        <w:rPr>
          <w:sz w:val="24"/>
          <w:szCs w:val="24"/>
        </w:rPr>
        <w:t>"</w:t>
      </w:r>
      <w:r w:rsidR="006027B0" w:rsidRPr="001B6956">
        <w:rPr>
          <w:sz w:val="24"/>
          <w:szCs w:val="24"/>
        </w:rPr>
        <w:t>，</w:t>
      </w:r>
      <w:r w:rsidR="006027B0" w:rsidRPr="001B6956">
        <w:rPr>
          <w:sz w:val="24"/>
          <w:szCs w:val="24"/>
        </w:rPr>
        <w:t>E117°</w:t>
      </w:r>
      <w:r w:rsidR="0073226C" w:rsidRPr="001B6956">
        <w:rPr>
          <w:rFonts w:hint="eastAsia"/>
          <w:sz w:val="24"/>
          <w:szCs w:val="24"/>
        </w:rPr>
        <w:t>27</w:t>
      </w:r>
      <w:r w:rsidR="006027B0" w:rsidRPr="001B6956">
        <w:rPr>
          <w:sz w:val="24"/>
          <w:szCs w:val="24"/>
        </w:rPr>
        <w:t>'</w:t>
      </w:r>
      <w:r w:rsidR="0073226C" w:rsidRPr="001B6956">
        <w:rPr>
          <w:rFonts w:hint="eastAsia"/>
          <w:sz w:val="24"/>
          <w:szCs w:val="24"/>
        </w:rPr>
        <w:t>62</w:t>
      </w:r>
      <w:r w:rsidR="006027B0" w:rsidRPr="001B6956">
        <w:rPr>
          <w:rFonts w:hint="eastAsia"/>
          <w:sz w:val="24"/>
          <w:szCs w:val="24"/>
        </w:rPr>
        <w:t>.</w:t>
      </w:r>
      <w:r w:rsidR="0073226C" w:rsidRPr="001B6956">
        <w:rPr>
          <w:rFonts w:hint="eastAsia"/>
          <w:sz w:val="24"/>
          <w:szCs w:val="24"/>
        </w:rPr>
        <w:t>02</w:t>
      </w:r>
      <w:r w:rsidR="006027B0" w:rsidRPr="001B6956">
        <w:rPr>
          <w:sz w:val="24"/>
          <w:szCs w:val="24"/>
        </w:rPr>
        <w:t>"</w:t>
      </w:r>
      <w:r w:rsidR="006027B0" w:rsidRPr="001B6956">
        <w:rPr>
          <w:rFonts w:hint="eastAsia"/>
          <w:sz w:val="24"/>
          <w:szCs w:val="24"/>
        </w:rPr>
        <w:t>）。</w:t>
      </w:r>
    </w:p>
    <w:p w:rsidR="006027B0" w:rsidRPr="001B6956" w:rsidRDefault="006027B0" w:rsidP="009608CF">
      <w:pPr>
        <w:spacing w:line="440" w:lineRule="exact"/>
        <w:ind w:firstLineChars="200" w:firstLine="480"/>
        <w:rPr>
          <w:sz w:val="24"/>
          <w:szCs w:val="24"/>
        </w:rPr>
      </w:pPr>
      <w:r w:rsidRPr="001B6956">
        <w:rPr>
          <w:rFonts w:hint="eastAsia"/>
          <w:sz w:val="24"/>
          <w:szCs w:val="24"/>
        </w:rPr>
        <w:t>本项目建设占地面积</w:t>
      </w:r>
      <w:r w:rsidR="0073226C" w:rsidRPr="001B6956">
        <w:rPr>
          <w:rFonts w:hint="eastAsia"/>
          <w:sz w:val="24"/>
          <w:szCs w:val="24"/>
        </w:rPr>
        <w:t>68002.1</w:t>
      </w:r>
      <w:r w:rsidR="00E3612A" w:rsidRPr="001B6956">
        <w:rPr>
          <w:rFonts w:hint="eastAsia"/>
          <w:sz w:val="24"/>
          <w:szCs w:val="24"/>
        </w:rPr>
        <w:t>㎡</w:t>
      </w:r>
      <w:r w:rsidRPr="001B6956">
        <w:rPr>
          <w:sz w:val="24"/>
          <w:szCs w:val="24"/>
        </w:rPr>
        <w:t>，总建筑面积</w:t>
      </w:r>
      <w:r w:rsidRPr="001B6956">
        <w:rPr>
          <w:rFonts w:hint="eastAsia"/>
          <w:sz w:val="24"/>
          <w:szCs w:val="24"/>
        </w:rPr>
        <w:t>合计</w:t>
      </w:r>
      <w:r w:rsidR="0073226C" w:rsidRPr="001B6956">
        <w:rPr>
          <w:rFonts w:hint="eastAsia"/>
          <w:sz w:val="24"/>
          <w:szCs w:val="24"/>
        </w:rPr>
        <w:t>104471</w:t>
      </w:r>
      <w:r w:rsidR="00E3612A" w:rsidRPr="001B6956">
        <w:rPr>
          <w:rFonts w:hint="eastAsia"/>
          <w:sz w:val="24"/>
          <w:szCs w:val="24"/>
        </w:rPr>
        <w:t>㎡</w:t>
      </w:r>
      <w:r w:rsidRPr="001B6956">
        <w:rPr>
          <w:rFonts w:hint="eastAsia"/>
          <w:sz w:val="24"/>
          <w:szCs w:val="24"/>
        </w:rPr>
        <w:t>，其中</w:t>
      </w:r>
      <w:r w:rsidR="0073226C" w:rsidRPr="001B6956">
        <w:rPr>
          <w:rFonts w:hint="eastAsia"/>
          <w:sz w:val="24"/>
          <w:szCs w:val="24"/>
        </w:rPr>
        <w:t>地上</w:t>
      </w:r>
      <w:r w:rsidRPr="001B6956">
        <w:rPr>
          <w:rFonts w:hint="eastAsia"/>
          <w:sz w:val="24"/>
          <w:szCs w:val="24"/>
        </w:rPr>
        <w:t>建筑面积</w:t>
      </w:r>
      <w:r w:rsidR="0073226C" w:rsidRPr="001B6956">
        <w:rPr>
          <w:rFonts w:hint="eastAsia"/>
          <w:sz w:val="24"/>
          <w:szCs w:val="24"/>
        </w:rPr>
        <w:t>76471</w:t>
      </w:r>
      <w:r w:rsidR="00E3612A" w:rsidRPr="001B6956">
        <w:rPr>
          <w:rFonts w:hint="eastAsia"/>
          <w:sz w:val="24"/>
          <w:szCs w:val="24"/>
        </w:rPr>
        <w:t>㎡</w:t>
      </w:r>
      <w:r w:rsidR="0073226C" w:rsidRPr="001B6956">
        <w:rPr>
          <w:rFonts w:hint="eastAsia"/>
          <w:sz w:val="24"/>
          <w:szCs w:val="24"/>
        </w:rPr>
        <w:t>（包括写字楼</w:t>
      </w:r>
      <w:r w:rsidR="0073226C" w:rsidRPr="001B6956">
        <w:rPr>
          <w:rFonts w:hint="eastAsia"/>
          <w:sz w:val="24"/>
          <w:szCs w:val="24"/>
        </w:rPr>
        <w:t>76333</w:t>
      </w:r>
      <w:r w:rsidR="0073226C" w:rsidRPr="001B6956">
        <w:rPr>
          <w:rFonts w:hint="eastAsia"/>
          <w:sz w:val="24"/>
          <w:szCs w:val="24"/>
        </w:rPr>
        <w:t>㎡，</w:t>
      </w:r>
      <w:r w:rsidRPr="001B6956">
        <w:rPr>
          <w:rFonts w:hint="eastAsia"/>
          <w:sz w:val="24"/>
          <w:szCs w:val="24"/>
        </w:rPr>
        <w:t>配套公建</w:t>
      </w:r>
      <w:r w:rsidR="0073226C" w:rsidRPr="001B6956">
        <w:rPr>
          <w:rFonts w:hint="eastAsia"/>
          <w:sz w:val="24"/>
          <w:szCs w:val="24"/>
        </w:rPr>
        <w:t>138</w:t>
      </w:r>
      <w:r w:rsidR="00E3612A" w:rsidRPr="001B6956">
        <w:rPr>
          <w:rFonts w:hint="eastAsia"/>
          <w:sz w:val="24"/>
          <w:szCs w:val="24"/>
        </w:rPr>
        <w:t>㎡</w:t>
      </w:r>
      <w:r w:rsidR="0073226C" w:rsidRPr="001B6956">
        <w:rPr>
          <w:rFonts w:hint="eastAsia"/>
          <w:sz w:val="24"/>
          <w:szCs w:val="24"/>
        </w:rPr>
        <w:t>），地下建筑面积</w:t>
      </w:r>
      <w:r w:rsidR="0073226C" w:rsidRPr="001B6956">
        <w:rPr>
          <w:rFonts w:hint="eastAsia"/>
          <w:sz w:val="24"/>
          <w:szCs w:val="24"/>
        </w:rPr>
        <w:t>28000</w:t>
      </w:r>
      <w:r w:rsidR="0073226C" w:rsidRPr="001B6956">
        <w:rPr>
          <w:rFonts w:hint="eastAsia"/>
          <w:sz w:val="24"/>
          <w:szCs w:val="24"/>
        </w:rPr>
        <w:t>㎡（包括地下停车场</w:t>
      </w:r>
      <w:r w:rsidR="0073226C" w:rsidRPr="001B6956">
        <w:rPr>
          <w:rFonts w:hint="eastAsia"/>
          <w:sz w:val="24"/>
          <w:szCs w:val="24"/>
        </w:rPr>
        <w:t>27400</w:t>
      </w:r>
      <w:r w:rsidR="0073226C" w:rsidRPr="001B6956">
        <w:rPr>
          <w:rFonts w:hint="eastAsia"/>
          <w:sz w:val="24"/>
          <w:szCs w:val="24"/>
        </w:rPr>
        <w:t>㎡，地下配套公建</w:t>
      </w:r>
      <w:r w:rsidR="0073226C" w:rsidRPr="001B6956">
        <w:rPr>
          <w:rFonts w:hint="eastAsia"/>
          <w:sz w:val="24"/>
          <w:szCs w:val="24"/>
        </w:rPr>
        <w:t>600</w:t>
      </w:r>
      <w:r w:rsidR="0073226C" w:rsidRPr="001B6956">
        <w:rPr>
          <w:rFonts w:hint="eastAsia"/>
          <w:sz w:val="24"/>
          <w:szCs w:val="24"/>
        </w:rPr>
        <w:t>㎡）</w:t>
      </w:r>
      <w:r w:rsidRPr="001B6956">
        <w:rPr>
          <w:rFonts w:hint="eastAsia"/>
          <w:sz w:val="24"/>
          <w:szCs w:val="24"/>
        </w:rPr>
        <w:t>。</w:t>
      </w:r>
      <w:r w:rsidRPr="001B6956">
        <w:rPr>
          <w:sz w:val="24"/>
          <w:szCs w:val="24"/>
        </w:rPr>
        <w:t>共建设</w:t>
      </w:r>
      <w:r w:rsidR="0073226C" w:rsidRPr="001B6956">
        <w:rPr>
          <w:sz w:val="24"/>
          <w:szCs w:val="24"/>
        </w:rPr>
        <w:t>16</w:t>
      </w:r>
      <w:r w:rsidRPr="001B6956">
        <w:rPr>
          <w:sz w:val="24"/>
          <w:szCs w:val="24"/>
        </w:rPr>
        <w:t>栋三</w:t>
      </w:r>
      <w:r w:rsidR="0073226C" w:rsidRPr="001B6956">
        <w:rPr>
          <w:rFonts w:hint="eastAsia"/>
          <w:sz w:val="24"/>
          <w:szCs w:val="24"/>
        </w:rPr>
        <w:t>至十</w:t>
      </w:r>
      <w:r w:rsidRPr="001B6956">
        <w:rPr>
          <w:sz w:val="24"/>
          <w:szCs w:val="24"/>
        </w:rPr>
        <w:t>层</w:t>
      </w:r>
      <w:r w:rsidR="0073226C" w:rsidRPr="001B6956">
        <w:rPr>
          <w:rFonts w:hint="eastAsia"/>
          <w:sz w:val="24"/>
          <w:szCs w:val="24"/>
        </w:rPr>
        <w:t>写字</w:t>
      </w:r>
      <w:r w:rsidRPr="001B6956">
        <w:rPr>
          <w:sz w:val="24"/>
          <w:szCs w:val="24"/>
        </w:rPr>
        <w:t>楼</w:t>
      </w:r>
      <w:r w:rsidRPr="001B6956">
        <w:rPr>
          <w:rFonts w:hint="eastAsia"/>
          <w:sz w:val="24"/>
          <w:szCs w:val="24"/>
        </w:rPr>
        <w:t>和</w:t>
      </w:r>
      <w:r w:rsidR="0073226C" w:rsidRPr="001B6956">
        <w:rPr>
          <w:rFonts w:hint="eastAsia"/>
          <w:sz w:val="24"/>
          <w:szCs w:val="24"/>
        </w:rPr>
        <w:t>配套</w:t>
      </w:r>
      <w:r w:rsidR="00FD75B7" w:rsidRPr="001B6956">
        <w:rPr>
          <w:rFonts w:hint="eastAsia"/>
          <w:sz w:val="24"/>
          <w:szCs w:val="24"/>
        </w:rPr>
        <w:t>市政</w:t>
      </w:r>
      <w:r w:rsidRPr="001B6956">
        <w:rPr>
          <w:rFonts w:hint="eastAsia"/>
          <w:sz w:val="24"/>
          <w:szCs w:val="24"/>
        </w:rPr>
        <w:t>公建。该项目总投资</w:t>
      </w:r>
      <w:r w:rsidR="00FD75B7" w:rsidRPr="001B6956">
        <w:rPr>
          <w:rFonts w:hint="eastAsia"/>
          <w:sz w:val="24"/>
          <w:szCs w:val="24"/>
        </w:rPr>
        <w:t>608</w:t>
      </w:r>
      <w:r w:rsidRPr="001B6956">
        <w:rPr>
          <w:rFonts w:hint="eastAsia"/>
          <w:sz w:val="24"/>
          <w:szCs w:val="24"/>
        </w:rPr>
        <w:t>00</w:t>
      </w:r>
      <w:r w:rsidRPr="001B6956">
        <w:rPr>
          <w:rFonts w:hint="eastAsia"/>
          <w:sz w:val="24"/>
          <w:szCs w:val="24"/>
        </w:rPr>
        <w:t>万元人民，其中环保投资为</w:t>
      </w:r>
      <w:r w:rsidR="00FD75B7" w:rsidRPr="001B6956">
        <w:rPr>
          <w:rFonts w:hint="eastAsia"/>
          <w:sz w:val="24"/>
          <w:szCs w:val="24"/>
        </w:rPr>
        <w:t>1000</w:t>
      </w:r>
      <w:r w:rsidRPr="001B6956">
        <w:rPr>
          <w:rFonts w:hint="eastAsia"/>
          <w:sz w:val="24"/>
          <w:szCs w:val="24"/>
        </w:rPr>
        <w:t>万元人民币。</w:t>
      </w:r>
    </w:p>
    <w:p w:rsidR="009608CF" w:rsidRPr="001B6956" w:rsidRDefault="006027B0" w:rsidP="009608CF">
      <w:pPr>
        <w:spacing w:line="440" w:lineRule="exact"/>
        <w:ind w:firstLineChars="200" w:firstLine="480"/>
        <w:rPr>
          <w:sz w:val="24"/>
          <w:szCs w:val="24"/>
        </w:rPr>
      </w:pPr>
      <w:r w:rsidRPr="001B6956">
        <w:rPr>
          <w:rFonts w:hint="eastAsia"/>
          <w:sz w:val="24"/>
          <w:szCs w:val="24"/>
        </w:rPr>
        <w:t>本项目为新建项目，该项目已于</w:t>
      </w:r>
      <w:r w:rsidRPr="001B6956">
        <w:rPr>
          <w:rFonts w:hint="eastAsia"/>
          <w:sz w:val="24"/>
          <w:szCs w:val="24"/>
        </w:rPr>
        <w:t>201</w:t>
      </w:r>
      <w:r w:rsidR="00FD75B7" w:rsidRPr="001B6956">
        <w:rPr>
          <w:rFonts w:hint="eastAsia"/>
          <w:sz w:val="24"/>
          <w:szCs w:val="24"/>
        </w:rPr>
        <w:t>0</w:t>
      </w:r>
      <w:r w:rsidRPr="001B6956">
        <w:rPr>
          <w:rFonts w:hint="eastAsia"/>
          <w:sz w:val="24"/>
          <w:szCs w:val="24"/>
        </w:rPr>
        <w:t>年</w:t>
      </w:r>
      <w:r w:rsidR="00FD75B7" w:rsidRPr="001B6956">
        <w:rPr>
          <w:rFonts w:hint="eastAsia"/>
          <w:sz w:val="24"/>
          <w:szCs w:val="24"/>
        </w:rPr>
        <w:t>12</w:t>
      </w:r>
      <w:r w:rsidRPr="001B6956">
        <w:rPr>
          <w:rFonts w:hint="eastAsia"/>
          <w:sz w:val="24"/>
          <w:szCs w:val="24"/>
        </w:rPr>
        <w:t>月由天津</w:t>
      </w:r>
      <w:r w:rsidR="00FD75B7" w:rsidRPr="001B6956">
        <w:rPr>
          <w:rFonts w:hint="eastAsia"/>
          <w:sz w:val="24"/>
          <w:szCs w:val="24"/>
        </w:rPr>
        <w:t>市环境影响评价中心</w:t>
      </w:r>
      <w:r w:rsidRPr="001B6956">
        <w:rPr>
          <w:rFonts w:hint="eastAsia"/>
          <w:sz w:val="24"/>
          <w:szCs w:val="24"/>
        </w:rPr>
        <w:t>编制完成《</w:t>
      </w:r>
      <w:r w:rsidR="00FD75B7" w:rsidRPr="001B6956">
        <w:rPr>
          <w:rFonts w:hint="eastAsia"/>
          <w:sz w:val="24"/>
          <w:szCs w:val="24"/>
        </w:rPr>
        <w:t>天</w:t>
      </w:r>
      <w:r w:rsidR="00FD75B7" w:rsidRPr="001B6956">
        <w:rPr>
          <w:sz w:val="24"/>
          <w:szCs w:val="24"/>
        </w:rPr>
        <w:t>津市</w:t>
      </w:r>
      <w:r w:rsidR="00E138ED">
        <w:rPr>
          <w:rFonts w:hint="eastAsia"/>
          <w:sz w:val="24"/>
          <w:szCs w:val="24"/>
        </w:rPr>
        <w:t>东丽</w:t>
      </w:r>
      <w:r w:rsidR="00FD75B7" w:rsidRPr="001B6956">
        <w:rPr>
          <w:rFonts w:hint="eastAsia"/>
          <w:sz w:val="24"/>
          <w:szCs w:val="24"/>
        </w:rPr>
        <w:t>软件园建设</w:t>
      </w:r>
      <w:r w:rsidR="00FD75B7" w:rsidRPr="001B6956">
        <w:rPr>
          <w:sz w:val="24"/>
          <w:szCs w:val="24"/>
        </w:rPr>
        <w:t>开发有限公司</w:t>
      </w:r>
      <w:r w:rsidR="00FD75B7" w:rsidRPr="001B6956">
        <w:rPr>
          <w:rFonts w:hint="eastAsia"/>
          <w:sz w:val="24"/>
          <w:szCs w:val="24"/>
        </w:rPr>
        <w:t>矽谷港湾（东丽软件园）五期（</w:t>
      </w:r>
      <w:r w:rsidR="00FD75B7" w:rsidRPr="001B6956">
        <w:rPr>
          <w:rFonts w:hint="eastAsia"/>
          <w:sz w:val="24"/>
          <w:szCs w:val="24"/>
        </w:rPr>
        <w:t>D1</w:t>
      </w:r>
      <w:r w:rsidR="00FD75B7" w:rsidRPr="001B6956">
        <w:rPr>
          <w:rFonts w:hint="eastAsia"/>
          <w:sz w:val="24"/>
          <w:szCs w:val="24"/>
        </w:rPr>
        <w:t>区）项目变更环境影响报告书</w:t>
      </w:r>
      <w:r w:rsidRPr="001B6956">
        <w:rPr>
          <w:rFonts w:hint="eastAsia"/>
          <w:sz w:val="24"/>
          <w:szCs w:val="24"/>
        </w:rPr>
        <w:t>》并于</w:t>
      </w:r>
      <w:r w:rsidRPr="001B6956">
        <w:rPr>
          <w:rFonts w:hint="eastAsia"/>
          <w:sz w:val="24"/>
          <w:szCs w:val="24"/>
        </w:rPr>
        <w:t>201</w:t>
      </w:r>
      <w:r w:rsidR="00FD75B7" w:rsidRPr="001B6956">
        <w:rPr>
          <w:rFonts w:hint="eastAsia"/>
          <w:sz w:val="24"/>
          <w:szCs w:val="24"/>
        </w:rPr>
        <w:t>1</w:t>
      </w:r>
      <w:r w:rsidRPr="001B6956">
        <w:rPr>
          <w:rFonts w:hint="eastAsia"/>
          <w:sz w:val="24"/>
          <w:szCs w:val="24"/>
        </w:rPr>
        <w:t>年</w:t>
      </w:r>
      <w:r w:rsidR="00FD75B7" w:rsidRPr="001B6956">
        <w:rPr>
          <w:rFonts w:hint="eastAsia"/>
          <w:sz w:val="24"/>
          <w:szCs w:val="24"/>
        </w:rPr>
        <w:t>1</w:t>
      </w:r>
      <w:r w:rsidRPr="001B6956">
        <w:rPr>
          <w:rFonts w:hint="eastAsia"/>
          <w:sz w:val="24"/>
          <w:szCs w:val="24"/>
        </w:rPr>
        <w:t>月</w:t>
      </w:r>
      <w:r w:rsidRPr="001B6956">
        <w:rPr>
          <w:rFonts w:hint="eastAsia"/>
          <w:sz w:val="24"/>
          <w:szCs w:val="24"/>
        </w:rPr>
        <w:t>2</w:t>
      </w:r>
      <w:r w:rsidR="00FD75B7" w:rsidRPr="001B6956">
        <w:rPr>
          <w:rFonts w:hint="eastAsia"/>
          <w:sz w:val="24"/>
          <w:szCs w:val="24"/>
        </w:rPr>
        <w:t>6</w:t>
      </w:r>
      <w:r w:rsidRPr="001B6956">
        <w:rPr>
          <w:rFonts w:hint="eastAsia"/>
          <w:sz w:val="24"/>
          <w:szCs w:val="24"/>
        </w:rPr>
        <w:t>日</w:t>
      </w:r>
      <w:r w:rsidR="00FD75B7" w:rsidRPr="001B6956">
        <w:rPr>
          <w:rFonts w:hint="eastAsia"/>
          <w:sz w:val="24"/>
          <w:szCs w:val="24"/>
        </w:rPr>
        <w:t>取得</w:t>
      </w:r>
      <w:r w:rsidRPr="001B6956">
        <w:rPr>
          <w:rFonts w:hint="eastAsia"/>
          <w:sz w:val="24"/>
          <w:szCs w:val="24"/>
        </w:rPr>
        <w:t>了天津市东丽区环境保护局《关于</w:t>
      </w:r>
      <w:r w:rsidR="00FD75B7" w:rsidRPr="001B6956">
        <w:rPr>
          <w:rFonts w:hint="eastAsia"/>
          <w:sz w:val="24"/>
          <w:szCs w:val="24"/>
        </w:rPr>
        <w:t>天</w:t>
      </w:r>
      <w:r w:rsidR="00FD75B7" w:rsidRPr="001B6956">
        <w:rPr>
          <w:sz w:val="24"/>
          <w:szCs w:val="24"/>
        </w:rPr>
        <w:t>津市</w:t>
      </w:r>
      <w:r w:rsidR="00FD75B7" w:rsidRPr="001B6956">
        <w:rPr>
          <w:rFonts w:hint="eastAsia"/>
          <w:sz w:val="24"/>
          <w:szCs w:val="24"/>
        </w:rPr>
        <w:t>东丽软件园建设</w:t>
      </w:r>
      <w:r w:rsidR="00FD75B7" w:rsidRPr="001B6956">
        <w:rPr>
          <w:sz w:val="24"/>
          <w:szCs w:val="24"/>
        </w:rPr>
        <w:t>开发有限公司</w:t>
      </w:r>
      <w:r w:rsidR="00FD75B7" w:rsidRPr="001B6956">
        <w:rPr>
          <w:rFonts w:hint="eastAsia"/>
          <w:sz w:val="24"/>
          <w:szCs w:val="24"/>
        </w:rPr>
        <w:t>矽谷港湾（东丽软件园）五期（</w:t>
      </w:r>
      <w:r w:rsidR="00FD75B7" w:rsidRPr="001B6956">
        <w:rPr>
          <w:rFonts w:hint="eastAsia"/>
          <w:sz w:val="24"/>
          <w:szCs w:val="24"/>
        </w:rPr>
        <w:t>D1</w:t>
      </w:r>
      <w:r w:rsidR="00FD75B7" w:rsidRPr="001B6956">
        <w:rPr>
          <w:rFonts w:hint="eastAsia"/>
          <w:sz w:val="24"/>
          <w:szCs w:val="24"/>
        </w:rPr>
        <w:t>区）项目变更</w:t>
      </w:r>
      <w:r w:rsidRPr="001B6956">
        <w:rPr>
          <w:rFonts w:hint="eastAsia"/>
          <w:sz w:val="24"/>
          <w:szCs w:val="24"/>
        </w:rPr>
        <w:t>环境影响报告书的批复》（津丽环许可审书</w:t>
      </w:r>
      <w:r w:rsidRPr="001B6956">
        <w:rPr>
          <w:rFonts w:hint="eastAsia"/>
          <w:sz w:val="24"/>
          <w:szCs w:val="24"/>
        </w:rPr>
        <w:t>[201</w:t>
      </w:r>
      <w:r w:rsidR="00FD75B7" w:rsidRPr="001B6956">
        <w:rPr>
          <w:rFonts w:hint="eastAsia"/>
          <w:sz w:val="24"/>
          <w:szCs w:val="24"/>
        </w:rPr>
        <w:t>1</w:t>
      </w:r>
      <w:r w:rsidRPr="001B6956">
        <w:rPr>
          <w:rFonts w:hint="eastAsia"/>
          <w:sz w:val="24"/>
          <w:szCs w:val="24"/>
        </w:rPr>
        <w:t>]00</w:t>
      </w:r>
      <w:r w:rsidR="00FD75B7" w:rsidRPr="001B6956">
        <w:rPr>
          <w:rFonts w:hint="eastAsia"/>
          <w:sz w:val="24"/>
          <w:szCs w:val="24"/>
        </w:rPr>
        <w:t>2</w:t>
      </w:r>
      <w:r w:rsidRPr="001B6956">
        <w:rPr>
          <w:rFonts w:hint="eastAsia"/>
          <w:sz w:val="24"/>
          <w:szCs w:val="24"/>
        </w:rPr>
        <w:t>号）。</w:t>
      </w:r>
      <w:r w:rsidRPr="001B6956">
        <w:rPr>
          <w:sz w:val="24"/>
          <w:szCs w:val="24"/>
        </w:rPr>
        <w:t>该项目于</w:t>
      </w:r>
      <w:r w:rsidRPr="000377A7">
        <w:rPr>
          <w:sz w:val="24"/>
          <w:szCs w:val="24"/>
        </w:rPr>
        <w:t>201</w:t>
      </w:r>
      <w:r w:rsidR="00FD75B7" w:rsidRPr="000377A7">
        <w:rPr>
          <w:rFonts w:hint="eastAsia"/>
          <w:sz w:val="24"/>
          <w:szCs w:val="24"/>
        </w:rPr>
        <w:t>1</w:t>
      </w:r>
      <w:r w:rsidRPr="000377A7">
        <w:rPr>
          <w:sz w:val="24"/>
          <w:szCs w:val="24"/>
        </w:rPr>
        <w:t>年</w:t>
      </w:r>
      <w:r w:rsidR="001321C8" w:rsidRPr="000377A7">
        <w:rPr>
          <w:rFonts w:hint="eastAsia"/>
          <w:sz w:val="24"/>
          <w:szCs w:val="24"/>
        </w:rPr>
        <w:t>5</w:t>
      </w:r>
      <w:r w:rsidRPr="000377A7">
        <w:rPr>
          <w:sz w:val="24"/>
          <w:szCs w:val="24"/>
        </w:rPr>
        <w:t>月开工建设，</w:t>
      </w:r>
      <w:r w:rsidRPr="000377A7">
        <w:rPr>
          <w:rFonts w:hint="eastAsia"/>
          <w:sz w:val="24"/>
          <w:szCs w:val="24"/>
        </w:rPr>
        <w:t>预计于</w:t>
      </w:r>
      <w:r w:rsidRPr="000377A7">
        <w:rPr>
          <w:sz w:val="24"/>
          <w:szCs w:val="24"/>
        </w:rPr>
        <w:t>201</w:t>
      </w:r>
      <w:r w:rsidRPr="000377A7">
        <w:rPr>
          <w:rFonts w:hint="eastAsia"/>
          <w:sz w:val="24"/>
          <w:szCs w:val="24"/>
        </w:rPr>
        <w:t>8</w:t>
      </w:r>
      <w:r w:rsidRPr="000377A7">
        <w:rPr>
          <w:sz w:val="24"/>
          <w:szCs w:val="24"/>
        </w:rPr>
        <w:t>年</w:t>
      </w:r>
      <w:r w:rsidR="00865A73" w:rsidRPr="000377A7">
        <w:rPr>
          <w:rFonts w:hint="eastAsia"/>
          <w:sz w:val="24"/>
          <w:szCs w:val="24"/>
        </w:rPr>
        <w:t>10</w:t>
      </w:r>
      <w:r w:rsidRPr="000377A7">
        <w:rPr>
          <w:sz w:val="24"/>
          <w:szCs w:val="24"/>
        </w:rPr>
        <w:t>月</w:t>
      </w:r>
      <w:r w:rsidRPr="001B6956">
        <w:rPr>
          <w:sz w:val="24"/>
          <w:szCs w:val="24"/>
        </w:rPr>
        <w:t>竣工</w:t>
      </w:r>
      <w:r w:rsidRPr="001B6956">
        <w:rPr>
          <w:rFonts w:hint="eastAsia"/>
          <w:sz w:val="24"/>
          <w:szCs w:val="24"/>
        </w:rPr>
        <w:t>。</w:t>
      </w:r>
    </w:p>
    <w:p w:rsidR="009608CF" w:rsidRPr="000377A7" w:rsidRDefault="009608CF" w:rsidP="009608CF">
      <w:pPr>
        <w:spacing w:line="440" w:lineRule="exact"/>
        <w:ind w:firstLineChars="200" w:firstLine="480"/>
        <w:rPr>
          <w:sz w:val="24"/>
          <w:szCs w:val="24"/>
        </w:rPr>
      </w:pPr>
      <w:r w:rsidRPr="001B6956">
        <w:rPr>
          <w:rFonts w:hint="eastAsia"/>
          <w:sz w:val="24"/>
          <w:szCs w:val="24"/>
        </w:rPr>
        <w:t>本项目实行分段验收，本次验收为</w:t>
      </w:r>
      <w:r w:rsidR="00FD75B7" w:rsidRPr="001B6956">
        <w:rPr>
          <w:rFonts w:hint="eastAsia"/>
          <w:sz w:val="24"/>
          <w:szCs w:val="24"/>
        </w:rPr>
        <w:t>矽谷港湾（东丽软件园）五期（</w:t>
      </w:r>
      <w:r w:rsidR="00FD75B7" w:rsidRPr="001B6956">
        <w:rPr>
          <w:rFonts w:hint="eastAsia"/>
          <w:sz w:val="24"/>
          <w:szCs w:val="24"/>
        </w:rPr>
        <w:t>D1</w:t>
      </w:r>
      <w:r w:rsidR="00FD75B7" w:rsidRPr="001B6956">
        <w:rPr>
          <w:rFonts w:hint="eastAsia"/>
          <w:sz w:val="24"/>
          <w:szCs w:val="24"/>
        </w:rPr>
        <w:t>区</w:t>
      </w:r>
      <w:r w:rsidR="00FD75B7" w:rsidRPr="001B6956">
        <w:rPr>
          <w:rFonts w:hint="eastAsia"/>
          <w:sz w:val="24"/>
          <w:szCs w:val="24"/>
        </w:rPr>
        <w:t>1-5</w:t>
      </w:r>
      <w:r w:rsidR="00FD75B7" w:rsidRPr="001B6956">
        <w:rPr>
          <w:rFonts w:hint="eastAsia"/>
          <w:sz w:val="24"/>
          <w:szCs w:val="24"/>
        </w:rPr>
        <w:t>、</w:t>
      </w:r>
      <w:r w:rsidR="00FD75B7" w:rsidRPr="001B6956">
        <w:rPr>
          <w:rFonts w:hint="eastAsia"/>
          <w:sz w:val="24"/>
          <w:szCs w:val="24"/>
        </w:rPr>
        <w:t>13-16</w:t>
      </w:r>
      <w:r w:rsidR="00FD75B7" w:rsidRPr="001B6956">
        <w:rPr>
          <w:rFonts w:hint="eastAsia"/>
          <w:sz w:val="24"/>
          <w:szCs w:val="24"/>
        </w:rPr>
        <w:t>号楼）</w:t>
      </w:r>
      <w:r w:rsidRPr="001B6956">
        <w:rPr>
          <w:rFonts w:hint="eastAsia"/>
          <w:sz w:val="24"/>
          <w:szCs w:val="24"/>
        </w:rPr>
        <w:t>项目。</w:t>
      </w:r>
      <w:r w:rsidR="00C27F71" w:rsidRPr="001B6956">
        <w:rPr>
          <w:rFonts w:hint="eastAsia"/>
          <w:sz w:val="24"/>
          <w:szCs w:val="24"/>
        </w:rPr>
        <w:t>本次验收</w:t>
      </w:r>
      <w:r w:rsidRPr="001B6956">
        <w:rPr>
          <w:rFonts w:hint="eastAsia"/>
          <w:sz w:val="24"/>
          <w:szCs w:val="24"/>
        </w:rPr>
        <w:t>实际</w:t>
      </w:r>
      <w:r w:rsidRPr="001B6956">
        <w:rPr>
          <w:sz w:val="24"/>
          <w:szCs w:val="24"/>
        </w:rPr>
        <w:t>总建筑面积</w:t>
      </w:r>
      <w:r w:rsidRPr="001B6956">
        <w:rPr>
          <w:rFonts w:hint="eastAsia"/>
          <w:sz w:val="24"/>
          <w:szCs w:val="24"/>
        </w:rPr>
        <w:t>合计</w:t>
      </w:r>
      <w:r w:rsidR="00FD75B7" w:rsidRPr="001B6956">
        <w:rPr>
          <w:rFonts w:hint="eastAsia"/>
          <w:sz w:val="24"/>
          <w:szCs w:val="24"/>
        </w:rPr>
        <w:t>65551.58</w:t>
      </w:r>
      <w:r w:rsidRPr="001B6956">
        <w:rPr>
          <w:rFonts w:hint="eastAsia"/>
          <w:sz w:val="24"/>
          <w:szCs w:val="24"/>
        </w:rPr>
        <w:t>㎡，</w:t>
      </w:r>
      <w:r w:rsidR="00FD75B7" w:rsidRPr="001B6956">
        <w:rPr>
          <w:rFonts w:hint="eastAsia"/>
          <w:sz w:val="24"/>
          <w:szCs w:val="24"/>
        </w:rPr>
        <w:t>其中地上建筑面积</w:t>
      </w:r>
      <w:r w:rsidR="00865A73" w:rsidRPr="001B6956">
        <w:rPr>
          <w:rFonts w:hint="eastAsia"/>
          <w:sz w:val="24"/>
          <w:szCs w:val="24"/>
        </w:rPr>
        <w:t>46493.87</w:t>
      </w:r>
      <w:r w:rsidR="00FD75B7" w:rsidRPr="001B6956">
        <w:rPr>
          <w:rFonts w:hint="eastAsia"/>
          <w:sz w:val="24"/>
          <w:szCs w:val="24"/>
        </w:rPr>
        <w:t>㎡，地下建筑面积</w:t>
      </w:r>
      <w:r w:rsidR="00FD75B7" w:rsidRPr="001B6956">
        <w:rPr>
          <w:rFonts w:hint="eastAsia"/>
          <w:sz w:val="24"/>
          <w:szCs w:val="24"/>
        </w:rPr>
        <w:t>19067.71</w:t>
      </w:r>
      <w:r w:rsidR="00FD75B7" w:rsidRPr="001B6956">
        <w:rPr>
          <w:rFonts w:hint="eastAsia"/>
          <w:sz w:val="24"/>
          <w:szCs w:val="24"/>
        </w:rPr>
        <w:t>㎡。</w:t>
      </w:r>
      <w:r w:rsidRPr="001B6956">
        <w:rPr>
          <w:rFonts w:hint="eastAsia"/>
          <w:sz w:val="24"/>
          <w:szCs w:val="24"/>
        </w:rPr>
        <w:t>共</w:t>
      </w:r>
      <w:r w:rsidR="00865A73" w:rsidRPr="001B6956">
        <w:rPr>
          <w:rFonts w:hint="eastAsia"/>
          <w:sz w:val="24"/>
          <w:szCs w:val="24"/>
        </w:rPr>
        <w:t>建设</w:t>
      </w:r>
      <w:r w:rsidR="00D97DB9">
        <w:rPr>
          <w:rFonts w:hint="eastAsia"/>
          <w:sz w:val="24"/>
          <w:szCs w:val="24"/>
        </w:rPr>
        <w:t>9</w:t>
      </w:r>
      <w:r w:rsidRPr="001B6956">
        <w:rPr>
          <w:rFonts w:hint="eastAsia"/>
          <w:sz w:val="24"/>
          <w:szCs w:val="24"/>
        </w:rPr>
        <w:t>栋</w:t>
      </w:r>
      <w:r w:rsidR="00865A73" w:rsidRPr="001B6956">
        <w:rPr>
          <w:rFonts w:hint="eastAsia"/>
          <w:sz w:val="24"/>
          <w:szCs w:val="24"/>
        </w:rPr>
        <w:t>写字</w:t>
      </w:r>
      <w:r w:rsidRPr="001B6956">
        <w:rPr>
          <w:rFonts w:hint="eastAsia"/>
          <w:sz w:val="24"/>
          <w:szCs w:val="24"/>
        </w:rPr>
        <w:t>楼（</w:t>
      </w:r>
      <w:r w:rsidR="00865A73" w:rsidRPr="001B6956">
        <w:rPr>
          <w:rFonts w:hint="eastAsia"/>
          <w:sz w:val="24"/>
          <w:szCs w:val="24"/>
        </w:rPr>
        <w:t>1-5</w:t>
      </w:r>
      <w:r w:rsidR="00865A73" w:rsidRPr="001B6956">
        <w:rPr>
          <w:rFonts w:hint="eastAsia"/>
          <w:sz w:val="24"/>
          <w:szCs w:val="24"/>
        </w:rPr>
        <w:t>、</w:t>
      </w:r>
      <w:r w:rsidR="00865A73" w:rsidRPr="001B6956">
        <w:rPr>
          <w:rFonts w:hint="eastAsia"/>
          <w:sz w:val="24"/>
          <w:szCs w:val="24"/>
        </w:rPr>
        <w:t>13-16</w:t>
      </w:r>
      <w:r w:rsidR="00865A73" w:rsidRPr="001B6956">
        <w:rPr>
          <w:rFonts w:hint="eastAsia"/>
          <w:sz w:val="24"/>
          <w:szCs w:val="24"/>
        </w:rPr>
        <w:t>号楼</w:t>
      </w:r>
      <w:r w:rsidRPr="001B6956">
        <w:rPr>
          <w:rFonts w:hint="eastAsia"/>
          <w:sz w:val="24"/>
          <w:szCs w:val="24"/>
        </w:rPr>
        <w:t>）。</w:t>
      </w:r>
      <w:r w:rsidR="001B6956" w:rsidRPr="001B6956">
        <w:rPr>
          <w:rFonts w:hint="eastAsia"/>
          <w:sz w:val="24"/>
          <w:szCs w:val="24"/>
        </w:rPr>
        <w:t>本次验收</w:t>
      </w:r>
      <w:r w:rsidRPr="001B6956">
        <w:rPr>
          <w:rFonts w:hint="eastAsia"/>
          <w:sz w:val="24"/>
          <w:szCs w:val="24"/>
        </w:rPr>
        <w:t>实际总投资</w:t>
      </w:r>
      <w:r w:rsidR="00865A73" w:rsidRPr="000377A7">
        <w:rPr>
          <w:rFonts w:hint="eastAsia"/>
          <w:sz w:val="24"/>
          <w:szCs w:val="24"/>
        </w:rPr>
        <w:t>425</w:t>
      </w:r>
      <w:r w:rsidRPr="000377A7">
        <w:rPr>
          <w:rFonts w:hint="eastAsia"/>
          <w:sz w:val="24"/>
          <w:szCs w:val="24"/>
        </w:rPr>
        <w:t>00</w:t>
      </w:r>
      <w:r w:rsidRPr="000377A7">
        <w:rPr>
          <w:rFonts w:hint="eastAsia"/>
          <w:sz w:val="24"/>
          <w:szCs w:val="24"/>
        </w:rPr>
        <w:t>万元人民币。其中环保投资为</w:t>
      </w:r>
      <w:r w:rsidR="00865A73" w:rsidRPr="000377A7">
        <w:rPr>
          <w:rFonts w:hint="eastAsia"/>
          <w:sz w:val="24"/>
          <w:szCs w:val="24"/>
        </w:rPr>
        <w:t>620</w:t>
      </w:r>
      <w:r w:rsidRPr="000377A7">
        <w:rPr>
          <w:rFonts w:hint="eastAsia"/>
          <w:sz w:val="24"/>
          <w:szCs w:val="24"/>
        </w:rPr>
        <w:t>万元人民币，占投资额的</w:t>
      </w:r>
      <w:r w:rsidR="00865A73" w:rsidRPr="000377A7">
        <w:rPr>
          <w:rFonts w:hint="eastAsia"/>
          <w:sz w:val="24"/>
          <w:szCs w:val="24"/>
        </w:rPr>
        <w:t>1.4</w:t>
      </w:r>
      <w:r w:rsidRPr="000377A7">
        <w:rPr>
          <w:rFonts w:hint="eastAsia"/>
          <w:sz w:val="24"/>
          <w:szCs w:val="24"/>
        </w:rPr>
        <w:t>%</w:t>
      </w:r>
      <w:r w:rsidRPr="000377A7">
        <w:rPr>
          <w:rFonts w:hint="eastAsia"/>
          <w:sz w:val="24"/>
          <w:szCs w:val="24"/>
        </w:rPr>
        <w:t>。</w:t>
      </w:r>
      <w:r w:rsidR="00C27F71" w:rsidRPr="000377A7">
        <w:rPr>
          <w:rFonts w:hint="eastAsia"/>
          <w:sz w:val="24"/>
          <w:szCs w:val="24"/>
        </w:rPr>
        <w:t>本次验收地块</w:t>
      </w:r>
      <w:r w:rsidRPr="000377A7">
        <w:rPr>
          <w:rFonts w:hint="eastAsia"/>
          <w:sz w:val="24"/>
          <w:szCs w:val="24"/>
        </w:rPr>
        <w:t>已于</w:t>
      </w:r>
      <w:r w:rsidRPr="000377A7">
        <w:rPr>
          <w:rFonts w:hint="eastAsia"/>
          <w:sz w:val="24"/>
          <w:szCs w:val="24"/>
        </w:rPr>
        <w:t>201</w:t>
      </w:r>
      <w:r w:rsidR="00865A73" w:rsidRPr="000377A7">
        <w:rPr>
          <w:rFonts w:hint="eastAsia"/>
          <w:sz w:val="24"/>
          <w:szCs w:val="24"/>
        </w:rPr>
        <w:t>1</w:t>
      </w:r>
      <w:r w:rsidRPr="000377A7">
        <w:rPr>
          <w:rFonts w:hint="eastAsia"/>
          <w:sz w:val="24"/>
          <w:szCs w:val="24"/>
        </w:rPr>
        <w:t>年</w:t>
      </w:r>
      <w:r w:rsidR="00865A73" w:rsidRPr="000377A7">
        <w:rPr>
          <w:rFonts w:hint="eastAsia"/>
          <w:sz w:val="24"/>
          <w:szCs w:val="24"/>
        </w:rPr>
        <w:t>3</w:t>
      </w:r>
      <w:r w:rsidRPr="000377A7">
        <w:rPr>
          <w:rFonts w:hint="eastAsia"/>
          <w:sz w:val="24"/>
          <w:szCs w:val="24"/>
        </w:rPr>
        <w:t>月开始建设</w:t>
      </w:r>
      <w:r w:rsidRPr="000377A7">
        <w:rPr>
          <w:rFonts w:hint="eastAsia"/>
          <w:sz w:val="24"/>
          <w:szCs w:val="24"/>
        </w:rPr>
        <w:t>,</w:t>
      </w:r>
      <w:r w:rsidRPr="000377A7">
        <w:rPr>
          <w:rFonts w:hint="eastAsia"/>
          <w:sz w:val="24"/>
          <w:szCs w:val="24"/>
        </w:rPr>
        <w:t>于</w:t>
      </w:r>
      <w:r w:rsidRPr="000377A7">
        <w:rPr>
          <w:rFonts w:hint="eastAsia"/>
          <w:sz w:val="24"/>
          <w:szCs w:val="24"/>
        </w:rPr>
        <w:t>2018</w:t>
      </w:r>
      <w:r w:rsidRPr="000377A7">
        <w:rPr>
          <w:rFonts w:hint="eastAsia"/>
          <w:sz w:val="24"/>
          <w:szCs w:val="24"/>
        </w:rPr>
        <w:t>年</w:t>
      </w:r>
      <w:r w:rsidR="00865A73" w:rsidRPr="000377A7">
        <w:rPr>
          <w:rFonts w:hint="eastAsia"/>
          <w:sz w:val="24"/>
          <w:szCs w:val="24"/>
        </w:rPr>
        <w:t>5</w:t>
      </w:r>
      <w:r w:rsidRPr="000377A7">
        <w:rPr>
          <w:rFonts w:hint="eastAsia"/>
          <w:sz w:val="24"/>
          <w:szCs w:val="24"/>
        </w:rPr>
        <w:t>月竣工。</w:t>
      </w:r>
    </w:p>
    <w:p w:rsidR="006027B0" w:rsidRPr="001B6956" w:rsidRDefault="006027B0" w:rsidP="006027B0">
      <w:pPr>
        <w:spacing w:line="440" w:lineRule="exact"/>
        <w:ind w:firstLineChars="200" w:firstLine="480"/>
        <w:rPr>
          <w:sz w:val="24"/>
          <w:szCs w:val="24"/>
        </w:rPr>
      </w:pPr>
      <w:r w:rsidRPr="000377A7">
        <w:rPr>
          <w:sz w:val="24"/>
          <w:szCs w:val="24"/>
        </w:rPr>
        <w:t>根据天津市</w:t>
      </w:r>
      <w:r w:rsidRPr="000377A7">
        <w:rPr>
          <w:rFonts w:hint="eastAsia"/>
          <w:sz w:val="24"/>
          <w:szCs w:val="24"/>
        </w:rPr>
        <w:t>相关法律要求</w:t>
      </w:r>
      <w:r w:rsidRPr="000377A7">
        <w:rPr>
          <w:sz w:val="24"/>
          <w:szCs w:val="24"/>
        </w:rPr>
        <w:t>要求，受</w:t>
      </w:r>
      <w:r w:rsidR="00865A73" w:rsidRPr="000377A7">
        <w:rPr>
          <w:sz w:val="24"/>
          <w:szCs w:val="24"/>
        </w:rPr>
        <w:t>天津市</w:t>
      </w:r>
      <w:r w:rsidR="00E138ED" w:rsidRPr="000377A7">
        <w:rPr>
          <w:rFonts w:hint="eastAsia"/>
          <w:sz w:val="24"/>
          <w:szCs w:val="24"/>
        </w:rPr>
        <w:t>东丽</w:t>
      </w:r>
      <w:r w:rsidR="00865A73" w:rsidRPr="000377A7">
        <w:rPr>
          <w:rFonts w:hint="eastAsia"/>
          <w:sz w:val="24"/>
          <w:szCs w:val="24"/>
        </w:rPr>
        <w:t>软件园建设</w:t>
      </w:r>
      <w:r w:rsidR="00865A73" w:rsidRPr="000377A7">
        <w:rPr>
          <w:sz w:val="24"/>
          <w:szCs w:val="24"/>
        </w:rPr>
        <w:t>开发有限公司</w:t>
      </w:r>
      <w:r w:rsidRPr="000377A7">
        <w:rPr>
          <w:sz w:val="24"/>
          <w:szCs w:val="24"/>
        </w:rPr>
        <w:t>委托，</w:t>
      </w:r>
      <w:r w:rsidRPr="001B6956">
        <w:rPr>
          <w:rFonts w:hint="eastAsia"/>
          <w:sz w:val="24"/>
          <w:szCs w:val="24"/>
        </w:rPr>
        <w:t>河北润利环境检测技术服务有限公司</w:t>
      </w:r>
      <w:r w:rsidRPr="001B6956">
        <w:rPr>
          <w:sz w:val="24"/>
          <w:szCs w:val="24"/>
        </w:rPr>
        <w:t>对该项目</w:t>
      </w:r>
      <w:r w:rsidRPr="001B6956">
        <w:rPr>
          <w:rFonts w:hint="eastAsia"/>
          <w:sz w:val="24"/>
          <w:szCs w:val="24"/>
        </w:rPr>
        <w:t>噪声、固废污染防治设施竣工</w:t>
      </w:r>
      <w:r w:rsidRPr="001B6956">
        <w:rPr>
          <w:sz w:val="24"/>
          <w:szCs w:val="24"/>
        </w:rPr>
        <w:t>进行环境保护验收</w:t>
      </w:r>
      <w:r w:rsidRPr="001B6956">
        <w:rPr>
          <w:rFonts w:hint="eastAsia"/>
          <w:sz w:val="24"/>
          <w:szCs w:val="24"/>
        </w:rPr>
        <w:t>监测</w:t>
      </w:r>
      <w:r w:rsidRPr="001B6956">
        <w:rPr>
          <w:sz w:val="24"/>
          <w:szCs w:val="24"/>
        </w:rPr>
        <w:t>。</w:t>
      </w:r>
      <w:r w:rsidRPr="001B6956">
        <w:rPr>
          <w:rFonts w:hint="eastAsia"/>
          <w:sz w:val="24"/>
          <w:szCs w:val="24"/>
        </w:rPr>
        <w:t>根据环保部国环规环评【</w:t>
      </w:r>
      <w:r w:rsidRPr="001B6956">
        <w:rPr>
          <w:rFonts w:hint="eastAsia"/>
          <w:sz w:val="24"/>
          <w:szCs w:val="24"/>
        </w:rPr>
        <w:t>2017</w:t>
      </w:r>
      <w:r w:rsidRPr="001B6956">
        <w:rPr>
          <w:sz w:val="24"/>
          <w:szCs w:val="24"/>
        </w:rPr>
        <w:t>】</w:t>
      </w:r>
      <w:r w:rsidRPr="001B6956">
        <w:rPr>
          <w:rFonts w:hint="eastAsia"/>
          <w:sz w:val="24"/>
          <w:szCs w:val="24"/>
        </w:rPr>
        <w:t>4</w:t>
      </w:r>
      <w:r w:rsidRPr="001B6956">
        <w:rPr>
          <w:rFonts w:hint="eastAsia"/>
          <w:sz w:val="24"/>
          <w:szCs w:val="24"/>
        </w:rPr>
        <w:t>号</w:t>
      </w:r>
      <w:r w:rsidRPr="001B6956">
        <w:rPr>
          <w:sz w:val="24"/>
          <w:szCs w:val="24"/>
        </w:rPr>
        <w:t>《建设项目竣工环境保护验收</w:t>
      </w:r>
      <w:r w:rsidRPr="001B6956">
        <w:rPr>
          <w:rFonts w:hint="eastAsia"/>
          <w:sz w:val="24"/>
          <w:szCs w:val="24"/>
        </w:rPr>
        <w:t>暂行</w:t>
      </w:r>
      <w:r w:rsidRPr="001B6956">
        <w:rPr>
          <w:sz w:val="24"/>
          <w:szCs w:val="24"/>
        </w:rPr>
        <w:t>办法》和《</w:t>
      </w:r>
      <w:r w:rsidRPr="001B6956">
        <w:rPr>
          <w:rFonts w:hint="eastAsia"/>
          <w:sz w:val="24"/>
          <w:szCs w:val="24"/>
        </w:rPr>
        <w:t>国务院关于修改</w:t>
      </w:r>
      <w:r w:rsidRPr="001B6956">
        <w:rPr>
          <w:rFonts w:hint="eastAsia"/>
          <w:sz w:val="24"/>
          <w:szCs w:val="24"/>
        </w:rPr>
        <w:t>&lt;</w:t>
      </w:r>
      <w:r w:rsidRPr="001B6956">
        <w:rPr>
          <w:rFonts w:hint="eastAsia"/>
          <w:sz w:val="24"/>
          <w:szCs w:val="24"/>
        </w:rPr>
        <w:t>建设项目环境保护管理条例</w:t>
      </w:r>
      <w:r w:rsidRPr="001B6956">
        <w:rPr>
          <w:rFonts w:hint="eastAsia"/>
          <w:sz w:val="24"/>
          <w:szCs w:val="24"/>
        </w:rPr>
        <w:t>&gt;</w:t>
      </w:r>
      <w:r w:rsidRPr="001B6956">
        <w:rPr>
          <w:rFonts w:hint="eastAsia"/>
          <w:sz w:val="24"/>
          <w:szCs w:val="24"/>
        </w:rPr>
        <w:t>的决定</w:t>
      </w:r>
      <w:r w:rsidRPr="001B6956">
        <w:rPr>
          <w:sz w:val="24"/>
          <w:szCs w:val="24"/>
        </w:rPr>
        <w:t>》</w:t>
      </w:r>
      <w:r w:rsidR="0037605C" w:rsidRPr="001B6956">
        <w:rPr>
          <w:rFonts w:hint="eastAsia"/>
          <w:sz w:val="24"/>
          <w:szCs w:val="24"/>
        </w:rPr>
        <w:t>(</w:t>
      </w:r>
      <w:r w:rsidRPr="001B6956">
        <w:rPr>
          <w:rFonts w:hint="eastAsia"/>
          <w:sz w:val="24"/>
          <w:szCs w:val="24"/>
        </w:rPr>
        <w:t>国务院令第</w:t>
      </w:r>
      <w:r w:rsidRPr="001B6956">
        <w:rPr>
          <w:rFonts w:hint="eastAsia"/>
          <w:sz w:val="24"/>
          <w:szCs w:val="24"/>
        </w:rPr>
        <w:t>682</w:t>
      </w:r>
      <w:r w:rsidRPr="001B6956">
        <w:rPr>
          <w:rFonts w:hint="eastAsia"/>
          <w:sz w:val="24"/>
          <w:szCs w:val="24"/>
        </w:rPr>
        <w:t>号</w:t>
      </w:r>
      <w:r w:rsidR="0037605C" w:rsidRPr="001B6956">
        <w:rPr>
          <w:rFonts w:hint="eastAsia"/>
          <w:sz w:val="24"/>
          <w:szCs w:val="24"/>
        </w:rPr>
        <w:t>)</w:t>
      </w:r>
      <w:r w:rsidRPr="001B6956">
        <w:rPr>
          <w:rFonts w:hint="eastAsia"/>
          <w:sz w:val="24"/>
          <w:szCs w:val="24"/>
        </w:rPr>
        <w:t>的要求和</w:t>
      </w:r>
      <w:r w:rsidRPr="001B6956">
        <w:rPr>
          <w:sz w:val="24"/>
          <w:szCs w:val="24"/>
        </w:rPr>
        <w:t>规定，通过对验收项目资料的查阅和现场环境状况进行的初步踏勘，在相关资料调研基础上，编制了该项目</w:t>
      </w:r>
      <w:r w:rsidRPr="001B6956">
        <w:rPr>
          <w:rFonts w:hint="eastAsia"/>
          <w:sz w:val="24"/>
          <w:szCs w:val="24"/>
        </w:rPr>
        <w:t>噪声、固体废物污染防治措施</w:t>
      </w:r>
      <w:r w:rsidRPr="001B6956">
        <w:rPr>
          <w:sz w:val="24"/>
          <w:szCs w:val="24"/>
        </w:rPr>
        <w:t>竣工环境保护验收</w:t>
      </w:r>
      <w:r w:rsidRPr="001B6956">
        <w:rPr>
          <w:rFonts w:hint="eastAsia"/>
          <w:sz w:val="24"/>
          <w:szCs w:val="24"/>
        </w:rPr>
        <w:t>监测报告</w:t>
      </w:r>
      <w:r w:rsidR="00AB01E8" w:rsidRPr="001B6956">
        <w:rPr>
          <w:rFonts w:hint="eastAsia"/>
          <w:sz w:val="24"/>
          <w:szCs w:val="24"/>
        </w:rPr>
        <w:t>表</w:t>
      </w:r>
      <w:r w:rsidRPr="001B6956">
        <w:rPr>
          <w:rFonts w:hint="eastAsia"/>
          <w:sz w:val="24"/>
          <w:szCs w:val="24"/>
        </w:rPr>
        <w:t>。</w:t>
      </w:r>
    </w:p>
    <w:p w:rsidR="006027B0" w:rsidRDefault="006027B0" w:rsidP="006027B0">
      <w:pPr>
        <w:spacing w:line="400" w:lineRule="exact"/>
        <w:ind w:firstLineChars="150" w:firstLine="300"/>
        <w:textAlignment w:val="center"/>
        <w:rPr>
          <w:caps/>
          <w:sz w:val="20"/>
          <w:szCs w:val="20"/>
        </w:rPr>
      </w:pPr>
    </w:p>
    <w:p w:rsidR="00F94D68" w:rsidRDefault="00F94D68" w:rsidP="006027B0">
      <w:pPr>
        <w:spacing w:line="360" w:lineRule="auto"/>
        <w:jc w:val="center"/>
        <w:outlineLvl w:val="0"/>
        <w:rPr>
          <w:rFonts w:hAnsi="宋体"/>
          <w:b/>
          <w:color w:val="000000"/>
          <w:sz w:val="28"/>
          <w:szCs w:val="28"/>
        </w:rPr>
      </w:pPr>
      <w:bookmarkStart w:id="8" w:name="_Toc464630253"/>
      <w:bookmarkEnd w:id="1"/>
    </w:p>
    <w:p w:rsidR="006027B0" w:rsidRPr="0006233A" w:rsidRDefault="006027B0" w:rsidP="006027B0">
      <w:pPr>
        <w:spacing w:line="360" w:lineRule="auto"/>
        <w:jc w:val="center"/>
        <w:outlineLvl w:val="0"/>
        <w:rPr>
          <w:rFonts w:hAnsi="宋体"/>
          <w:b/>
          <w:color w:val="000000"/>
          <w:sz w:val="28"/>
          <w:szCs w:val="28"/>
        </w:rPr>
      </w:pPr>
      <w:bookmarkStart w:id="9" w:name="_Toc515268856"/>
      <w:r w:rsidRPr="0006233A">
        <w:rPr>
          <w:rFonts w:hAnsi="宋体"/>
          <w:b/>
          <w:color w:val="000000"/>
          <w:sz w:val="28"/>
          <w:szCs w:val="28"/>
        </w:rPr>
        <w:lastRenderedPageBreak/>
        <w:t>二、验收依据</w:t>
      </w:r>
      <w:bookmarkEnd w:id="9"/>
    </w:p>
    <w:bookmarkEnd w:id="8"/>
    <w:p w:rsidR="006027B0" w:rsidRDefault="006027B0" w:rsidP="006027B0">
      <w:pPr>
        <w:numPr>
          <w:ilvl w:val="0"/>
          <w:numId w:val="41"/>
        </w:numPr>
        <w:spacing w:line="360" w:lineRule="auto"/>
        <w:rPr>
          <w:rStyle w:val="fontstyle11"/>
          <w:rFonts w:hint="default"/>
        </w:rPr>
      </w:pPr>
      <w:r w:rsidRPr="003F5249">
        <w:rPr>
          <w:rStyle w:val="fontstyle11"/>
          <w:rFonts w:hint="default"/>
        </w:rPr>
        <w:t>《中华人民共和国环境保护</w:t>
      </w:r>
      <w:r w:rsidRPr="0037605C">
        <w:rPr>
          <w:rStyle w:val="fontstyle11"/>
          <w:rFonts w:hint="default"/>
        </w:rPr>
        <w:t>法》（</w:t>
      </w:r>
      <w:r w:rsidRPr="003F5249">
        <w:rPr>
          <w:rStyle w:val="fontstyle11"/>
          <w:rFonts w:hint="default"/>
        </w:rPr>
        <w:t>2015.1.1）；</w:t>
      </w:r>
    </w:p>
    <w:p w:rsidR="006027B0" w:rsidRDefault="006027B0" w:rsidP="006027B0">
      <w:pPr>
        <w:numPr>
          <w:ilvl w:val="0"/>
          <w:numId w:val="41"/>
        </w:numPr>
        <w:spacing w:line="360" w:lineRule="auto"/>
        <w:rPr>
          <w:rStyle w:val="fontstyle11"/>
          <w:rFonts w:hint="default"/>
        </w:rPr>
      </w:pPr>
      <w:r w:rsidRPr="003F5249">
        <w:rPr>
          <w:rStyle w:val="fontstyle11"/>
          <w:rFonts w:hint="default"/>
        </w:rPr>
        <w:t>《中华人民共和国大气污染防治法》（2016.1.1）；</w:t>
      </w:r>
    </w:p>
    <w:p w:rsidR="006027B0" w:rsidRDefault="006027B0" w:rsidP="006027B0">
      <w:pPr>
        <w:numPr>
          <w:ilvl w:val="0"/>
          <w:numId w:val="41"/>
        </w:numPr>
        <w:spacing w:line="360" w:lineRule="auto"/>
        <w:rPr>
          <w:rStyle w:val="fontstyle11"/>
          <w:rFonts w:hint="default"/>
        </w:rPr>
      </w:pPr>
      <w:r w:rsidRPr="003F5249">
        <w:rPr>
          <w:rStyle w:val="fontstyle11"/>
          <w:rFonts w:hint="default"/>
        </w:rPr>
        <w:t>《中华人民共和国噪声污染防治法》（1997.3.1）；</w:t>
      </w:r>
    </w:p>
    <w:p w:rsidR="006027B0" w:rsidRDefault="006027B0" w:rsidP="006027B0">
      <w:pPr>
        <w:numPr>
          <w:ilvl w:val="0"/>
          <w:numId w:val="41"/>
        </w:numPr>
        <w:spacing w:line="360" w:lineRule="auto"/>
        <w:rPr>
          <w:rStyle w:val="fontstyle11"/>
          <w:rFonts w:hint="default"/>
        </w:rPr>
      </w:pPr>
      <w:r w:rsidRPr="003F5249">
        <w:rPr>
          <w:rStyle w:val="fontstyle11"/>
          <w:rFonts w:hint="default"/>
        </w:rPr>
        <w:t>《中华人民共和国固体废弃物污染环境防治法》（2016.11.7修正版）；</w:t>
      </w:r>
    </w:p>
    <w:p w:rsidR="006027B0" w:rsidRPr="0006233A" w:rsidRDefault="006027B0" w:rsidP="006027B0">
      <w:pPr>
        <w:numPr>
          <w:ilvl w:val="0"/>
          <w:numId w:val="41"/>
        </w:numPr>
        <w:spacing w:line="360" w:lineRule="auto"/>
        <w:rPr>
          <w:rStyle w:val="fontstyle11"/>
          <w:rFonts w:hint="default"/>
        </w:rPr>
      </w:pPr>
      <w:r w:rsidRPr="0006233A">
        <w:rPr>
          <w:rStyle w:val="fontstyle11"/>
          <w:rFonts w:hint="default"/>
        </w:rPr>
        <w:t>《中华人民共和国水污染防治法》（2018.1.1）；</w:t>
      </w:r>
    </w:p>
    <w:p w:rsidR="006027B0" w:rsidRPr="001F2960" w:rsidRDefault="0037605C" w:rsidP="006027B0">
      <w:pPr>
        <w:numPr>
          <w:ilvl w:val="0"/>
          <w:numId w:val="41"/>
        </w:numPr>
        <w:spacing w:line="360" w:lineRule="auto"/>
        <w:rPr>
          <w:rStyle w:val="fontstyle11"/>
          <w:rFonts w:hint="default"/>
        </w:rPr>
      </w:pPr>
      <w:r w:rsidRPr="00DD4097">
        <w:rPr>
          <w:rStyle w:val="fontstyle11"/>
          <w:rFonts w:hint="default"/>
        </w:rPr>
        <w:t>《建设项目环境保护管理条例》</w:t>
      </w:r>
      <w:r w:rsidR="006027B0" w:rsidRPr="00DD4097">
        <w:rPr>
          <w:rStyle w:val="fontstyle11"/>
          <w:rFonts w:hint="default"/>
        </w:rPr>
        <w:t>中华人民共和国国务院令第</w:t>
      </w:r>
      <w:r w:rsidR="006027B0" w:rsidRPr="00DD4097">
        <w:rPr>
          <w:color w:val="000000"/>
          <w:sz w:val="24"/>
          <w:szCs w:val="24"/>
        </w:rPr>
        <w:t>682</w:t>
      </w:r>
      <w:r w:rsidR="006027B0" w:rsidRPr="00DD4097">
        <w:rPr>
          <w:rStyle w:val="fontstyle11"/>
          <w:rFonts w:hint="default"/>
        </w:rPr>
        <w:t>号，</w:t>
      </w:r>
      <w:r w:rsidR="006027B0" w:rsidRPr="00DD4097">
        <w:rPr>
          <w:color w:val="000000"/>
          <w:sz w:val="24"/>
          <w:szCs w:val="24"/>
        </w:rPr>
        <w:t>2017.</w:t>
      </w:r>
      <w:r w:rsidR="006027B0">
        <w:rPr>
          <w:color w:val="000000"/>
          <w:sz w:val="24"/>
          <w:szCs w:val="24"/>
        </w:rPr>
        <w:t>10</w:t>
      </w:r>
      <w:r w:rsidR="006027B0" w:rsidRPr="00DD4097">
        <w:rPr>
          <w:color w:val="000000"/>
          <w:sz w:val="24"/>
          <w:szCs w:val="24"/>
        </w:rPr>
        <w:t>.</w:t>
      </w:r>
      <w:r w:rsidR="006027B0">
        <w:rPr>
          <w:color w:val="000000"/>
          <w:sz w:val="24"/>
          <w:szCs w:val="24"/>
        </w:rPr>
        <w:t>1</w:t>
      </w:r>
      <w:r w:rsidR="006027B0" w:rsidRPr="00DD4097">
        <w:rPr>
          <w:rStyle w:val="fontstyle11"/>
          <w:rFonts w:hint="default"/>
        </w:rPr>
        <w:t>；</w:t>
      </w:r>
    </w:p>
    <w:p w:rsidR="006027B0" w:rsidRPr="00DD4097" w:rsidRDefault="0037605C" w:rsidP="006027B0">
      <w:pPr>
        <w:numPr>
          <w:ilvl w:val="0"/>
          <w:numId w:val="41"/>
        </w:numPr>
        <w:spacing w:line="360" w:lineRule="auto"/>
        <w:rPr>
          <w:rStyle w:val="fontstyle11"/>
          <w:rFonts w:hint="default"/>
        </w:rPr>
      </w:pPr>
      <w:r w:rsidRPr="00DD4097">
        <w:rPr>
          <w:rStyle w:val="fontstyle11"/>
          <w:rFonts w:hint="default"/>
        </w:rPr>
        <w:t>《天津市建设项目环境保护管理办法》</w:t>
      </w:r>
      <w:r w:rsidR="006027B0" w:rsidRPr="00DD4097">
        <w:rPr>
          <w:rStyle w:val="fontstyle11"/>
          <w:rFonts w:hint="default"/>
        </w:rPr>
        <w:t>天津市人民政府令</w:t>
      </w:r>
      <w:r w:rsidR="006027B0" w:rsidRPr="00DD4097">
        <w:rPr>
          <w:color w:val="000000"/>
          <w:sz w:val="24"/>
          <w:szCs w:val="24"/>
        </w:rPr>
        <w:t>[2015]</w:t>
      </w:r>
      <w:r w:rsidR="006027B0" w:rsidRPr="00DD4097">
        <w:rPr>
          <w:rStyle w:val="fontstyle11"/>
          <w:rFonts w:hint="default"/>
        </w:rPr>
        <w:t>第</w:t>
      </w:r>
      <w:r w:rsidR="006027B0" w:rsidRPr="00DD4097">
        <w:rPr>
          <w:color w:val="000000"/>
          <w:sz w:val="24"/>
          <w:szCs w:val="24"/>
        </w:rPr>
        <w:t>20</w:t>
      </w:r>
      <w:r w:rsidR="006027B0" w:rsidRPr="00DD4097">
        <w:rPr>
          <w:rStyle w:val="fontstyle11"/>
          <w:rFonts w:hint="default"/>
        </w:rPr>
        <w:t>号；</w:t>
      </w:r>
    </w:p>
    <w:p w:rsidR="006027B0" w:rsidRPr="00DD4097" w:rsidRDefault="0037605C" w:rsidP="006027B0">
      <w:pPr>
        <w:numPr>
          <w:ilvl w:val="0"/>
          <w:numId w:val="41"/>
        </w:numPr>
        <w:spacing w:line="360" w:lineRule="auto"/>
        <w:rPr>
          <w:rStyle w:val="fontstyle11"/>
          <w:rFonts w:hint="default"/>
        </w:rPr>
      </w:pPr>
      <w:r w:rsidRPr="00DD4097">
        <w:rPr>
          <w:rStyle w:val="fontstyle11"/>
          <w:rFonts w:hint="default"/>
        </w:rPr>
        <w:t>《建设项目竣工环境保护验收暂行办法》</w:t>
      </w:r>
      <w:r w:rsidR="006027B0" w:rsidRPr="00DD4097">
        <w:rPr>
          <w:rStyle w:val="fontstyle11"/>
          <w:rFonts w:hint="default"/>
        </w:rPr>
        <w:t>环境保护部国环规环评</w:t>
      </w:r>
      <w:r w:rsidR="006027B0" w:rsidRPr="00DD4097">
        <w:rPr>
          <w:color w:val="000000"/>
          <w:sz w:val="24"/>
          <w:szCs w:val="24"/>
        </w:rPr>
        <w:t>[2017]4</w:t>
      </w:r>
      <w:r w:rsidR="006027B0" w:rsidRPr="00DD4097">
        <w:rPr>
          <w:rStyle w:val="fontstyle11"/>
          <w:rFonts w:hint="default"/>
        </w:rPr>
        <w:t>号；</w:t>
      </w:r>
    </w:p>
    <w:p w:rsidR="006027B0" w:rsidRPr="003F5249" w:rsidRDefault="0037605C" w:rsidP="006027B0">
      <w:pPr>
        <w:numPr>
          <w:ilvl w:val="0"/>
          <w:numId w:val="41"/>
        </w:numPr>
        <w:spacing w:line="360" w:lineRule="auto"/>
        <w:rPr>
          <w:rStyle w:val="fontstyle11"/>
          <w:rFonts w:hint="default"/>
        </w:rPr>
      </w:pPr>
      <w:r w:rsidRPr="003F5249">
        <w:rPr>
          <w:rStyle w:val="fontstyle11"/>
          <w:rFonts w:hint="default"/>
        </w:rPr>
        <w:t>《建设项目竣工环境保护验收技术指南 污染影响类》</w:t>
      </w:r>
      <w:r w:rsidR="006027B0" w:rsidRPr="003F5249">
        <w:rPr>
          <w:rStyle w:val="fontstyle11"/>
          <w:rFonts w:hint="default"/>
        </w:rPr>
        <w:t>生态环境部公告[2018]第9号，2018.5.16；</w:t>
      </w:r>
    </w:p>
    <w:p w:rsidR="006027B0" w:rsidRPr="0067068A" w:rsidRDefault="00E138ED" w:rsidP="006027B0">
      <w:pPr>
        <w:numPr>
          <w:ilvl w:val="0"/>
          <w:numId w:val="41"/>
        </w:numPr>
        <w:spacing w:line="360" w:lineRule="auto"/>
        <w:rPr>
          <w:rStyle w:val="fontstyle11"/>
          <w:rFonts w:hint="default"/>
        </w:rPr>
      </w:pPr>
      <w:r>
        <w:rPr>
          <w:rStyle w:val="fontstyle11"/>
          <w:rFonts w:hint="default"/>
        </w:rPr>
        <w:t>天津市环境影响评价中心编制的《天津市东丽</w:t>
      </w:r>
      <w:r w:rsidR="00865A73" w:rsidRPr="00865A73">
        <w:rPr>
          <w:rStyle w:val="fontstyle11"/>
          <w:rFonts w:hint="default"/>
        </w:rPr>
        <w:t>软件园建设开发有限公司矽谷港湾（东丽软件园）五期（D1区）项目变更环境影响报告书》</w:t>
      </w:r>
      <w:r w:rsidR="006027B0" w:rsidRPr="0067068A">
        <w:rPr>
          <w:rStyle w:val="fontstyle11"/>
          <w:rFonts w:hint="default"/>
        </w:rPr>
        <w:t>（</w:t>
      </w:r>
      <w:r w:rsidR="00865A73">
        <w:rPr>
          <w:rStyle w:val="fontstyle11"/>
          <w:rFonts w:hint="default"/>
        </w:rPr>
        <w:t>2010</w:t>
      </w:r>
      <w:r w:rsidR="006027B0" w:rsidRPr="0067068A">
        <w:rPr>
          <w:rStyle w:val="fontstyle11"/>
          <w:rFonts w:hint="default"/>
        </w:rPr>
        <w:t>年</w:t>
      </w:r>
      <w:r w:rsidR="00865A73">
        <w:rPr>
          <w:rStyle w:val="fontstyle11"/>
          <w:rFonts w:hint="default"/>
        </w:rPr>
        <w:t>12</w:t>
      </w:r>
      <w:r w:rsidR="006027B0" w:rsidRPr="0067068A">
        <w:rPr>
          <w:rStyle w:val="fontstyle11"/>
          <w:rFonts w:hint="default"/>
        </w:rPr>
        <w:t>月）；</w:t>
      </w:r>
    </w:p>
    <w:p w:rsidR="006027B0" w:rsidRPr="0067068A" w:rsidRDefault="00E138ED" w:rsidP="006027B0">
      <w:pPr>
        <w:numPr>
          <w:ilvl w:val="0"/>
          <w:numId w:val="41"/>
        </w:numPr>
        <w:spacing w:line="360" w:lineRule="auto"/>
        <w:rPr>
          <w:rStyle w:val="fontstyle11"/>
          <w:rFonts w:hint="default"/>
        </w:rPr>
      </w:pPr>
      <w:r>
        <w:rPr>
          <w:rStyle w:val="fontstyle11"/>
          <w:rFonts w:hint="default"/>
        </w:rPr>
        <w:t>天津市东丽</w:t>
      </w:r>
      <w:r w:rsidR="00865A73" w:rsidRPr="00865A73">
        <w:rPr>
          <w:rStyle w:val="fontstyle11"/>
          <w:rFonts w:hint="default"/>
        </w:rPr>
        <w:t>软件园建设开发有限公司</w:t>
      </w:r>
      <w:r w:rsidR="006027B0" w:rsidRPr="0067068A">
        <w:rPr>
          <w:rStyle w:val="fontstyle11"/>
          <w:rFonts w:hint="default"/>
        </w:rPr>
        <w:t>提供的该项目有关基础资料及其它各种批复文件；</w:t>
      </w:r>
    </w:p>
    <w:p w:rsidR="0037605C" w:rsidRPr="00865A73" w:rsidRDefault="0037605C" w:rsidP="00865A73">
      <w:pPr>
        <w:spacing w:line="440" w:lineRule="exact"/>
        <w:rPr>
          <w:rFonts w:ascii="仿宋" w:eastAsia="仿宋" w:hAnsi="仿宋"/>
          <w:color w:val="000000"/>
          <w:sz w:val="24"/>
          <w:szCs w:val="24"/>
        </w:rPr>
      </w:pPr>
    </w:p>
    <w:p w:rsidR="006027B0" w:rsidRPr="00F94D68" w:rsidRDefault="006027B0" w:rsidP="00F94D68">
      <w:pPr>
        <w:spacing w:line="360" w:lineRule="auto"/>
        <w:jc w:val="center"/>
        <w:outlineLvl w:val="0"/>
        <w:rPr>
          <w:rFonts w:hAnsi="宋体"/>
          <w:b/>
          <w:color w:val="000000"/>
          <w:sz w:val="28"/>
          <w:szCs w:val="28"/>
        </w:rPr>
      </w:pPr>
      <w:bookmarkStart w:id="10" w:name="_Toc515268857"/>
      <w:bookmarkStart w:id="11" w:name="_Toc109182178"/>
      <w:bookmarkStart w:id="12" w:name="_Toc109285070"/>
      <w:bookmarkStart w:id="13" w:name="_Toc109285306"/>
      <w:bookmarkStart w:id="14" w:name="_Toc110225697"/>
      <w:bookmarkStart w:id="15" w:name="_Toc109182176"/>
      <w:bookmarkStart w:id="16" w:name="_Toc109285068"/>
      <w:bookmarkStart w:id="17" w:name="_Toc109285304"/>
      <w:bookmarkStart w:id="18" w:name="_Toc202943617"/>
      <w:r w:rsidRPr="00F94D68">
        <w:rPr>
          <w:rFonts w:hAnsi="宋体" w:hint="eastAsia"/>
          <w:b/>
          <w:color w:val="000000"/>
          <w:sz w:val="28"/>
          <w:szCs w:val="28"/>
        </w:rPr>
        <w:t>三、工程建设情况</w:t>
      </w:r>
      <w:bookmarkEnd w:id="10"/>
    </w:p>
    <w:p w:rsidR="006027B0" w:rsidRDefault="006027B0" w:rsidP="006027B0">
      <w:pPr>
        <w:spacing w:line="460" w:lineRule="exact"/>
        <w:rPr>
          <w:b/>
          <w:bCs/>
          <w:color w:val="000000"/>
          <w:sz w:val="28"/>
          <w:szCs w:val="28"/>
        </w:rPr>
      </w:pPr>
      <w:r w:rsidRPr="00DD4097">
        <w:rPr>
          <w:rFonts w:hint="eastAsia"/>
          <w:b/>
          <w:bCs/>
          <w:color w:val="000000"/>
          <w:sz w:val="28"/>
          <w:szCs w:val="28"/>
        </w:rPr>
        <w:t>3.1</w:t>
      </w:r>
      <w:r w:rsidRPr="00DD4097">
        <w:rPr>
          <w:rFonts w:hint="eastAsia"/>
          <w:b/>
          <w:bCs/>
          <w:color w:val="000000"/>
          <w:sz w:val="28"/>
          <w:szCs w:val="28"/>
        </w:rPr>
        <w:t>地理位置及平面布置</w:t>
      </w:r>
    </w:p>
    <w:p w:rsidR="006027B0" w:rsidRPr="002050A7" w:rsidRDefault="006027B0" w:rsidP="006027B0">
      <w:pPr>
        <w:spacing w:line="440" w:lineRule="exact"/>
        <w:ind w:firstLineChars="200" w:firstLine="480"/>
        <w:rPr>
          <w:rFonts w:ascii="仿宋" w:eastAsia="仿宋" w:hAnsi="仿宋"/>
          <w:color w:val="000000"/>
          <w:sz w:val="24"/>
          <w:szCs w:val="24"/>
        </w:rPr>
      </w:pPr>
      <w:r>
        <w:rPr>
          <w:rFonts w:hint="eastAsia"/>
          <w:sz w:val="24"/>
          <w:szCs w:val="24"/>
        </w:rPr>
        <w:t>本项目</w:t>
      </w:r>
      <w:r w:rsidRPr="001D1851">
        <w:rPr>
          <w:rFonts w:hint="eastAsia"/>
          <w:sz w:val="24"/>
          <w:szCs w:val="24"/>
        </w:rPr>
        <w:t>位于</w:t>
      </w:r>
      <w:r w:rsidR="00C27F71" w:rsidRPr="00C27F71">
        <w:rPr>
          <w:rFonts w:hint="eastAsia"/>
          <w:sz w:val="24"/>
          <w:szCs w:val="24"/>
        </w:rPr>
        <w:t>天津市东丽区华明镇四至范围：北至海欣路；西至昆仑路；东至</w:t>
      </w:r>
      <w:r w:rsidR="001B6956">
        <w:rPr>
          <w:rFonts w:hint="eastAsia"/>
          <w:sz w:val="24"/>
          <w:szCs w:val="24"/>
        </w:rPr>
        <w:t>一期工程</w:t>
      </w:r>
      <w:r w:rsidR="00C27F71" w:rsidRPr="00C27F71">
        <w:rPr>
          <w:rFonts w:hint="eastAsia"/>
          <w:sz w:val="24"/>
          <w:szCs w:val="24"/>
        </w:rPr>
        <w:t>；南至</w:t>
      </w:r>
      <w:r w:rsidR="00C27F71">
        <w:rPr>
          <w:rFonts w:hint="eastAsia"/>
          <w:sz w:val="24"/>
          <w:szCs w:val="24"/>
        </w:rPr>
        <w:t>D2</w:t>
      </w:r>
      <w:r w:rsidR="00C27F71">
        <w:rPr>
          <w:rFonts w:hint="eastAsia"/>
          <w:sz w:val="24"/>
          <w:szCs w:val="24"/>
        </w:rPr>
        <w:t>地块。</w:t>
      </w:r>
      <w:r>
        <w:rPr>
          <w:rFonts w:hint="eastAsia"/>
          <w:sz w:val="24"/>
          <w:szCs w:val="24"/>
        </w:rPr>
        <w:t>项目所处区域内无环境敏感目标。</w:t>
      </w:r>
      <w:r w:rsidRPr="001C7CE2">
        <w:rPr>
          <w:rFonts w:hint="eastAsia"/>
          <w:sz w:val="24"/>
          <w:szCs w:val="24"/>
        </w:rPr>
        <w:t>项目地理位置图见附图</w:t>
      </w:r>
      <w:r w:rsidRPr="001C7CE2">
        <w:rPr>
          <w:rFonts w:hint="eastAsia"/>
          <w:sz w:val="24"/>
          <w:szCs w:val="24"/>
        </w:rPr>
        <w:t>1</w:t>
      </w:r>
      <w:r w:rsidRPr="001C7CE2">
        <w:rPr>
          <w:rFonts w:hint="eastAsia"/>
          <w:sz w:val="24"/>
          <w:szCs w:val="24"/>
        </w:rPr>
        <w:t>，</w:t>
      </w:r>
      <w:r>
        <w:rPr>
          <w:rFonts w:hint="eastAsia"/>
          <w:sz w:val="24"/>
          <w:szCs w:val="24"/>
        </w:rPr>
        <w:t>总</w:t>
      </w:r>
      <w:r w:rsidRPr="001C7CE2">
        <w:rPr>
          <w:rFonts w:hint="eastAsia"/>
          <w:sz w:val="24"/>
          <w:szCs w:val="24"/>
        </w:rPr>
        <w:t>平面图见附图</w:t>
      </w:r>
      <w:r>
        <w:rPr>
          <w:rFonts w:hint="eastAsia"/>
          <w:sz w:val="24"/>
          <w:szCs w:val="24"/>
        </w:rPr>
        <w:t>2</w:t>
      </w:r>
      <w:r w:rsidRPr="001C7CE2">
        <w:rPr>
          <w:rFonts w:hint="eastAsia"/>
          <w:color w:val="000000"/>
          <w:sz w:val="24"/>
          <w:szCs w:val="24"/>
        </w:rPr>
        <w:t>。</w:t>
      </w:r>
    </w:p>
    <w:p w:rsidR="006027B0" w:rsidRPr="00DD4097" w:rsidRDefault="006027B0" w:rsidP="006027B0">
      <w:pPr>
        <w:spacing w:line="460" w:lineRule="exact"/>
        <w:rPr>
          <w:rFonts w:cs="宋体"/>
          <w:color w:val="000000"/>
          <w:sz w:val="28"/>
          <w:szCs w:val="28"/>
        </w:rPr>
      </w:pPr>
      <w:r w:rsidRPr="00DD4097">
        <w:rPr>
          <w:rFonts w:hint="eastAsia"/>
          <w:b/>
          <w:bCs/>
          <w:color w:val="000000"/>
          <w:sz w:val="28"/>
          <w:szCs w:val="28"/>
        </w:rPr>
        <w:t>3.2</w:t>
      </w:r>
      <w:r w:rsidRPr="00DD4097">
        <w:rPr>
          <w:rFonts w:hint="eastAsia"/>
          <w:b/>
          <w:bCs/>
          <w:color w:val="000000"/>
          <w:sz w:val="28"/>
          <w:szCs w:val="28"/>
        </w:rPr>
        <w:t>建设内容</w:t>
      </w:r>
    </w:p>
    <w:p w:rsidR="006027B0" w:rsidRPr="00A201FB" w:rsidRDefault="006027B0" w:rsidP="006027B0">
      <w:pPr>
        <w:snapToGrid w:val="0"/>
        <w:spacing w:line="360" w:lineRule="auto"/>
        <w:ind w:firstLineChars="200" w:firstLine="480"/>
        <w:outlineLvl w:val="2"/>
        <w:rPr>
          <w:rFonts w:ascii="宋体" w:hAnsi="宋体"/>
          <w:bCs/>
          <w:sz w:val="24"/>
        </w:rPr>
      </w:pPr>
      <w:r>
        <w:rPr>
          <w:rFonts w:ascii="宋体" w:hAnsi="宋体" w:hint="eastAsia"/>
          <w:bCs/>
          <w:sz w:val="24"/>
        </w:rPr>
        <w:t>本</w:t>
      </w:r>
      <w:r w:rsidRPr="00A201FB">
        <w:rPr>
          <w:rFonts w:ascii="宋体" w:hAnsi="宋体" w:hint="eastAsia"/>
          <w:bCs/>
          <w:sz w:val="24"/>
        </w:rPr>
        <w:t>项目</w:t>
      </w:r>
      <w:r w:rsidR="001B6956" w:rsidRPr="00BF5989">
        <w:rPr>
          <w:rFonts w:ascii="仿宋" w:eastAsia="仿宋" w:hAnsi="仿宋"/>
          <w:color w:val="000000"/>
          <w:sz w:val="24"/>
          <w:szCs w:val="24"/>
        </w:rPr>
        <w:t>总</w:t>
      </w:r>
      <w:r w:rsidR="001B6956" w:rsidRPr="001B6956">
        <w:rPr>
          <w:rFonts w:ascii="宋体" w:hAnsi="宋体"/>
          <w:bCs/>
          <w:sz w:val="24"/>
        </w:rPr>
        <w:t>建筑面积</w:t>
      </w:r>
      <w:r w:rsidR="001B6956" w:rsidRPr="001B6956">
        <w:rPr>
          <w:rFonts w:ascii="宋体" w:hAnsi="宋体" w:hint="eastAsia"/>
          <w:bCs/>
          <w:sz w:val="24"/>
        </w:rPr>
        <w:t>合计65551.58㎡，其中地上建筑面积46493.87㎡，地下建筑面积19067.71㎡</w:t>
      </w:r>
      <w:r w:rsidR="00CF45EC">
        <w:rPr>
          <w:rFonts w:ascii="宋体" w:hAnsi="宋体" w:hint="eastAsia"/>
          <w:bCs/>
          <w:sz w:val="24"/>
        </w:rPr>
        <w:t>；</w:t>
      </w:r>
      <w:r w:rsidR="001B6956" w:rsidRPr="001B6956">
        <w:rPr>
          <w:rFonts w:ascii="宋体" w:hAnsi="宋体" w:hint="eastAsia"/>
          <w:bCs/>
          <w:sz w:val="24"/>
        </w:rPr>
        <w:t>共建设</w:t>
      </w:r>
      <w:r w:rsidR="00D97DB9">
        <w:rPr>
          <w:rFonts w:ascii="宋体" w:hAnsi="宋体" w:hint="eastAsia"/>
          <w:bCs/>
          <w:sz w:val="24"/>
        </w:rPr>
        <w:t>9</w:t>
      </w:r>
      <w:r w:rsidR="001B6956" w:rsidRPr="001B6956">
        <w:rPr>
          <w:rFonts w:ascii="宋体" w:hAnsi="宋体" w:hint="eastAsia"/>
          <w:bCs/>
          <w:sz w:val="24"/>
        </w:rPr>
        <w:t>栋写字楼（1-5、13-16号楼）</w:t>
      </w:r>
      <w:r w:rsidR="00CF45EC">
        <w:rPr>
          <w:rFonts w:ascii="宋体" w:hAnsi="宋体" w:hint="eastAsia"/>
          <w:bCs/>
          <w:sz w:val="24"/>
        </w:rPr>
        <w:t>，其中4#、5#为5层，14#、15#为10层，1#-3#为4层，13#、16#为6层</w:t>
      </w:r>
      <w:r w:rsidR="008122F1">
        <w:rPr>
          <w:rFonts w:ascii="宋体" w:hAnsi="宋体" w:hint="eastAsia"/>
          <w:bCs/>
          <w:sz w:val="24"/>
        </w:rPr>
        <w:t>；地下为1层，主要用于地下停车场及配套设施用房。</w:t>
      </w:r>
    </w:p>
    <w:p w:rsidR="006027B0" w:rsidRPr="000B5FFE" w:rsidRDefault="006027B0" w:rsidP="006027B0">
      <w:pPr>
        <w:spacing w:line="360" w:lineRule="auto"/>
        <w:ind w:firstLineChars="200" w:firstLine="480"/>
        <w:rPr>
          <w:rFonts w:ascii="宋体" w:hAnsi="宋体"/>
          <w:sz w:val="24"/>
        </w:rPr>
      </w:pPr>
      <w:r w:rsidRPr="001754D7">
        <w:rPr>
          <w:rFonts w:ascii="宋体" w:hAnsi="宋体" w:hint="eastAsia"/>
          <w:sz w:val="24"/>
        </w:rPr>
        <w:t>本项目实行分阶段建设</w:t>
      </w:r>
      <w:r>
        <w:rPr>
          <w:rFonts w:ascii="宋体" w:hAnsi="宋体" w:hint="eastAsia"/>
          <w:sz w:val="24"/>
        </w:rPr>
        <w:t>：</w:t>
      </w:r>
      <w:r w:rsidRPr="000B5FFE">
        <w:rPr>
          <w:rFonts w:ascii="宋体" w:hAnsi="宋体" w:hint="eastAsia"/>
          <w:bCs/>
          <w:sz w:val="24"/>
        </w:rPr>
        <w:t>本次验收</w:t>
      </w:r>
      <w:r w:rsidR="008122F1" w:rsidRPr="001B6956">
        <w:rPr>
          <w:rFonts w:hint="eastAsia"/>
          <w:sz w:val="24"/>
          <w:szCs w:val="24"/>
        </w:rPr>
        <w:t>为矽谷港湾（东丽软件园）五期（</w:t>
      </w:r>
      <w:r w:rsidR="008122F1" w:rsidRPr="001B6956">
        <w:rPr>
          <w:rFonts w:hint="eastAsia"/>
          <w:sz w:val="24"/>
          <w:szCs w:val="24"/>
        </w:rPr>
        <w:t>D1</w:t>
      </w:r>
      <w:r w:rsidR="008122F1" w:rsidRPr="001B6956">
        <w:rPr>
          <w:rFonts w:hint="eastAsia"/>
          <w:sz w:val="24"/>
          <w:szCs w:val="24"/>
        </w:rPr>
        <w:t>区</w:t>
      </w:r>
      <w:r w:rsidR="008122F1" w:rsidRPr="001B6956">
        <w:rPr>
          <w:rFonts w:hint="eastAsia"/>
          <w:sz w:val="24"/>
          <w:szCs w:val="24"/>
        </w:rPr>
        <w:t>1-5</w:t>
      </w:r>
      <w:r w:rsidR="008122F1" w:rsidRPr="001B6956">
        <w:rPr>
          <w:rFonts w:hint="eastAsia"/>
          <w:sz w:val="24"/>
          <w:szCs w:val="24"/>
        </w:rPr>
        <w:t>、</w:t>
      </w:r>
      <w:r w:rsidR="008122F1" w:rsidRPr="001B6956">
        <w:rPr>
          <w:rFonts w:hint="eastAsia"/>
          <w:sz w:val="24"/>
          <w:szCs w:val="24"/>
        </w:rPr>
        <w:t>13-16</w:t>
      </w:r>
      <w:r w:rsidR="008122F1" w:rsidRPr="001B6956">
        <w:rPr>
          <w:rFonts w:hint="eastAsia"/>
          <w:sz w:val="24"/>
          <w:szCs w:val="24"/>
        </w:rPr>
        <w:t>号楼）项目</w:t>
      </w:r>
      <w:r w:rsidR="008122F1">
        <w:rPr>
          <w:rFonts w:ascii="宋体" w:hAnsi="宋体" w:hint="eastAsia"/>
          <w:bCs/>
          <w:sz w:val="24"/>
        </w:rPr>
        <w:t>、</w:t>
      </w:r>
      <w:r w:rsidR="008122F1" w:rsidRPr="001B6956">
        <w:rPr>
          <w:rFonts w:hint="eastAsia"/>
          <w:sz w:val="24"/>
          <w:szCs w:val="24"/>
        </w:rPr>
        <w:t>D1</w:t>
      </w:r>
      <w:r w:rsidR="008122F1" w:rsidRPr="001B6956">
        <w:rPr>
          <w:rFonts w:hint="eastAsia"/>
          <w:sz w:val="24"/>
          <w:szCs w:val="24"/>
        </w:rPr>
        <w:t>区</w:t>
      </w:r>
      <w:r w:rsidR="008122F1" w:rsidRPr="001B6956">
        <w:rPr>
          <w:rFonts w:hint="eastAsia"/>
          <w:sz w:val="24"/>
          <w:szCs w:val="24"/>
        </w:rPr>
        <w:t>1-5</w:t>
      </w:r>
      <w:r w:rsidR="008122F1" w:rsidRPr="001B6956">
        <w:rPr>
          <w:rFonts w:hint="eastAsia"/>
          <w:sz w:val="24"/>
          <w:szCs w:val="24"/>
        </w:rPr>
        <w:t>、</w:t>
      </w:r>
      <w:r w:rsidR="008122F1" w:rsidRPr="001B6956">
        <w:rPr>
          <w:rFonts w:hint="eastAsia"/>
          <w:sz w:val="24"/>
          <w:szCs w:val="24"/>
        </w:rPr>
        <w:t>13-16</w:t>
      </w:r>
      <w:r w:rsidR="008122F1" w:rsidRPr="001B6956">
        <w:rPr>
          <w:rFonts w:hint="eastAsia"/>
          <w:sz w:val="24"/>
          <w:szCs w:val="24"/>
        </w:rPr>
        <w:t>号</w:t>
      </w:r>
      <w:r w:rsidR="008122F1">
        <w:rPr>
          <w:rFonts w:hint="eastAsia"/>
          <w:sz w:val="24"/>
          <w:szCs w:val="24"/>
        </w:rPr>
        <w:t>写字</w:t>
      </w:r>
      <w:r w:rsidR="008122F1" w:rsidRPr="001B6956">
        <w:rPr>
          <w:rFonts w:hint="eastAsia"/>
          <w:sz w:val="24"/>
          <w:szCs w:val="24"/>
        </w:rPr>
        <w:t>楼</w:t>
      </w:r>
      <w:r>
        <w:rPr>
          <w:rFonts w:ascii="宋体" w:hAnsi="宋体" w:hint="eastAsia"/>
          <w:sz w:val="24"/>
        </w:rPr>
        <w:t>作为本项目（第一阶段）（以</w:t>
      </w:r>
      <w:r>
        <w:rPr>
          <w:rFonts w:ascii="宋体" w:hAnsi="宋体" w:hint="eastAsia"/>
          <w:sz w:val="24"/>
        </w:rPr>
        <w:lastRenderedPageBreak/>
        <w:t>下简称“本阶段”），本阶段目前已经竣工，实际</w:t>
      </w:r>
      <w:r w:rsidRPr="001754D7">
        <w:rPr>
          <w:rFonts w:ascii="宋体" w:hAnsi="宋体" w:hint="eastAsia"/>
          <w:sz w:val="24"/>
        </w:rPr>
        <w:t>总投资</w:t>
      </w:r>
      <w:r w:rsidR="008122F1">
        <w:rPr>
          <w:rFonts w:ascii="宋体" w:hAnsi="宋体" w:hint="eastAsia"/>
          <w:sz w:val="24"/>
        </w:rPr>
        <w:t>42</w:t>
      </w:r>
      <w:r>
        <w:rPr>
          <w:rFonts w:ascii="宋体" w:hAnsi="宋体" w:hint="eastAsia"/>
          <w:sz w:val="24"/>
        </w:rPr>
        <w:t>5</w:t>
      </w:r>
      <w:r w:rsidRPr="001754D7">
        <w:rPr>
          <w:rFonts w:ascii="宋体" w:hAnsi="宋体" w:hint="eastAsia"/>
          <w:sz w:val="24"/>
        </w:rPr>
        <w:t>00万元人民币。其中环保投资为</w:t>
      </w:r>
      <w:r w:rsidR="008122F1">
        <w:rPr>
          <w:rFonts w:ascii="宋体" w:hAnsi="宋体" w:hint="eastAsia"/>
          <w:sz w:val="24"/>
        </w:rPr>
        <w:t>620</w:t>
      </w:r>
      <w:r w:rsidRPr="001754D7">
        <w:rPr>
          <w:rFonts w:ascii="宋体" w:hAnsi="宋体" w:hint="eastAsia"/>
          <w:sz w:val="24"/>
        </w:rPr>
        <w:t>元人民</w:t>
      </w:r>
      <w:r w:rsidRPr="00B77FA7">
        <w:rPr>
          <w:rFonts w:ascii="宋体" w:hAnsi="宋体" w:hint="eastAsia"/>
          <w:sz w:val="24"/>
        </w:rPr>
        <w:t>币，占投资额的</w:t>
      </w:r>
      <w:r>
        <w:rPr>
          <w:rFonts w:ascii="宋体" w:hAnsi="宋体" w:hint="eastAsia"/>
          <w:sz w:val="24"/>
        </w:rPr>
        <w:t>1.4</w:t>
      </w:r>
      <w:r w:rsidRPr="00B77FA7">
        <w:rPr>
          <w:rFonts w:ascii="宋体" w:hAnsi="宋体" w:hint="eastAsia"/>
          <w:sz w:val="24"/>
        </w:rPr>
        <w:t>%。</w:t>
      </w:r>
      <w:r>
        <w:rPr>
          <w:rFonts w:ascii="宋体" w:hAnsi="宋体" w:hint="eastAsia"/>
          <w:sz w:val="24"/>
        </w:rPr>
        <w:t>本阶段已于201</w:t>
      </w:r>
      <w:r w:rsidR="008122F1">
        <w:rPr>
          <w:rFonts w:ascii="宋体" w:hAnsi="宋体" w:hint="eastAsia"/>
          <w:sz w:val="24"/>
        </w:rPr>
        <w:t>1</w:t>
      </w:r>
      <w:r>
        <w:rPr>
          <w:rFonts w:ascii="宋体" w:hAnsi="宋体" w:hint="eastAsia"/>
          <w:sz w:val="24"/>
        </w:rPr>
        <w:t>年</w:t>
      </w:r>
      <w:r w:rsidR="001321C8">
        <w:rPr>
          <w:rFonts w:ascii="宋体" w:hAnsi="宋体" w:hint="eastAsia"/>
          <w:sz w:val="24"/>
        </w:rPr>
        <w:t>5</w:t>
      </w:r>
      <w:r>
        <w:rPr>
          <w:rFonts w:ascii="宋体" w:hAnsi="宋体" w:hint="eastAsia"/>
          <w:sz w:val="24"/>
        </w:rPr>
        <w:t>月开始建设于2018年</w:t>
      </w:r>
      <w:r w:rsidR="008122F1">
        <w:rPr>
          <w:rFonts w:ascii="宋体" w:hAnsi="宋体" w:hint="eastAsia"/>
          <w:sz w:val="24"/>
        </w:rPr>
        <w:t>5</w:t>
      </w:r>
      <w:r>
        <w:rPr>
          <w:rFonts w:ascii="宋体" w:hAnsi="宋体" w:hint="eastAsia"/>
          <w:sz w:val="24"/>
        </w:rPr>
        <w:t>月竣工。</w:t>
      </w:r>
    </w:p>
    <w:bookmarkEnd w:id="11"/>
    <w:bookmarkEnd w:id="12"/>
    <w:bookmarkEnd w:id="13"/>
    <w:bookmarkEnd w:id="14"/>
    <w:bookmarkEnd w:id="15"/>
    <w:bookmarkEnd w:id="16"/>
    <w:bookmarkEnd w:id="17"/>
    <w:bookmarkEnd w:id="18"/>
    <w:p w:rsidR="006027B0" w:rsidRPr="00DD4097" w:rsidRDefault="006027B0" w:rsidP="006027B0">
      <w:pPr>
        <w:spacing w:line="360" w:lineRule="auto"/>
        <w:rPr>
          <w:kern w:val="24"/>
          <w:sz w:val="24"/>
        </w:rPr>
      </w:pPr>
      <w:r>
        <w:rPr>
          <w:b/>
          <w:bCs/>
          <w:kern w:val="24"/>
          <w:sz w:val="28"/>
          <w:szCs w:val="28"/>
        </w:rPr>
        <w:t>3.</w:t>
      </w:r>
      <w:r>
        <w:rPr>
          <w:rFonts w:hint="eastAsia"/>
          <w:b/>
          <w:bCs/>
          <w:kern w:val="24"/>
          <w:sz w:val="28"/>
          <w:szCs w:val="28"/>
        </w:rPr>
        <w:t>3</w:t>
      </w:r>
      <w:r w:rsidR="009608CF">
        <w:rPr>
          <w:rFonts w:hint="eastAsia"/>
          <w:b/>
          <w:bCs/>
          <w:kern w:val="24"/>
          <w:sz w:val="28"/>
          <w:szCs w:val="28"/>
        </w:rPr>
        <w:t>公用工程</w:t>
      </w:r>
    </w:p>
    <w:p w:rsidR="006027B0" w:rsidRDefault="006027B0" w:rsidP="006027B0">
      <w:pPr>
        <w:spacing w:line="360" w:lineRule="auto"/>
        <w:jc w:val="left"/>
        <w:outlineLvl w:val="0"/>
        <w:rPr>
          <w:sz w:val="23"/>
          <w:szCs w:val="23"/>
        </w:rPr>
      </w:pPr>
      <w:bookmarkStart w:id="19" w:name="_Toc515268858"/>
      <w:r>
        <w:rPr>
          <w:sz w:val="23"/>
          <w:szCs w:val="23"/>
        </w:rPr>
        <w:t>（</w:t>
      </w:r>
      <w:r>
        <w:rPr>
          <w:sz w:val="23"/>
          <w:szCs w:val="23"/>
        </w:rPr>
        <w:t>1</w:t>
      </w:r>
      <w:r>
        <w:rPr>
          <w:sz w:val="23"/>
          <w:szCs w:val="23"/>
        </w:rPr>
        <w:t>）自来水：本项目用水水源近期由新开河水厂提供。</w:t>
      </w:r>
      <w:bookmarkEnd w:id="19"/>
    </w:p>
    <w:p w:rsidR="006027B0" w:rsidRPr="009608CF" w:rsidRDefault="006027B0" w:rsidP="006027B0">
      <w:pPr>
        <w:spacing w:line="360" w:lineRule="auto"/>
        <w:jc w:val="left"/>
        <w:outlineLvl w:val="0"/>
        <w:rPr>
          <w:sz w:val="23"/>
          <w:szCs w:val="23"/>
        </w:rPr>
      </w:pPr>
      <w:bookmarkStart w:id="20" w:name="_Toc515268859"/>
      <w:r>
        <w:rPr>
          <w:rFonts w:hint="eastAsia"/>
          <w:sz w:val="23"/>
          <w:szCs w:val="23"/>
        </w:rPr>
        <w:t>（</w:t>
      </w:r>
      <w:r>
        <w:rPr>
          <w:rFonts w:hint="eastAsia"/>
          <w:sz w:val="23"/>
          <w:szCs w:val="23"/>
        </w:rPr>
        <w:t>2</w:t>
      </w:r>
      <w:r>
        <w:rPr>
          <w:rFonts w:hint="eastAsia"/>
          <w:sz w:val="23"/>
          <w:szCs w:val="23"/>
        </w:rPr>
        <w:t>）排水：</w:t>
      </w:r>
      <w:r>
        <w:rPr>
          <w:sz w:val="23"/>
          <w:szCs w:val="23"/>
        </w:rPr>
        <w:t>本项目实行雨、污分流排水系统，其中雨水排入市政雨水管网。本项目所排污水主要为</w:t>
      </w:r>
      <w:r w:rsidR="008122F1">
        <w:rPr>
          <w:rFonts w:hint="eastAsia"/>
          <w:sz w:val="23"/>
          <w:szCs w:val="23"/>
        </w:rPr>
        <w:t>写字楼</w:t>
      </w:r>
      <w:r>
        <w:rPr>
          <w:sz w:val="23"/>
          <w:szCs w:val="23"/>
        </w:rPr>
        <w:t>内工作人员日常生活污水，生活污水经化粪池处理后排入区内污水管网，最终进入</w:t>
      </w:r>
      <w:r w:rsidR="008122F1">
        <w:rPr>
          <w:rFonts w:hint="eastAsia"/>
          <w:sz w:val="23"/>
          <w:szCs w:val="23"/>
        </w:rPr>
        <w:t>东郊污水</w:t>
      </w:r>
      <w:r>
        <w:rPr>
          <w:sz w:val="23"/>
          <w:szCs w:val="23"/>
        </w:rPr>
        <w:t>处理厂进行处理。</w:t>
      </w:r>
      <w:bookmarkEnd w:id="20"/>
    </w:p>
    <w:p w:rsidR="006027B0" w:rsidRPr="00413AA7" w:rsidRDefault="006027B0" w:rsidP="006027B0">
      <w:pPr>
        <w:spacing w:line="360" w:lineRule="auto"/>
        <w:jc w:val="left"/>
        <w:outlineLvl w:val="0"/>
        <w:rPr>
          <w:sz w:val="23"/>
          <w:szCs w:val="23"/>
        </w:rPr>
      </w:pPr>
      <w:bookmarkStart w:id="21" w:name="_Toc515268861"/>
      <w:r w:rsidRPr="00413AA7">
        <w:rPr>
          <w:rFonts w:hint="eastAsia"/>
          <w:sz w:val="23"/>
          <w:szCs w:val="23"/>
        </w:rPr>
        <w:t>（</w:t>
      </w:r>
      <w:r w:rsidR="009608CF">
        <w:rPr>
          <w:rFonts w:hint="eastAsia"/>
          <w:sz w:val="23"/>
          <w:szCs w:val="23"/>
        </w:rPr>
        <w:t>3</w:t>
      </w:r>
      <w:r w:rsidRPr="00413AA7">
        <w:rPr>
          <w:rFonts w:hint="eastAsia"/>
          <w:sz w:val="23"/>
          <w:szCs w:val="23"/>
        </w:rPr>
        <w:t>）</w:t>
      </w:r>
      <w:r w:rsidRPr="00413AA7">
        <w:rPr>
          <w:sz w:val="23"/>
          <w:szCs w:val="23"/>
        </w:rPr>
        <w:t>供热与制冷</w:t>
      </w:r>
      <w:bookmarkEnd w:id="21"/>
    </w:p>
    <w:p w:rsidR="00796632" w:rsidRPr="00D97DB9" w:rsidRDefault="006027B0" w:rsidP="00D97DB9">
      <w:pPr>
        <w:spacing w:line="360" w:lineRule="auto"/>
        <w:ind w:firstLineChars="200" w:firstLine="460"/>
        <w:jc w:val="left"/>
        <w:outlineLvl w:val="0"/>
        <w:rPr>
          <w:sz w:val="23"/>
          <w:szCs w:val="23"/>
        </w:rPr>
      </w:pPr>
      <w:bookmarkStart w:id="22" w:name="_Toc515268862"/>
      <w:r w:rsidRPr="00413AA7">
        <w:rPr>
          <w:sz w:val="23"/>
          <w:szCs w:val="23"/>
        </w:rPr>
        <w:t>本项目</w:t>
      </w:r>
      <w:r w:rsidR="008122F1">
        <w:rPr>
          <w:rFonts w:hint="eastAsia"/>
          <w:sz w:val="23"/>
          <w:szCs w:val="23"/>
        </w:rPr>
        <w:t>热源</w:t>
      </w:r>
      <w:r w:rsidRPr="00413AA7">
        <w:rPr>
          <w:sz w:val="23"/>
          <w:szCs w:val="23"/>
        </w:rPr>
        <w:t>由天津市</w:t>
      </w:r>
      <w:r w:rsidR="008122F1">
        <w:rPr>
          <w:rFonts w:hint="eastAsia"/>
          <w:sz w:val="23"/>
          <w:szCs w:val="23"/>
        </w:rPr>
        <w:t>丽苑供热站</w:t>
      </w:r>
      <w:r w:rsidRPr="00413AA7">
        <w:rPr>
          <w:sz w:val="23"/>
          <w:szCs w:val="23"/>
        </w:rPr>
        <w:t>提供，夏天制冷</w:t>
      </w:r>
      <w:r w:rsidR="008122F1">
        <w:rPr>
          <w:rFonts w:hint="eastAsia"/>
          <w:sz w:val="23"/>
          <w:szCs w:val="23"/>
        </w:rPr>
        <w:t>均</w:t>
      </w:r>
      <w:r w:rsidRPr="00413AA7">
        <w:rPr>
          <w:sz w:val="23"/>
          <w:szCs w:val="23"/>
        </w:rPr>
        <w:t>采用单体空调。</w:t>
      </w:r>
      <w:bookmarkEnd w:id="22"/>
    </w:p>
    <w:p w:rsidR="006027B0" w:rsidRPr="00896E2D" w:rsidRDefault="006027B0" w:rsidP="006027B0">
      <w:pPr>
        <w:spacing w:line="360" w:lineRule="auto"/>
        <w:rPr>
          <w:b/>
          <w:bCs/>
          <w:sz w:val="28"/>
          <w:szCs w:val="28"/>
        </w:rPr>
      </w:pPr>
      <w:r w:rsidRPr="00896E2D">
        <w:rPr>
          <w:rFonts w:hint="eastAsia"/>
          <w:b/>
          <w:bCs/>
          <w:sz w:val="28"/>
          <w:szCs w:val="28"/>
        </w:rPr>
        <w:t>3.</w:t>
      </w:r>
      <w:r w:rsidR="00BD2BD9">
        <w:rPr>
          <w:rFonts w:hint="eastAsia"/>
          <w:b/>
          <w:bCs/>
          <w:sz w:val="28"/>
          <w:szCs w:val="28"/>
        </w:rPr>
        <w:t>4</w:t>
      </w:r>
      <w:r w:rsidRPr="00896E2D">
        <w:rPr>
          <w:rFonts w:hint="eastAsia"/>
          <w:b/>
          <w:bCs/>
          <w:sz w:val="28"/>
          <w:szCs w:val="28"/>
        </w:rPr>
        <w:t>项目变动情况</w:t>
      </w:r>
    </w:p>
    <w:p w:rsidR="006027B0" w:rsidRPr="007F4A25" w:rsidRDefault="006027B0" w:rsidP="006027B0">
      <w:pPr>
        <w:spacing w:line="360" w:lineRule="auto"/>
        <w:ind w:firstLineChars="150" w:firstLine="360"/>
        <w:rPr>
          <w:rFonts w:hAnsi="宋体"/>
          <w:sz w:val="24"/>
          <w:szCs w:val="24"/>
        </w:rPr>
      </w:pPr>
      <w:r>
        <w:rPr>
          <w:rFonts w:hint="eastAsia"/>
          <w:sz w:val="24"/>
          <w:szCs w:val="24"/>
        </w:rPr>
        <w:t>项目实际建设与环评报告表及环评批复内容基本一致</w:t>
      </w:r>
      <w:r w:rsidR="00BD2BD9">
        <w:rPr>
          <w:rFonts w:hAnsi="宋体" w:hint="eastAsia"/>
          <w:sz w:val="24"/>
          <w:szCs w:val="24"/>
        </w:rPr>
        <w:t>，无变化。</w:t>
      </w:r>
    </w:p>
    <w:p w:rsidR="006027B0" w:rsidRPr="004436AD" w:rsidRDefault="006027B0" w:rsidP="006027B0">
      <w:pPr>
        <w:pStyle w:val="ac"/>
        <w:spacing w:line="240" w:lineRule="auto"/>
        <w:ind w:firstLineChars="800" w:firstLine="1680"/>
        <w:rPr>
          <w:bCs/>
          <w:sz w:val="21"/>
        </w:rPr>
      </w:pPr>
      <w:r w:rsidRPr="004436AD">
        <w:rPr>
          <w:bCs/>
          <w:sz w:val="21"/>
        </w:rPr>
        <w:t>表</w:t>
      </w:r>
      <w:r w:rsidRPr="004436AD">
        <w:rPr>
          <w:bCs/>
          <w:sz w:val="21"/>
        </w:rPr>
        <w:t>3-</w:t>
      </w:r>
      <w:r w:rsidRPr="004436AD">
        <w:rPr>
          <w:rFonts w:hint="eastAsia"/>
          <w:bCs/>
          <w:sz w:val="21"/>
        </w:rPr>
        <w:t>4</w:t>
      </w:r>
      <w:r w:rsidRPr="004436AD">
        <w:rPr>
          <w:bCs/>
          <w:sz w:val="21"/>
        </w:rPr>
        <w:t xml:space="preserve">              </w:t>
      </w:r>
      <w:r w:rsidRPr="004436AD">
        <w:rPr>
          <w:bCs/>
          <w:sz w:val="21"/>
        </w:rPr>
        <w:t>环评</w:t>
      </w:r>
      <w:r w:rsidRPr="004436AD">
        <w:rPr>
          <w:rFonts w:hint="eastAsia"/>
          <w:bCs/>
          <w:sz w:val="21"/>
        </w:rPr>
        <w:t>及</w:t>
      </w:r>
      <w:r w:rsidRPr="004436AD">
        <w:rPr>
          <w:bCs/>
          <w:sz w:val="21"/>
        </w:rPr>
        <w:t>批复与实际建成对比</w:t>
      </w:r>
      <w:r w:rsidRPr="004436AD">
        <w:rPr>
          <w:sz w:val="21"/>
        </w:rPr>
        <w:t xml:space="preserve"> </w:t>
      </w:r>
    </w:p>
    <w:tbl>
      <w:tblPr>
        <w:tblW w:w="8165" w:type="dxa"/>
        <w:jc w:val="center"/>
        <w:tblBorders>
          <w:top w:val="double" w:sz="4" w:space="0" w:color="auto"/>
          <w:bottom w:val="double" w:sz="4" w:space="0" w:color="auto"/>
          <w:insideH w:val="single" w:sz="4" w:space="0" w:color="auto"/>
          <w:insideV w:val="single" w:sz="4" w:space="0" w:color="auto"/>
        </w:tblBorders>
        <w:tblLayout w:type="fixed"/>
        <w:tblLook w:val="0000"/>
      </w:tblPr>
      <w:tblGrid>
        <w:gridCol w:w="913"/>
        <w:gridCol w:w="687"/>
        <w:gridCol w:w="419"/>
        <w:gridCol w:w="1739"/>
        <w:gridCol w:w="1131"/>
        <w:gridCol w:w="1417"/>
        <w:gridCol w:w="1859"/>
      </w:tblGrid>
      <w:tr w:rsidR="00D97DB9" w:rsidRPr="00A9741F" w:rsidTr="008D6265">
        <w:trPr>
          <w:trHeight w:hRule="exact" w:val="360"/>
          <w:jc w:val="center"/>
        </w:trPr>
        <w:tc>
          <w:tcPr>
            <w:tcW w:w="913" w:type="dxa"/>
            <w:shd w:val="clear" w:color="auto" w:fill="BEBEBE"/>
            <w:vAlign w:val="center"/>
          </w:tcPr>
          <w:p w:rsidR="00D97DB9" w:rsidRPr="004436AD" w:rsidRDefault="00D97DB9" w:rsidP="00EB350E">
            <w:pPr>
              <w:pStyle w:val="ac"/>
              <w:spacing w:line="240" w:lineRule="auto"/>
              <w:jc w:val="center"/>
              <w:rPr>
                <w:bCs/>
                <w:sz w:val="21"/>
              </w:rPr>
            </w:pPr>
            <w:r w:rsidRPr="004436AD">
              <w:rPr>
                <w:bCs/>
                <w:sz w:val="21"/>
              </w:rPr>
              <w:t>序号</w:t>
            </w:r>
          </w:p>
        </w:tc>
        <w:tc>
          <w:tcPr>
            <w:tcW w:w="2845" w:type="dxa"/>
            <w:gridSpan w:val="3"/>
            <w:shd w:val="clear" w:color="auto" w:fill="BEBEBE"/>
            <w:vAlign w:val="center"/>
          </w:tcPr>
          <w:p w:rsidR="00D97DB9" w:rsidRPr="004436AD" w:rsidRDefault="00D97DB9" w:rsidP="00EB350E">
            <w:pPr>
              <w:pStyle w:val="ac"/>
              <w:spacing w:line="240" w:lineRule="auto"/>
              <w:jc w:val="center"/>
              <w:rPr>
                <w:bCs/>
                <w:sz w:val="21"/>
              </w:rPr>
            </w:pPr>
            <w:r w:rsidRPr="004436AD">
              <w:rPr>
                <w:rFonts w:hint="eastAsia"/>
                <w:bCs/>
                <w:sz w:val="21"/>
              </w:rPr>
              <w:t>项目</w:t>
            </w:r>
          </w:p>
        </w:tc>
        <w:tc>
          <w:tcPr>
            <w:tcW w:w="1131" w:type="dxa"/>
            <w:shd w:val="clear" w:color="auto" w:fill="BEBEBE"/>
            <w:vAlign w:val="center"/>
          </w:tcPr>
          <w:p w:rsidR="00D97DB9" w:rsidRPr="004436AD" w:rsidRDefault="00D97DB9" w:rsidP="00EB350E">
            <w:pPr>
              <w:pStyle w:val="ac"/>
              <w:spacing w:line="240" w:lineRule="auto"/>
              <w:jc w:val="center"/>
              <w:rPr>
                <w:bCs/>
                <w:sz w:val="21"/>
              </w:rPr>
            </w:pPr>
            <w:r w:rsidRPr="004436AD">
              <w:rPr>
                <w:rFonts w:hint="eastAsia"/>
                <w:bCs/>
                <w:sz w:val="21"/>
              </w:rPr>
              <w:t>数量（</w:t>
            </w:r>
            <w:r w:rsidRPr="004436AD">
              <w:rPr>
                <w:kern w:val="0"/>
                <w:sz w:val="21"/>
              </w:rPr>
              <w:t>m</w:t>
            </w:r>
            <w:r w:rsidRPr="004436AD">
              <w:rPr>
                <w:kern w:val="0"/>
                <w:sz w:val="21"/>
                <w:vertAlign w:val="superscript"/>
              </w:rPr>
              <w:t>2</w:t>
            </w:r>
            <w:r w:rsidRPr="004436AD">
              <w:rPr>
                <w:rFonts w:hint="eastAsia"/>
                <w:bCs/>
                <w:sz w:val="21"/>
              </w:rPr>
              <w:t>）</w:t>
            </w:r>
          </w:p>
        </w:tc>
        <w:tc>
          <w:tcPr>
            <w:tcW w:w="1417" w:type="dxa"/>
            <w:shd w:val="clear" w:color="auto" w:fill="BEBEBE"/>
            <w:vAlign w:val="center"/>
          </w:tcPr>
          <w:p w:rsidR="00D97DB9" w:rsidRPr="004436AD" w:rsidRDefault="00D97DB9" w:rsidP="00EB350E">
            <w:pPr>
              <w:pStyle w:val="ac"/>
              <w:spacing w:line="240" w:lineRule="auto"/>
              <w:jc w:val="center"/>
              <w:rPr>
                <w:bCs/>
                <w:sz w:val="21"/>
              </w:rPr>
            </w:pPr>
            <w:r w:rsidRPr="004436AD">
              <w:rPr>
                <w:rFonts w:hint="eastAsia"/>
                <w:bCs/>
                <w:sz w:val="21"/>
              </w:rPr>
              <w:t>环评及批复</w:t>
            </w:r>
          </w:p>
        </w:tc>
        <w:tc>
          <w:tcPr>
            <w:tcW w:w="1859" w:type="dxa"/>
            <w:shd w:val="clear" w:color="auto" w:fill="BEBEBE"/>
          </w:tcPr>
          <w:p w:rsidR="00D97DB9" w:rsidRDefault="00D97DB9" w:rsidP="00EB350E">
            <w:pPr>
              <w:pStyle w:val="ac"/>
              <w:spacing w:line="240" w:lineRule="auto"/>
              <w:jc w:val="center"/>
              <w:rPr>
                <w:bCs/>
                <w:sz w:val="21"/>
                <w:szCs w:val="18"/>
              </w:rPr>
            </w:pPr>
            <w:r w:rsidRPr="004436AD">
              <w:rPr>
                <w:rFonts w:hint="eastAsia"/>
                <w:bCs/>
                <w:sz w:val="21"/>
                <w:szCs w:val="18"/>
              </w:rPr>
              <w:t>本阶段实际建设</w:t>
            </w:r>
          </w:p>
        </w:tc>
      </w:tr>
      <w:tr w:rsidR="00D97DB9" w:rsidRPr="00A9741F" w:rsidTr="008D6265">
        <w:trPr>
          <w:trHeight w:hRule="exact" w:val="360"/>
          <w:jc w:val="center"/>
        </w:trPr>
        <w:tc>
          <w:tcPr>
            <w:tcW w:w="913" w:type="dxa"/>
            <w:vAlign w:val="center"/>
          </w:tcPr>
          <w:p w:rsidR="00D97DB9" w:rsidRPr="00A9741F" w:rsidRDefault="00D97DB9" w:rsidP="00EB350E">
            <w:pPr>
              <w:pStyle w:val="ac"/>
              <w:spacing w:line="240" w:lineRule="auto"/>
              <w:jc w:val="center"/>
              <w:rPr>
                <w:bCs/>
                <w:sz w:val="21"/>
              </w:rPr>
            </w:pPr>
            <w:r w:rsidRPr="00A9741F">
              <w:rPr>
                <w:bCs/>
                <w:sz w:val="21"/>
              </w:rPr>
              <w:t>1</w:t>
            </w:r>
          </w:p>
        </w:tc>
        <w:tc>
          <w:tcPr>
            <w:tcW w:w="2845" w:type="dxa"/>
            <w:gridSpan w:val="3"/>
            <w:vAlign w:val="center"/>
          </w:tcPr>
          <w:p w:rsidR="00D97DB9" w:rsidRPr="00A9741F" w:rsidRDefault="00D97DB9" w:rsidP="00EB350E">
            <w:pPr>
              <w:pStyle w:val="ac"/>
              <w:spacing w:line="240" w:lineRule="auto"/>
              <w:jc w:val="center"/>
              <w:rPr>
                <w:bCs/>
                <w:sz w:val="21"/>
              </w:rPr>
            </w:pPr>
            <w:r>
              <w:rPr>
                <w:rFonts w:hint="eastAsia"/>
                <w:bCs/>
                <w:sz w:val="21"/>
              </w:rPr>
              <w:t>总用地面积</w:t>
            </w:r>
          </w:p>
        </w:tc>
        <w:tc>
          <w:tcPr>
            <w:tcW w:w="1131" w:type="dxa"/>
            <w:vAlign w:val="center"/>
          </w:tcPr>
          <w:p w:rsidR="00D97DB9" w:rsidRPr="00A9741F" w:rsidRDefault="00D97DB9" w:rsidP="00EB350E">
            <w:pPr>
              <w:pStyle w:val="ac"/>
              <w:spacing w:line="240" w:lineRule="auto"/>
              <w:jc w:val="center"/>
              <w:rPr>
                <w:bCs/>
                <w:sz w:val="21"/>
              </w:rPr>
            </w:pPr>
            <w:r w:rsidRPr="00A9741F">
              <w:rPr>
                <w:kern w:val="0"/>
                <w:sz w:val="21"/>
              </w:rPr>
              <w:t>m</w:t>
            </w:r>
            <w:r w:rsidRPr="00A9741F">
              <w:rPr>
                <w:kern w:val="0"/>
                <w:sz w:val="21"/>
                <w:vertAlign w:val="superscript"/>
              </w:rPr>
              <w:t>2</w:t>
            </w:r>
          </w:p>
        </w:tc>
        <w:tc>
          <w:tcPr>
            <w:tcW w:w="1417" w:type="dxa"/>
            <w:vAlign w:val="center"/>
          </w:tcPr>
          <w:p w:rsidR="00D97DB9" w:rsidRPr="00F97631" w:rsidRDefault="00D97DB9" w:rsidP="00EB350E">
            <w:pPr>
              <w:pStyle w:val="ac"/>
              <w:spacing w:line="240" w:lineRule="auto"/>
              <w:jc w:val="center"/>
              <w:rPr>
                <w:bCs/>
                <w:sz w:val="21"/>
              </w:rPr>
            </w:pPr>
            <w:r>
              <w:rPr>
                <w:rFonts w:hint="eastAsia"/>
                <w:bCs/>
                <w:sz w:val="21"/>
              </w:rPr>
              <w:t>68002.1</w:t>
            </w:r>
          </w:p>
        </w:tc>
        <w:tc>
          <w:tcPr>
            <w:tcW w:w="1859" w:type="dxa"/>
          </w:tcPr>
          <w:p w:rsidR="00D97DB9" w:rsidRDefault="00D97DB9" w:rsidP="00EB350E">
            <w:pPr>
              <w:pStyle w:val="ac"/>
              <w:spacing w:line="240" w:lineRule="auto"/>
              <w:jc w:val="center"/>
              <w:rPr>
                <w:bCs/>
                <w:sz w:val="21"/>
              </w:rPr>
            </w:pPr>
            <w:r>
              <w:rPr>
                <w:rFonts w:hint="eastAsia"/>
                <w:bCs/>
                <w:sz w:val="21"/>
              </w:rPr>
              <w:t>37700</w:t>
            </w:r>
          </w:p>
        </w:tc>
      </w:tr>
      <w:tr w:rsidR="00D97DB9" w:rsidRPr="00A9741F" w:rsidTr="008D6265">
        <w:trPr>
          <w:trHeight w:hRule="exact" w:val="360"/>
          <w:jc w:val="center"/>
        </w:trPr>
        <w:tc>
          <w:tcPr>
            <w:tcW w:w="913" w:type="dxa"/>
            <w:vAlign w:val="center"/>
          </w:tcPr>
          <w:p w:rsidR="00D97DB9" w:rsidRPr="00A9741F" w:rsidRDefault="00D97DB9" w:rsidP="00EB350E">
            <w:pPr>
              <w:pStyle w:val="ac"/>
              <w:spacing w:line="240" w:lineRule="auto"/>
              <w:jc w:val="center"/>
              <w:rPr>
                <w:bCs/>
                <w:sz w:val="21"/>
              </w:rPr>
            </w:pPr>
            <w:r>
              <w:rPr>
                <w:bCs/>
                <w:sz w:val="21"/>
              </w:rPr>
              <w:t>2</w:t>
            </w:r>
          </w:p>
        </w:tc>
        <w:tc>
          <w:tcPr>
            <w:tcW w:w="2845" w:type="dxa"/>
            <w:gridSpan w:val="3"/>
            <w:vAlign w:val="center"/>
          </w:tcPr>
          <w:p w:rsidR="00D97DB9" w:rsidRDefault="00D97DB9" w:rsidP="00EB350E">
            <w:pPr>
              <w:pStyle w:val="ac"/>
              <w:spacing w:line="240" w:lineRule="auto"/>
              <w:jc w:val="center"/>
              <w:rPr>
                <w:bCs/>
                <w:sz w:val="21"/>
              </w:rPr>
            </w:pPr>
            <w:r>
              <w:rPr>
                <w:rFonts w:hint="eastAsia"/>
                <w:bCs/>
                <w:sz w:val="21"/>
              </w:rPr>
              <w:t>总建筑面积</w:t>
            </w:r>
          </w:p>
        </w:tc>
        <w:tc>
          <w:tcPr>
            <w:tcW w:w="1131" w:type="dxa"/>
          </w:tcPr>
          <w:p w:rsidR="00D97DB9" w:rsidRDefault="00D97DB9" w:rsidP="00EB350E">
            <w:pPr>
              <w:jc w:val="center"/>
            </w:pPr>
            <w:r w:rsidRPr="00D760F0">
              <w:rPr>
                <w:kern w:val="0"/>
              </w:rPr>
              <w:t>m</w:t>
            </w:r>
            <w:r w:rsidRPr="00D760F0">
              <w:rPr>
                <w:kern w:val="0"/>
                <w:vertAlign w:val="superscript"/>
              </w:rPr>
              <w:t>2</w:t>
            </w:r>
          </w:p>
        </w:tc>
        <w:tc>
          <w:tcPr>
            <w:tcW w:w="1417" w:type="dxa"/>
            <w:vAlign w:val="center"/>
          </w:tcPr>
          <w:p w:rsidR="00D97DB9" w:rsidRPr="00F97631" w:rsidRDefault="00D97DB9" w:rsidP="00EB350E">
            <w:pPr>
              <w:pStyle w:val="ac"/>
              <w:spacing w:line="240" w:lineRule="auto"/>
              <w:jc w:val="center"/>
              <w:rPr>
                <w:bCs/>
                <w:sz w:val="21"/>
              </w:rPr>
            </w:pPr>
            <w:r>
              <w:rPr>
                <w:rFonts w:hint="eastAsia"/>
                <w:bCs/>
                <w:sz w:val="21"/>
              </w:rPr>
              <w:t>104471</w:t>
            </w:r>
          </w:p>
        </w:tc>
        <w:tc>
          <w:tcPr>
            <w:tcW w:w="1859" w:type="dxa"/>
          </w:tcPr>
          <w:p w:rsidR="00D97DB9" w:rsidRPr="00F97631" w:rsidRDefault="00D97DB9" w:rsidP="00EB350E">
            <w:pPr>
              <w:pStyle w:val="ac"/>
              <w:spacing w:line="240" w:lineRule="auto"/>
              <w:jc w:val="center"/>
              <w:rPr>
                <w:bCs/>
                <w:sz w:val="21"/>
              </w:rPr>
            </w:pPr>
            <w:r>
              <w:rPr>
                <w:rFonts w:hint="eastAsia"/>
                <w:bCs/>
                <w:sz w:val="21"/>
              </w:rPr>
              <w:t>65551.58</w:t>
            </w:r>
          </w:p>
        </w:tc>
      </w:tr>
      <w:tr w:rsidR="00D97DB9" w:rsidRPr="00A9741F" w:rsidTr="008D6265">
        <w:trPr>
          <w:trHeight w:hRule="exact" w:val="360"/>
          <w:jc w:val="center"/>
        </w:trPr>
        <w:tc>
          <w:tcPr>
            <w:tcW w:w="913" w:type="dxa"/>
            <w:vAlign w:val="center"/>
          </w:tcPr>
          <w:p w:rsidR="00D97DB9" w:rsidRPr="00A9741F" w:rsidRDefault="00D97DB9" w:rsidP="00EB350E">
            <w:pPr>
              <w:pStyle w:val="ac"/>
              <w:spacing w:line="240" w:lineRule="auto"/>
              <w:jc w:val="center"/>
              <w:rPr>
                <w:bCs/>
                <w:sz w:val="21"/>
              </w:rPr>
            </w:pPr>
            <w:r>
              <w:rPr>
                <w:rFonts w:hint="eastAsia"/>
                <w:bCs/>
                <w:sz w:val="21"/>
              </w:rPr>
              <w:t>3</w:t>
            </w:r>
          </w:p>
        </w:tc>
        <w:tc>
          <w:tcPr>
            <w:tcW w:w="2845" w:type="dxa"/>
            <w:gridSpan w:val="3"/>
            <w:vAlign w:val="center"/>
          </w:tcPr>
          <w:p w:rsidR="00D97DB9" w:rsidRDefault="00D97DB9" w:rsidP="00EB350E">
            <w:pPr>
              <w:pStyle w:val="ac"/>
              <w:spacing w:line="240" w:lineRule="auto"/>
              <w:jc w:val="center"/>
              <w:rPr>
                <w:bCs/>
                <w:sz w:val="21"/>
              </w:rPr>
            </w:pPr>
            <w:r>
              <w:rPr>
                <w:rFonts w:hint="eastAsia"/>
                <w:bCs/>
                <w:sz w:val="21"/>
              </w:rPr>
              <w:t>地上建筑面积</w:t>
            </w:r>
          </w:p>
        </w:tc>
        <w:tc>
          <w:tcPr>
            <w:tcW w:w="1131" w:type="dxa"/>
            <w:vAlign w:val="center"/>
          </w:tcPr>
          <w:p w:rsidR="00D97DB9" w:rsidRPr="00A9741F" w:rsidRDefault="00D97DB9" w:rsidP="00EB350E">
            <w:pPr>
              <w:pStyle w:val="ac"/>
              <w:spacing w:line="240" w:lineRule="auto"/>
              <w:jc w:val="center"/>
              <w:rPr>
                <w:kern w:val="0"/>
                <w:sz w:val="21"/>
              </w:rPr>
            </w:pPr>
            <w:r w:rsidRPr="00A9741F">
              <w:rPr>
                <w:kern w:val="0"/>
                <w:sz w:val="21"/>
              </w:rPr>
              <w:t>m</w:t>
            </w:r>
            <w:r w:rsidRPr="00A9741F">
              <w:rPr>
                <w:kern w:val="0"/>
                <w:sz w:val="21"/>
                <w:vertAlign w:val="superscript"/>
              </w:rPr>
              <w:t>2</w:t>
            </w:r>
          </w:p>
        </w:tc>
        <w:tc>
          <w:tcPr>
            <w:tcW w:w="1417" w:type="dxa"/>
            <w:vAlign w:val="center"/>
          </w:tcPr>
          <w:p w:rsidR="00D97DB9" w:rsidRPr="00A9741F" w:rsidRDefault="00D97DB9" w:rsidP="00EB350E">
            <w:pPr>
              <w:pStyle w:val="ac"/>
              <w:spacing w:line="240" w:lineRule="auto"/>
              <w:jc w:val="center"/>
              <w:rPr>
                <w:bCs/>
                <w:sz w:val="21"/>
              </w:rPr>
            </w:pPr>
            <w:r>
              <w:rPr>
                <w:rFonts w:hint="eastAsia"/>
                <w:bCs/>
                <w:sz w:val="21"/>
              </w:rPr>
              <w:t>76471</w:t>
            </w:r>
          </w:p>
        </w:tc>
        <w:tc>
          <w:tcPr>
            <w:tcW w:w="1859" w:type="dxa"/>
          </w:tcPr>
          <w:p w:rsidR="00D97DB9" w:rsidRDefault="00D97DB9" w:rsidP="00EB350E">
            <w:pPr>
              <w:pStyle w:val="ac"/>
              <w:spacing w:line="240" w:lineRule="auto"/>
              <w:jc w:val="center"/>
              <w:rPr>
                <w:bCs/>
                <w:sz w:val="21"/>
              </w:rPr>
            </w:pPr>
            <w:r>
              <w:rPr>
                <w:rFonts w:hint="eastAsia"/>
                <w:bCs/>
                <w:sz w:val="21"/>
              </w:rPr>
              <w:t>46493.87</w:t>
            </w:r>
          </w:p>
        </w:tc>
      </w:tr>
      <w:tr w:rsidR="00D97DB9" w:rsidRPr="00A9741F" w:rsidTr="008D6265">
        <w:trPr>
          <w:trHeight w:hRule="exact" w:val="360"/>
          <w:jc w:val="center"/>
        </w:trPr>
        <w:tc>
          <w:tcPr>
            <w:tcW w:w="913" w:type="dxa"/>
            <w:vMerge w:val="restart"/>
            <w:vAlign w:val="center"/>
          </w:tcPr>
          <w:p w:rsidR="00D97DB9" w:rsidRPr="00A9741F" w:rsidRDefault="00D97DB9" w:rsidP="00EB350E">
            <w:pPr>
              <w:pStyle w:val="ac"/>
              <w:jc w:val="center"/>
              <w:rPr>
                <w:bCs/>
                <w:sz w:val="21"/>
              </w:rPr>
            </w:pPr>
            <w:r>
              <w:rPr>
                <w:rFonts w:hint="eastAsia"/>
                <w:bCs/>
                <w:sz w:val="21"/>
              </w:rPr>
              <w:t>4</w:t>
            </w:r>
          </w:p>
        </w:tc>
        <w:tc>
          <w:tcPr>
            <w:tcW w:w="1106" w:type="dxa"/>
            <w:gridSpan w:val="2"/>
            <w:vMerge w:val="restart"/>
            <w:vAlign w:val="center"/>
          </w:tcPr>
          <w:p w:rsidR="00D97DB9" w:rsidRDefault="00D97DB9" w:rsidP="00796632">
            <w:pPr>
              <w:pStyle w:val="ac"/>
              <w:spacing w:line="240" w:lineRule="auto"/>
              <w:jc w:val="center"/>
              <w:rPr>
                <w:bCs/>
                <w:sz w:val="21"/>
              </w:rPr>
            </w:pPr>
            <w:r>
              <w:rPr>
                <w:rFonts w:hint="eastAsia"/>
                <w:bCs/>
                <w:sz w:val="21"/>
              </w:rPr>
              <w:t>地上建筑面积</w:t>
            </w:r>
          </w:p>
        </w:tc>
        <w:tc>
          <w:tcPr>
            <w:tcW w:w="1739" w:type="dxa"/>
          </w:tcPr>
          <w:p w:rsidR="00D97DB9" w:rsidRDefault="00D97DB9" w:rsidP="00796632">
            <w:pPr>
              <w:pStyle w:val="ac"/>
              <w:spacing w:line="240" w:lineRule="auto"/>
              <w:jc w:val="center"/>
              <w:rPr>
                <w:bCs/>
                <w:sz w:val="21"/>
              </w:rPr>
            </w:pPr>
            <w:r>
              <w:rPr>
                <w:rFonts w:hint="eastAsia"/>
                <w:bCs/>
                <w:sz w:val="21"/>
              </w:rPr>
              <w:t>办公楼</w:t>
            </w:r>
          </w:p>
        </w:tc>
        <w:tc>
          <w:tcPr>
            <w:tcW w:w="1131" w:type="dxa"/>
            <w:vAlign w:val="center"/>
          </w:tcPr>
          <w:p w:rsidR="00D97DB9" w:rsidRPr="00A9741F" w:rsidRDefault="00D97DB9" w:rsidP="00EB350E">
            <w:pPr>
              <w:pStyle w:val="ac"/>
              <w:spacing w:line="240" w:lineRule="auto"/>
              <w:jc w:val="center"/>
              <w:rPr>
                <w:kern w:val="0"/>
                <w:sz w:val="21"/>
              </w:rPr>
            </w:pPr>
            <w:r w:rsidRPr="00A9741F">
              <w:rPr>
                <w:kern w:val="0"/>
                <w:sz w:val="21"/>
              </w:rPr>
              <w:t>m</w:t>
            </w:r>
            <w:r w:rsidRPr="00A9741F">
              <w:rPr>
                <w:kern w:val="0"/>
                <w:sz w:val="21"/>
                <w:vertAlign w:val="superscript"/>
              </w:rPr>
              <w:t>2</w:t>
            </w:r>
          </w:p>
        </w:tc>
        <w:tc>
          <w:tcPr>
            <w:tcW w:w="1417" w:type="dxa"/>
            <w:vAlign w:val="center"/>
          </w:tcPr>
          <w:p w:rsidR="00D97DB9" w:rsidRPr="00A9741F" w:rsidRDefault="00D97DB9" w:rsidP="00EB350E">
            <w:pPr>
              <w:pStyle w:val="ac"/>
              <w:spacing w:line="240" w:lineRule="auto"/>
              <w:jc w:val="center"/>
              <w:rPr>
                <w:bCs/>
                <w:sz w:val="21"/>
              </w:rPr>
            </w:pPr>
            <w:r>
              <w:rPr>
                <w:rFonts w:hint="eastAsia"/>
                <w:bCs/>
                <w:sz w:val="21"/>
              </w:rPr>
              <w:t>76333</w:t>
            </w:r>
          </w:p>
        </w:tc>
        <w:tc>
          <w:tcPr>
            <w:tcW w:w="1859" w:type="dxa"/>
          </w:tcPr>
          <w:p w:rsidR="00D97DB9" w:rsidRDefault="00D97DB9" w:rsidP="00EB350E">
            <w:pPr>
              <w:pStyle w:val="ac"/>
              <w:spacing w:line="240" w:lineRule="auto"/>
              <w:jc w:val="center"/>
              <w:rPr>
                <w:bCs/>
                <w:sz w:val="21"/>
              </w:rPr>
            </w:pPr>
            <w:r>
              <w:rPr>
                <w:rFonts w:hint="eastAsia"/>
                <w:bCs/>
                <w:sz w:val="21"/>
              </w:rPr>
              <w:t>46493.87</w:t>
            </w:r>
          </w:p>
        </w:tc>
      </w:tr>
      <w:tr w:rsidR="00D97DB9" w:rsidRPr="00A9741F" w:rsidTr="008D6265">
        <w:trPr>
          <w:trHeight w:hRule="exact" w:val="360"/>
          <w:jc w:val="center"/>
        </w:trPr>
        <w:tc>
          <w:tcPr>
            <w:tcW w:w="913" w:type="dxa"/>
            <w:vMerge/>
            <w:vAlign w:val="center"/>
          </w:tcPr>
          <w:p w:rsidR="00D97DB9" w:rsidRPr="00A9741F" w:rsidRDefault="00D97DB9" w:rsidP="00EB350E">
            <w:pPr>
              <w:pStyle w:val="ac"/>
              <w:spacing w:line="240" w:lineRule="auto"/>
              <w:jc w:val="center"/>
              <w:rPr>
                <w:bCs/>
                <w:sz w:val="21"/>
              </w:rPr>
            </w:pPr>
          </w:p>
        </w:tc>
        <w:tc>
          <w:tcPr>
            <w:tcW w:w="1106" w:type="dxa"/>
            <w:gridSpan w:val="2"/>
            <w:vMerge/>
            <w:vAlign w:val="center"/>
          </w:tcPr>
          <w:p w:rsidR="00D97DB9" w:rsidRDefault="00D97DB9" w:rsidP="00796632">
            <w:pPr>
              <w:pStyle w:val="ac"/>
              <w:spacing w:line="240" w:lineRule="auto"/>
              <w:jc w:val="center"/>
              <w:rPr>
                <w:bCs/>
                <w:sz w:val="21"/>
              </w:rPr>
            </w:pPr>
          </w:p>
        </w:tc>
        <w:tc>
          <w:tcPr>
            <w:tcW w:w="1739" w:type="dxa"/>
            <w:vAlign w:val="center"/>
          </w:tcPr>
          <w:p w:rsidR="00D97DB9" w:rsidRDefault="00D97DB9" w:rsidP="00796632">
            <w:pPr>
              <w:pStyle w:val="ac"/>
              <w:spacing w:line="240" w:lineRule="auto"/>
              <w:jc w:val="center"/>
              <w:rPr>
                <w:bCs/>
                <w:sz w:val="21"/>
              </w:rPr>
            </w:pPr>
            <w:r>
              <w:rPr>
                <w:rFonts w:hint="eastAsia"/>
                <w:bCs/>
                <w:sz w:val="21"/>
              </w:rPr>
              <w:t>配套公建</w:t>
            </w:r>
          </w:p>
        </w:tc>
        <w:tc>
          <w:tcPr>
            <w:tcW w:w="1131" w:type="dxa"/>
            <w:vAlign w:val="center"/>
          </w:tcPr>
          <w:p w:rsidR="00D97DB9" w:rsidRPr="00A9741F" w:rsidRDefault="008D6265" w:rsidP="00EB350E">
            <w:pPr>
              <w:pStyle w:val="ac"/>
              <w:spacing w:line="240" w:lineRule="auto"/>
              <w:jc w:val="center"/>
              <w:rPr>
                <w:bCs/>
                <w:sz w:val="21"/>
              </w:rPr>
            </w:pPr>
            <w:r w:rsidRPr="00A9741F">
              <w:rPr>
                <w:kern w:val="0"/>
                <w:sz w:val="21"/>
              </w:rPr>
              <w:t>m</w:t>
            </w:r>
            <w:r w:rsidRPr="00A9741F">
              <w:rPr>
                <w:kern w:val="0"/>
                <w:sz w:val="21"/>
                <w:vertAlign w:val="superscript"/>
              </w:rPr>
              <w:t>2</w:t>
            </w:r>
          </w:p>
        </w:tc>
        <w:tc>
          <w:tcPr>
            <w:tcW w:w="1417" w:type="dxa"/>
            <w:vAlign w:val="center"/>
          </w:tcPr>
          <w:p w:rsidR="00D97DB9" w:rsidRPr="00A9741F" w:rsidRDefault="00D97DB9" w:rsidP="00EB350E">
            <w:pPr>
              <w:jc w:val="center"/>
              <w:rPr>
                <w:bCs/>
              </w:rPr>
            </w:pPr>
            <w:r>
              <w:rPr>
                <w:rFonts w:hint="eastAsia"/>
                <w:bCs/>
              </w:rPr>
              <w:t>138</w:t>
            </w:r>
          </w:p>
        </w:tc>
        <w:tc>
          <w:tcPr>
            <w:tcW w:w="1859" w:type="dxa"/>
          </w:tcPr>
          <w:p w:rsidR="00D97DB9" w:rsidRDefault="00D97DB9" w:rsidP="00EB350E">
            <w:pPr>
              <w:jc w:val="center"/>
              <w:rPr>
                <w:bCs/>
              </w:rPr>
            </w:pPr>
            <w:r>
              <w:rPr>
                <w:rFonts w:hint="eastAsia"/>
                <w:bCs/>
              </w:rPr>
              <w:t>0</w:t>
            </w:r>
          </w:p>
        </w:tc>
      </w:tr>
      <w:tr w:rsidR="00D97DB9" w:rsidRPr="00A9741F" w:rsidTr="008D6265">
        <w:trPr>
          <w:trHeight w:hRule="exact" w:val="360"/>
          <w:jc w:val="center"/>
        </w:trPr>
        <w:tc>
          <w:tcPr>
            <w:tcW w:w="913" w:type="dxa"/>
            <w:vAlign w:val="center"/>
          </w:tcPr>
          <w:p w:rsidR="00D97DB9" w:rsidRPr="00A9741F" w:rsidRDefault="00D97DB9" w:rsidP="00EB350E">
            <w:pPr>
              <w:pStyle w:val="ac"/>
              <w:spacing w:line="240" w:lineRule="auto"/>
              <w:jc w:val="center"/>
              <w:rPr>
                <w:bCs/>
                <w:sz w:val="21"/>
              </w:rPr>
            </w:pPr>
            <w:r>
              <w:rPr>
                <w:rFonts w:hint="eastAsia"/>
                <w:bCs/>
                <w:sz w:val="21"/>
              </w:rPr>
              <w:t>5</w:t>
            </w:r>
          </w:p>
        </w:tc>
        <w:tc>
          <w:tcPr>
            <w:tcW w:w="2845" w:type="dxa"/>
            <w:gridSpan w:val="3"/>
            <w:vAlign w:val="center"/>
          </w:tcPr>
          <w:p w:rsidR="00D97DB9" w:rsidRPr="00A9741F" w:rsidRDefault="00D97DB9" w:rsidP="00EB350E">
            <w:pPr>
              <w:pStyle w:val="ac"/>
              <w:spacing w:line="240" w:lineRule="auto"/>
              <w:jc w:val="center"/>
              <w:rPr>
                <w:bCs/>
                <w:sz w:val="21"/>
              </w:rPr>
            </w:pPr>
            <w:r>
              <w:rPr>
                <w:rFonts w:hint="eastAsia"/>
                <w:bCs/>
                <w:sz w:val="21"/>
              </w:rPr>
              <w:t>地下建筑</w:t>
            </w:r>
            <w:r w:rsidR="008D6265">
              <w:rPr>
                <w:rFonts w:hint="eastAsia"/>
                <w:bCs/>
                <w:sz w:val="21"/>
              </w:rPr>
              <w:t>面积</w:t>
            </w:r>
          </w:p>
        </w:tc>
        <w:tc>
          <w:tcPr>
            <w:tcW w:w="1131" w:type="dxa"/>
            <w:vAlign w:val="center"/>
          </w:tcPr>
          <w:p w:rsidR="00D97DB9" w:rsidRPr="00A9741F" w:rsidRDefault="00D97DB9" w:rsidP="00EB350E">
            <w:pPr>
              <w:pStyle w:val="ac"/>
              <w:spacing w:line="240" w:lineRule="auto"/>
              <w:jc w:val="center"/>
              <w:rPr>
                <w:bCs/>
                <w:sz w:val="21"/>
              </w:rPr>
            </w:pPr>
            <w:r w:rsidRPr="00A9741F">
              <w:rPr>
                <w:kern w:val="0"/>
                <w:sz w:val="21"/>
              </w:rPr>
              <w:t>m</w:t>
            </w:r>
            <w:r w:rsidRPr="00A9741F">
              <w:rPr>
                <w:kern w:val="0"/>
                <w:sz w:val="21"/>
                <w:vertAlign w:val="superscript"/>
              </w:rPr>
              <w:t>2</w:t>
            </w:r>
          </w:p>
        </w:tc>
        <w:tc>
          <w:tcPr>
            <w:tcW w:w="1417" w:type="dxa"/>
            <w:vAlign w:val="center"/>
          </w:tcPr>
          <w:p w:rsidR="00D97DB9" w:rsidRPr="008D735A" w:rsidRDefault="00D97DB9" w:rsidP="00EB350E">
            <w:pPr>
              <w:jc w:val="center"/>
            </w:pPr>
            <w:r>
              <w:rPr>
                <w:rFonts w:hint="eastAsia"/>
                <w:bCs/>
              </w:rPr>
              <w:t>28000</w:t>
            </w:r>
          </w:p>
        </w:tc>
        <w:tc>
          <w:tcPr>
            <w:tcW w:w="1859" w:type="dxa"/>
          </w:tcPr>
          <w:p w:rsidR="00D97DB9" w:rsidRDefault="00D97DB9" w:rsidP="00EB350E">
            <w:pPr>
              <w:jc w:val="center"/>
              <w:rPr>
                <w:bCs/>
              </w:rPr>
            </w:pPr>
            <w:r>
              <w:rPr>
                <w:rFonts w:hint="eastAsia"/>
                <w:bCs/>
              </w:rPr>
              <w:t>19067.71</w:t>
            </w:r>
          </w:p>
        </w:tc>
      </w:tr>
      <w:tr w:rsidR="00D97DB9" w:rsidRPr="00A9741F" w:rsidTr="008D6265">
        <w:trPr>
          <w:trHeight w:hRule="exact" w:val="360"/>
          <w:jc w:val="center"/>
        </w:trPr>
        <w:tc>
          <w:tcPr>
            <w:tcW w:w="913" w:type="dxa"/>
            <w:vAlign w:val="center"/>
          </w:tcPr>
          <w:p w:rsidR="00D97DB9" w:rsidRPr="00A9741F" w:rsidRDefault="00D97DB9" w:rsidP="00EB350E">
            <w:pPr>
              <w:pStyle w:val="ac"/>
              <w:spacing w:line="240" w:lineRule="auto"/>
              <w:jc w:val="center"/>
              <w:rPr>
                <w:bCs/>
                <w:sz w:val="21"/>
              </w:rPr>
            </w:pPr>
            <w:r>
              <w:rPr>
                <w:rFonts w:hint="eastAsia"/>
                <w:bCs/>
                <w:sz w:val="21"/>
              </w:rPr>
              <w:t>6</w:t>
            </w:r>
          </w:p>
        </w:tc>
        <w:tc>
          <w:tcPr>
            <w:tcW w:w="2845" w:type="dxa"/>
            <w:gridSpan w:val="3"/>
            <w:vAlign w:val="center"/>
          </w:tcPr>
          <w:p w:rsidR="00D97DB9" w:rsidRDefault="00D97DB9" w:rsidP="00EB350E">
            <w:pPr>
              <w:pStyle w:val="ac"/>
              <w:spacing w:line="240" w:lineRule="auto"/>
              <w:jc w:val="center"/>
              <w:rPr>
                <w:bCs/>
                <w:sz w:val="21"/>
              </w:rPr>
            </w:pPr>
            <w:r>
              <w:rPr>
                <w:rFonts w:hint="eastAsia"/>
                <w:bCs/>
                <w:sz w:val="21"/>
              </w:rPr>
              <w:t>绿化面积</w:t>
            </w:r>
          </w:p>
        </w:tc>
        <w:tc>
          <w:tcPr>
            <w:tcW w:w="1131" w:type="dxa"/>
            <w:vAlign w:val="center"/>
          </w:tcPr>
          <w:p w:rsidR="00D97DB9" w:rsidRPr="00A9741F" w:rsidRDefault="00D97DB9" w:rsidP="00EB350E">
            <w:pPr>
              <w:pStyle w:val="ac"/>
              <w:spacing w:line="240" w:lineRule="auto"/>
              <w:jc w:val="center"/>
              <w:rPr>
                <w:bCs/>
                <w:sz w:val="21"/>
              </w:rPr>
            </w:pPr>
            <w:r w:rsidRPr="00A9741F">
              <w:rPr>
                <w:kern w:val="0"/>
                <w:sz w:val="21"/>
              </w:rPr>
              <w:t>m</w:t>
            </w:r>
            <w:r w:rsidRPr="00A9741F">
              <w:rPr>
                <w:kern w:val="0"/>
                <w:sz w:val="21"/>
                <w:vertAlign w:val="superscript"/>
              </w:rPr>
              <w:t>2</w:t>
            </w:r>
          </w:p>
        </w:tc>
        <w:tc>
          <w:tcPr>
            <w:tcW w:w="1417" w:type="dxa"/>
            <w:vAlign w:val="center"/>
          </w:tcPr>
          <w:p w:rsidR="00D97DB9" w:rsidRPr="008D735A" w:rsidRDefault="00D97DB9" w:rsidP="00EB350E">
            <w:pPr>
              <w:jc w:val="center"/>
            </w:pPr>
            <w:r>
              <w:rPr>
                <w:rFonts w:hint="eastAsia"/>
                <w:bCs/>
              </w:rPr>
              <w:t>19500</w:t>
            </w:r>
          </w:p>
        </w:tc>
        <w:tc>
          <w:tcPr>
            <w:tcW w:w="1859" w:type="dxa"/>
          </w:tcPr>
          <w:p w:rsidR="00D97DB9" w:rsidRDefault="00D97DB9" w:rsidP="00EB350E">
            <w:pPr>
              <w:jc w:val="center"/>
              <w:rPr>
                <w:bCs/>
              </w:rPr>
            </w:pPr>
            <w:r>
              <w:rPr>
                <w:rFonts w:hint="eastAsia"/>
                <w:bCs/>
              </w:rPr>
              <w:t>8800</w:t>
            </w:r>
          </w:p>
        </w:tc>
      </w:tr>
      <w:tr w:rsidR="00D97DB9" w:rsidRPr="00A9741F" w:rsidTr="008D6265">
        <w:trPr>
          <w:trHeight w:hRule="exact" w:val="360"/>
          <w:jc w:val="center"/>
        </w:trPr>
        <w:tc>
          <w:tcPr>
            <w:tcW w:w="913" w:type="dxa"/>
            <w:vAlign w:val="center"/>
          </w:tcPr>
          <w:p w:rsidR="00D97DB9" w:rsidRPr="00A9741F" w:rsidRDefault="00D97DB9" w:rsidP="00EB350E">
            <w:pPr>
              <w:pStyle w:val="ac"/>
              <w:spacing w:line="240" w:lineRule="auto"/>
              <w:jc w:val="center"/>
              <w:rPr>
                <w:bCs/>
                <w:sz w:val="21"/>
              </w:rPr>
            </w:pPr>
            <w:r>
              <w:rPr>
                <w:rFonts w:hint="eastAsia"/>
                <w:bCs/>
                <w:sz w:val="21"/>
              </w:rPr>
              <w:t>7</w:t>
            </w:r>
          </w:p>
        </w:tc>
        <w:tc>
          <w:tcPr>
            <w:tcW w:w="2845" w:type="dxa"/>
            <w:gridSpan w:val="3"/>
            <w:vAlign w:val="center"/>
          </w:tcPr>
          <w:p w:rsidR="00D97DB9" w:rsidRDefault="00D97DB9" w:rsidP="00EB350E">
            <w:pPr>
              <w:pStyle w:val="ac"/>
              <w:spacing w:line="240" w:lineRule="auto"/>
              <w:jc w:val="center"/>
              <w:rPr>
                <w:bCs/>
                <w:sz w:val="21"/>
              </w:rPr>
            </w:pPr>
            <w:r>
              <w:rPr>
                <w:rFonts w:hint="eastAsia"/>
                <w:bCs/>
                <w:sz w:val="21"/>
              </w:rPr>
              <w:t>非机动车停车位</w:t>
            </w:r>
          </w:p>
        </w:tc>
        <w:tc>
          <w:tcPr>
            <w:tcW w:w="1131" w:type="dxa"/>
            <w:vAlign w:val="center"/>
          </w:tcPr>
          <w:p w:rsidR="00D97DB9" w:rsidRPr="009961F8" w:rsidRDefault="00D97DB9" w:rsidP="00EB350E">
            <w:pPr>
              <w:pStyle w:val="ac"/>
              <w:spacing w:line="240" w:lineRule="auto"/>
              <w:jc w:val="center"/>
              <w:rPr>
                <w:bCs/>
                <w:sz w:val="21"/>
              </w:rPr>
            </w:pPr>
            <w:r>
              <w:rPr>
                <w:rFonts w:hint="eastAsia"/>
                <w:kern w:val="0"/>
                <w:sz w:val="21"/>
              </w:rPr>
              <w:t>个</w:t>
            </w:r>
          </w:p>
        </w:tc>
        <w:tc>
          <w:tcPr>
            <w:tcW w:w="1417" w:type="dxa"/>
            <w:vAlign w:val="center"/>
          </w:tcPr>
          <w:p w:rsidR="00D97DB9" w:rsidRPr="009961F8" w:rsidRDefault="00D97DB9" w:rsidP="00EB350E">
            <w:pPr>
              <w:jc w:val="center"/>
            </w:pPr>
            <w:r>
              <w:rPr>
                <w:rFonts w:hint="eastAsia"/>
                <w:bCs/>
              </w:rPr>
              <w:t>2300</w:t>
            </w:r>
          </w:p>
        </w:tc>
        <w:tc>
          <w:tcPr>
            <w:tcW w:w="1859" w:type="dxa"/>
            <w:vAlign w:val="center"/>
          </w:tcPr>
          <w:p w:rsidR="00D97DB9" w:rsidRPr="009961F8" w:rsidRDefault="00D97DB9" w:rsidP="000377A7">
            <w:pPr>
              <w:jc w:val="center"/>
            </w:pPr>
            <w:r>
              <w:rPr>
                <w:rFonts w:hint="eastAsia"/>
                <w:bCs/>
              </w:rPr>
              <w:t>1410</w:t>
            </w:r>
          </w:p>
        </w:tc>
      </w:tr>
      <w:tr w:rsidR="00D97DB9" w:rsidRPr="00A9741F" w:rsidTr="008D6265">
        <w:trPr>
          <w:trHeight w:hRule="exact" w:val="360"/>
          <w:jc w:val="center"/>
        </w:trPr>
        <w:tc>
          <w:tcPr>
            <w:tcW w:w="913" w:type="dxa"/>
            <w:vAlign w:val="center"/>
          </w:tcPr>
          <w:p w:rsidR="00D97DB9" w:rsidRPr="009961F8" w:rsidRDefault="00D97DB9" w:rsidP="00EB350E">
            <w:pPr>
              <w:pStyle w:val="ac"/>
              <w:spacing w:line="240" w:lineRule="auto"/>
              <w:jc w:val="center"/>
              <w:rPr>
                <w:bCs/>
                <w:sz w:val="21"/>
              </w:rPr>
            </w:pPr>
            <w:r>
              <w:rPr>
                <w:rFonts w:hint="eastAsia"/>
                <w:bCs/>
                <w:sz w:val="21"/>
              </w:rPr>
              <w:t>8</w:t>
            </w:r>
          </w:p>
        </w:tc>
        <w:tc>
          <w:tcPr>
            <w:tcW w:w="2845" w:type="dxa"/>
            <w:gridSpan w:val="3"/>
            <w:vAlign w:val="center"/>
          </w:tcPr>
          <w:p w:rsidR="00D97DB9" w:rsidRDefault="00D97DB9" w:rsidP="00EB350E">
            <w:pPr>
              <w:pStyle w:val="ac"/>
              <w:spacing w:line="240" w:lineRule="auto"/>
              <w:jc w:val="center"/>
              <w:rPr>
                <w:bCs/>
                <w:sz w:val="21"/>
              </w:rPr>
            </w:pPr>
            <w:r>
              <w:rPr>
                <w:rFonts w:hint="eastAsia"/>
                <w:bCs/>
                <w:sz w:val="21"/>
              </w:rPr>
              <w:t>机动车停车位</w:t>
            </w:r>
          </w:p>
        </w:tc>
        <w:tc>
          <w:tcPr>
            <w:tcW w:w="1131" w:type="dxa"/>
          </w:tcPr>
          <w:p w:rsidR="00D97DB9" w:rsidRDefault="00D97DB9" w:rsidP="009F1B83">
            <w:pPr>
              <w:jc w:val="center"/>
            </w:pPr>
            <w:r w:rsidRPr="00A22ECA">
              <w:rPr>
                <w:rFonts w:hint="eastAsia"/>
                <w:kern w:val="0"/>
              </w:rPr>
              <w:t>个</w:t>
            </w:r>
          </w:p>
        </w:tc>
        <w:tc>
          <w:tcPr>
            <w:tcW w:w="1417" w:type="dxa"/>
            <w:vAlign w:val="center"/>
          </w:tcPr>
          <w:p w:rsidR="00D97DB9" w:rsidRDefault="00D97DB9" w:rsidP="00EB350E">
            <w:pPr>
              <w:jc w:val="center"/>
            </w:pPr>
            <w:r>
              <w:rPr>
                <w:rFonts w:hint="eastAsia"/>
                <w:bCs/>
              </w:rPr>
              <w:t>1470</w:t>
            </w:r>
          </w:p>
        </w:tc>
        <w:tc>
          <w:tcPr>
            <w:tcW w:w="1859" w:type="dxa"/>
            <w:vAlign w:val="center"/>
          </w:tcPr>
          <w:p w:rsidR="00D97DB9" w:rsidRDefault="00D97DB9" w:rsidP="000377A7">
            <w:pPr>
              <w:jc w:val="center"/>
            </w:pPr>
            <w:r>
              <w:rPr>
                <w:rFonts w:hint="eastAsia"/>
                <w:bCs/>
              </w:rPr>
              <w:t>1286</w:t>
            </w:r>
          </w:p>
        </w:tc>
      </w:tr>
      <w:tr w:rsidR="00D97DB9" w:rsidRPr="00A9741F" w:rsidTr="008D6265">
        <w:trPr>
          <w:trHeight w:hRule="exact" w:val="360"/>
          <w:jc w:val="center"/>
        </w:trPr>
        <w:tc>
          <w:tcPr>
            <w:tcW w:w="913" w:type="dxa"/>
            <w:vMerge w:val="restart"/>
            <w:vAlign w:val="center"/>
          </w:tcPr>
          <w:p w:rsidR="00D97DB9" w:rsidRDefault="00D97DB9" w:rsidP="00EB350E">
            <w:pPr>
              <w:pStyle w:val="ac"/>
              <w:spacing w:line="240" w:lineRule="auto"/>
              <w:jc w:val="center"/>
              <w:rPr>
                <w:bCs/>
                <w:sz w:val="21"/>
              </w:rPr>
            </w:pPr>
            <w:r>
              <w:rPr>
                <w:rFonts w:hint="eastAsia"/>
                <w:bCs/>
                <w:sz w:val="21"/>
              </w:rPr>
              <w:t>196</w:t>
            </w:r>
          </w:p>
        </w:tc>
        <w:tc>
          <w:tcPr>
            <w:tcW w:w="687" w:type="dxa"/>
            <w:vMerge w:val="restart"/>
            <w:vAlign w:val="center"/>
          </w:tcPr>
          <w:p w:rsidR="00D97DB9" w:rsidRDefault="00D97DB9" w:rsidP="00EB350E">
            <w:pPr>
              <w:pStyle w:val="ac"/>
              <w:spacing w:line="240" w:lineRule="auto"/>
              <w:jc w:val="center"/>
              <w:rPr>
                <w:bCs/>
                <w:sz w:val="21"/>
              </w:rPr>
            </w:pPr>
            <w:r>
              <w:rPr>
                <w:rFonts w:hint="eastAsia"/>
                <w:bCs/>
                <w:sz w:val="21"/>
              </w:rPr>
              <w:t>其中</w:t>
            </w:r>
          </w:p>
        </w:tc>
        <w:tc>
          <w:tcPr>
            <w:tcW w:w="2158" w:type="dxa"/>
            <w:gridSpan w:val="2"/>
            <w:vAlign w:val="center"/>
          </w:tcPr>
          <w:p w:rsidR="00D97DB9" w:rsidRDefault="00D97DB9" w:rsidP="00EB350E">
            <w:pPr>
              <w:pStyle w:val="ac"/>
              <w:spacing w:line="240" w:lineRule="auto"/>
              <w:jc w:val="center"/>
              <w:rPr>
                <w:bCs/>
                <w:sz w:val="21"/>
              </w:rPr>
            </w:pPr>
            <w:r>
              <w:rPr>
                <w:rFonts w:hint="eastAsia"/>
                <w:bCs/>
                <w:sz w:val="21"/>
              </w:rPr>
              <w:t>地上停车位</w:t>
            </w:r>
          </w:p>
        </w:tc>
        <w:tc>
          <w:tcPr>
            <w:tcW w:w="1131" w:type="dxa"/>
          </w:tcPr>
          <w:p w:rsidR="00D97DB9" w:rsidRDefault="00D97DB9" w:rsidP="009F1B83">
            <w:pPr>
              <w:jc w:val="center"/>
            </w:pPr>
            <w:r w:rsidRPr="00A22ECA">
              <w:rPr>
                <w:rFonts w:hint="eastAsia"/>
                <w:kern w:val="0"/>
              </w:rPr>
              <w:t>个</w:t>
            </w:r>
          </w:p>
        </w:tc>
        <w:tc>
          <w:tcPr>
            <w:tcW w:w="1417" w:type="dxa"/>
            <w:vAlign w:val="center"/>
          </w:tcPr>
          <w:p w:rsidR="00D97DB9" w:rsidRDefault="00D97DB9" w:rsidP="00EB350E">
            <w:pPr>
              <w:jc w:val="center"/>
              <w:rPr>
                <w:bCs/>
              </w:rPr>
            </w:pPr>
            <w:r>
              <w:rPr>
                <w:rFonts w:hint="eastAsia"/>
                <w:bCs/>
              </w:rPr>
              <w:t>380</w:t>
            </w:r>
          </w:p>
        </w:tc>
        <w:tc>
          <w:tcPr>
            <w:tcW w:w="1859" w:type="dxa"/>
          </w:tcPr>
          <w:p w:rsidR="00D97DB9" w:rsidRDefault="00D97DB9" w:rsidP="00EB350E">
            <w:pPr>
              <w:jc w:val="center"/>
              <w:rPr>
                <w:bCs/>
              </w:rPr>
            </w:pPr>
            <w:r>
              <w:rPr>
                <w:rFonts w:hint="eastAsia"/>
                <w:bCs/>
              </w:rPr>
              <w:t>196</w:t>
            </w:r>
          </w:p>
        </w:tc>
      </w:tr>
      <w:tr w:rsidR="00D97DB9" w:rsidRPr="00A9741F" w:rsidTr="008D6265">
        <w:trPr>
          <w:trHeight w:hRule="exact" w:val="360"/>
          <w:jc w:val="center"/>
        </w:trPr>
        <w:tc>
          <w:tcPr>
            <w:tcW w:w="913" w:type="dxa"/>
            <w:vMerge/>
            <w:vAlign w:val="center"/>
          </w:tcPr>
          <w:p w:rsidR="00D97DB9" w:rsidRDefault="00D97DB9" w:rsidP="00EB350E">
            <w:pPr>
              <w:pStyle w:val="ac"/>
              <w:spacing w:line="240" w:lineRule="auto"/>
              <w:jc w:val="center"/>
              <w:rPr>
                <w:bCs/>
                <w:sz w:val="21"/>
              </w:rPr>
            </w:pPr>
          </w:p>
        </w:tc>
        <w:tc>
          <w:tcPr>
            <w:tcW w:w="687" w:type="dxa"/>
            <w:vMerge/>
            <w:vAlign w:val="center"/>
          </w:tcPr>
          <w:p w:rsidR="00D97DB9" w:rsidRDefault="00D97DB9" w:rsidP="00EB350E">
            <w:pPr>
              <w:pStyle w:val="ac"/>
              <w:spacing w:line="240" w:lineRule="auto"/>
              <w:jc w:val="center"/>
              <w:rPr>
                <w:bCs/>
                <w:sz w:val="21"/>
              </w:rPr>
            </w:pPr>
          </w:p>
        </w:tc>
        <w:tc>
          <w:tcPr>
            <w:tcW w:w="2158" w:type="dxa"/>
            <w:gridSpan w:val="2"/>
            <w:vAlign w:val="center"/>
          </w:tcPr>
          <w:p w:rsidR="00D97DB9" w:rsidRDefault="00D97DB9" w:rsidP="00EB350E">
            <w:pPr>
              <w:pStyle w:val="ac"/>
              <w:spacing w:line="240" w:lineRule="auto"/>
              <w:jc w:val="center"/>
              <w:rPr>
                <w:bCs/>
                <w:sz w:val="21"/>
              </w:rPr>
            </w:pPr>
            <w:r>
              <w:rPr>
                <w:rFonts w:hint="eastAsia"/>
                <w:bCs/>
                <w:sz w:val="21"/>
              </w:rPr>
              <w:t>地下停车位</w:t>
            </w:r>
          </w:p>
        </w:tc>
        <w:tc>
          <w:tcPr>
            <w:tcW w:w="1131" w:type="dxa"/>
          </w:tcPr>
          <w:p w:rsidR="00D97DB9" w:rsidRDefault="00D97DB9" w:rsidP="009F1B83">
            <w:pPr>
              <w:jc w:val="center"/>
            </w:pPr>
            <w:r w:rsidRPr="00A22ECA">
              <w:rPr>
                <w:rFonts w:hint="eastAsia"/>
                <w:kern w:val="0"/>
              </w:rPr>
              <w:t>个</w:t>
            </w:r>
          </w:p>
        </w:tc>
        <w:tc>
          <w:tcPr>
            <w:tcW w:w="1417" w:type="dxa"/>
            <w:vAlign w:val="center"/>
          </w:tcPr>
          <w:p w:rsidR="00D97DB9" w:rsidRDefault="00D97DB9" w:rsidP="00EB350E">
            <w:pPr>
              <w:jc w:val="center"/>
              <w:rPr>
                <w:bCs/>
              </w:rPr>
            </w:pPr>
            <w:r>
              <w:rPr>
                <w:rFonts w:hint="eastAsia"/>
                <w:bCs/>
              </w:rPr>
              <w:t>1090</w:t>
            </w:r>
          </w:p>
        </w:tc>
        <w:tc>
          <w:tcPr>
            <w:tcW w:w="1859" w:type="dxa"/>
          </w:tcPr>
          <w:p w:rsidR="00D97DB9" w:rsidRDefault="00D97DB9" w:rsidP="00EB350E">
            <w:pPr>
              <w:jc w:val="center"/>
              <w:rPr>
                <w:bCs/>
              </w:rPr>
            </w:pPr>
            <w:r>
              <w:rPr>
                <w:rFonts w:hint="eastAsia"/>
                <w:bCs/>
              </w:rPr>
              <w:t>1090</w:t>
            </w:r>
          </w:p>
        </w:tc>
      </w:tr>
    </w:tbl>
    <w:p w:rsidR="006027B0" w:rsidRDefault="006027B0" w:rsidP="009608CF">
      <w:pPr>
        <w:spacing w:line="360" w:lineRule="auto"/>
        <w:jc w:val="left"/>
        <w:outlineLvl w:val="0"/>
        <w:rPr>
          <w:sz w:val="23"/>
          <w:szCs w:val="23"/>
        </w:rPr>
      </w:pPr>
    </w:p>
    <w:p w:rsidR="006027B0" w:rsidRPr="0006233A" w:rsidRDefault="006027B0" w:rsidP="006027B0">
      <w:pPr>
        <w:spacing w:line="360" w:lineRule="auto"/>
        <w:jc w:val="center"/>
        <w:outlineLvl w:val="0"/>
        <w:rPr>
          <w:rFonts w:hAnsi="宋体"/>
          <w:b/>
          <w:color w:val="000000"/>
          <w:sz w:val="28"/>
          <w:szCs w:val="28"/>
        </w:rPr>
      </w:pPr>
      <w:bookmarkStart w:id="23" w:name="_Toc515268867"/>
      <w:r w:rsidRPr="0006233A">
        <w:rPr>
          <w:rFonts w:hAnsi="宋体" w:hint="eastAsia"/>
          <w:b/>
          <w:color w:val="000000"/>
          <w:sz w:val="28"/>
          <w:szCs w:val="28"/>
        </w:rPr>
        <w:t>四、环境保护设施</w:t>
      </w:r>
      <w:bookmarkEnd w:id="23"/>
    </w:p>
    <w:p w:rsidR="006027B0" w:rsidRDefault="006027B0" w:rsidP="006027B0">
      <w:pPr>
        <w:spacing w:line="360" w:lineRule="auto"/>
        <w:rPr>
          <w:b/>
          <w:bCs/>
          <w:sz w:val="28"/>
          <w:szCs w:val="24"/>
        </w:rPr>
      </w:pPr>
      <w:r w:rsidRPr="00A10D03">
        <w:rPr>
          <w:rFonts w:hint="eastAsia"/>
          <w:b/>
          <w:bCs/>
          <w:sz w:val="28"/>
          <w:szCs w:val="24"/>
        </w:rPr>
        <w:t>4.1</w:t>
      </w:r>
      <w:r w:rsidRPr="00096B59">
        <w:rPr>
          <w:rFonts w:hint="eastAsia"/>
          <w:b/>
          <w:bCs/>
          <w:sz w:val="28"/>
          <w:szCs w:val="24"/>
        </w:rPr>
        <w:t>主要污染物及其处理设施</w:t>
      </w:r>
    </w:p>
    <w:p w:rsidR="006027B0" w:rsidRDefault="006027B0" w:rsidP="006027B0">
      <w:pPr>
        <w:spacing w:line="360" w:lineRule="auto"/>
        <w:rPr>
          <w:b/>
          <w:bCs/>
          <w:sz w:val="24"/>
          <w:szCs w:val="24"/>
        </w:rPr>
      </w:pPr>
      <w:r>
        <w:rPr>
          <w:rFonts w:hint="eastAsia"/>
          <w:b/>
          <w:bCs/>
          <w:sz w:val="24"/>
          <w:szCs w:val="24"/>
        </w:rPr>
        <w:t>4.1.1</w:t>
      </w:r>
      <w:r w:rsidRPr="00DD4097">
        <w:rPr>
          <w:rFonts w:hint="eastAsia"/>
          <w:b/>
          <w:bCs/>
          <w:sz w:val="24"/>
          <w:szCs w:val="24"/>
        </w:rPr>
        <w:t>噪声</w:t>
      </w:r>
    </w:p>
    <w:p w:rsidR="006027B0" w:rsidRPr="006027B0" w:rsidRDefault="006027B0" w:rsidP="006027B0">
      <w:pPr>
        <w:spacing w:line="360" w:lineRule="auto"/>
        <w:ind w:firstLineChars="200" w:firstLine="480"/>
        <w:rPr>
          <w:bCs/>
          <w:sz w:val="24"/>
          <w:szCs w:val="24"/>
        </w:rPr>
      </w:pPr>
      <w:r>
        <w:rPr>
          <w:rFonts w:hint="eastAsia"/>
          <w:bCs/>
          <w:sz w:val="24"/>
          <w:szCs w:val="24"/>
        </w:rPr>
        <w:t>本阶段</w:t>
      </w:r>
      <w:r>
        <w:rPr>
          <w:bCs/>
          <w:sz w:val="24"/>
          <w:szCs w:val="24"/>
        </w:rPr>
        <w:t>内主要噪声源为</w:t>
      </w:r>
      <w:r>
        <w:rPr>
          <w:rFonts w:hint="eastAsia"/>
          <w:bCs/>
          <w:sz w:val="24"/>
          <w:szCs w:val="24"/>
        </w:rPr>
        <w:t>配套公建内设备产生的</w:t>
      </w:r>
      <w:r>
        <w:rPr>
          <w:bCs/>
          <w:sz w:val="24"/>
          <w:szCs w:val="24"/>
        </w:rPr>
        <w:t>噪声</w:t>
      </w:r>
      <w:r w:rsidRPr="00D70F31">
        <w:rPr>
          <w:bCs/>
          <w:sz w:val="24"/>
          <w:szCs w:val="24"/>
        </w:rPr>
        <w:t>及场区内进出机动车辆产生的交通噪声。</w:t>
      </w:r>
      <w:r>
        <w:rPr>
          <w:rFonts w:hint="eastAsia"/>
          <w:bCs/>
          <w:sz w:val="24"/>
          <w:szCs w:val="24"/>
        </w:rPr>
        <w:t>具体见表</w:t>
      </w:r>
      <w:r>
        <w:rPr>
          <w:rFonts w:hint="eastAsia"/>
          <w:bCs/>
          <w:sz w:val="24"/>
          <w:szCs w:val="24"/>
        </w:rPr>
        <w:t>4-1</w:t>
      </w:r>
      <w:r w:rsidRPr="003F5992">
        <w:t xml:space="preserve"> </w:t>
      </w:r>
    </w:p>
    <w:tbl>
      <w:tblPr>
        <w:tblW w:w="0" w:type="auto"/>
        <w:jc w:val="center"/>
        <w:tblBorders>
          <w:top w:val="double" w:sz="4" w:space="0" w:color="auto"/>
          <w:bottom w:val="double" w:sz="4" w:space="0" w:color="auto"/>
          <w:insideH w:val="single" w:sz="4" w:space="0" w:color="auto"/>
          <w:insideV w:val="single" w:sz="4" w:space="0" w:color="auto"/>
        </w:tblBorders>
        <w:tblLayout w:type="fixed"/>
        <w:tblLook w:val="0000"/>
      </w:tblPr>
      <w:tblGrid>
        <w:gridCol w:w="1654"/>
        <w:gridCol w:w="2592"/>
        <w:gridCol w:w="3875"/>
      </w:tblGrid>
      <w:tr w:rsidR="006027B0" w:rsidTr="00EB350E">
        <w:trPr>
          <w:trHeight w:val="478"/>
          <w:jc w:val="center"/>
        </w:trPr>
        <w:tc>
          <w:tcPr>
            <w:tcW w:w="1654" w:type="dxa"/>
            <w:vAlign w:val="center"/>
          </w:tcPr>
          <w:p w:rsidR="006027B0" w:rsidRPr="004805FC" w:rsidRDefault="006027B0" w:rsidP="00EB350E">
            <w:pPr>
              <w:pStyle w:val="afa"/>
            </w:pPr>
            <w:r w:rsidRPr="004805FC">
              <w:lastRenderedPageBreak/>
              <w:t>位置</w:t>
            </w:r>
          </w:p>
        </w:tc>
        <w:tc>
          <w:tcPr>
            <w:tcW w:w="2592" w:type="dxa"/>
            <w:vAlign w:val="center"/>
          </w:tcPr>
          <w:p w:rsidR="006027B0" w:rsidRPr="004805FC" w:rsidRDefault="006027B0" w:rsidP="00EB350E">
            <w:pPr>
              <w:pStyle w:val="afa"/>
            </w:pPr>
            <w:r>
              <w:rPr>
                <w:rFonts w:hint="eastAsia"/>
              </w:rPr>
              <w:t>噪声源</w:t>
            </w:r>
          </w:p>
        </w:tc>
        <w:tc>
          <w:tcPr>
            <w:tcW w:w="3875" w:type="dxa"/>
            <w:tcBorders>
              <w:top w:val="double" w:sz="4" w:space="0" w:color="auto"/>
              <w:bottom w:val="single" w:sz="4" w:space="0" w:color="auto"/>
            </w:tcBorders>
            <w:vAlign w:val="center"/>
          </w:tcPr>
          <w:p w:rsidR="006027B0" w:rsidRPr="004805FC" w:rsidRDefault="006027B0" w:rsidP="00EB350E">
            <w:pPr>
              <w:pStyle w:val="afa"/>
            </w:pPr>
            <w:r w:rsidRPr="004805FC">
              <w:rPr>
                <w:rFonts w:hint="eastAsia"/>
              </w:rPr>
              <w:t>治理</w:t>
            </w:r>
            <w:r w:rsidRPr="004805FC">
              <w:t>措施</w:t>
            </w:r>
          </w:p>
        </w:tc>
      </w:tr>
      <w:tr w:rsidR="006027B0" w:rsidTr="00EB350E">
        <w:trPr>
          <w:trHeight w:val="422"/>
          <w:jc w:val="center"/>
        </w:trPr>
        <w:tc>
          <w:tcPr>
            <w:tcW w:w="1654" w:type="dxa"/>
            <w:vAlign w:val="center"/>
          </w:tcPr>
          <w:p w:rsidR="006027B0" w:rsidRPr="004805FC" w:rsidRDefault="00BD2BD9" w:rsidP="00EB350E">
            <w:pPr>
              <w:pStyle w:val="afa"/>
            </w:pPr>
            <w:r>
              <w:rPr>
                <w:rFonts w:hint="eastAsia"/>
              </w:rPr>
              <w:t>园</w:t>
            </w:r>
            <w:r w:rsidR="006027B0">
              <w:rPr>
                <w:rFonts w:hint="eastAsia"/>
              </w:rPr>
              <w:t>区内</w:t>
            </w:r>
          </w:p>
        </w:tc>
        <w:tc>
          <w:tcPr>
            <w:tcW w:w="2592" w:type="dxa"/>
            <w:vAlign w:val="center"/>
          </w:tcPr>
          <w:p w:rsidR="006027B0" w:rsidRPr="004805FC" w:rsidRDefault="006027B0" w:rsidP="00EB350E">
            <w:pPr>
              <w:pStyle w:val="afa"/>
              <w:rPr>
                <w:kern w:val="0"/>
              </w:rPr>
            </w:pPr>
            <w:r>
              <w:rPr>
                <w:rFonts w:hint="eastAsia"/>
                <w:lang w:val="en-GB"/>
              </w:rPr>
              <w:t>进出的车辆</w:t>
            </w:r>
          </w:p>
        </w:tc>
        <w:tc>
          <w:tcPr>
            <w:tcW w:w="3875" w:type="dxa"/>
            <w:tcBorders>
              <w:top w:val="single" w:sz="4" w:space="0" w:color="auto"/>
              <w:bottom w:val="single" w:sz="4" w:space="0" w:color="auto"/>
            </w:tcBorders>
            <w:vAlign w:val="center"/>
          </w:tcPr>
          <w:p w:rsidR="006027B0" w:rsidRPr="004805FC" w:rsidRDefault="006027B0" w:rsidP="00EB350E">
            <w:pPr>
              <w:pStyle w:val="afa"/>
              <w:rPr>
                <w:spacing w:val="-6"/>
              </w:rPr>
            </w:pPr>
            <w:r>
              <w:rPr>
                <w:rFonts w:hint="eastAsia"/>
                <w:spacing w:val="-6"/>
              </w:rPr>
              <w:t>优化布局、加强管理、加强绿化等措施</w:t>
            </w:r>
          </w:p>
        </w:tc>
      </w:tr>
      <w:tr w:rsidR="006027B0" w:rsidTr="00BD2BD9">
        <w:trPr>
          <w:trHeight w:val="422"/>
          <w:jc w:val="center"/>
        </w:trPr>
        <w:tc>
          <w:tcPr>
            <w:tcW w:w="1654" w:type="dxa"/>
            <w:vAlign w:val="center"/>
          </w:tcPr>
          <w:p w:rsidR="006027B0" w:rsidRDefault="00BD2BD9" w:rsidP="00EB350E">
            <w:pPr>
              <w:pStyle w:val="afa"/>
            </w:pPr>
            <w:r>
              <w:rPr>
                <w:rFonts w:hint="eastAsia"/>
              </w:rPr>
              <w:t>园</w:t>
            </w:r>
            <w:r w:rsidR="006027B0">
              <w:rPr>
                <w:rFonts w:hint="eastAsia"/>
              </w:rPr>
              <w:t>区内</w:t>
            </w:r>
          </w:p>
        </w:tc>
        <w:tc>
          <w:tcPr>
            <w:tcW w:w="2592" w:type="dxa"/>
            <w:vAlign w:val="center"/>
          </w:tcPr>
          <w:p w:rsidR="006027B0" w:rsidRDefault="006027B0" w:rsidP="00EB350E">
            <w:pPr>
              <w:pStyle w:val="afa"/>
              <w:rPr>
                <w:lang w:val="en-GB"/>
              </w:rPr>
            </w:pPr>
            <w:r>
              <w:rPr>
                <w:rFonts w:hint="eastAsia"/>
                <w:lang w:val="en-GB"/>
              </w:rPr>
              <w:t>设备噪声</w:t>
            </w:r>
          </w:p>
        </w:tc>
        <w:tc>
          <w:tcPr>
            <w:tcW w:w="3875" w:type="dxa"/>
            <w:tcBorders>
              <w:top w:val="single" w:sz="4" w:space="0" w:color="auto"/>
              <w:bottom w:val="single" w:sz="4" w:space="0" w:color="auto"/>
            </w:tcBorders>
            <w:vAlign w:val="center"/>
          </w:tcPr>
          <w:p w:rsidR="006027B0" w:rsidRDefault="006027B0" w:rsidP="00EB350E">
            <w:pPr>
              <w:pStyle w:val="afa"/>
              <w:rPr>
                <w:spacing w:val="-6"/>
              </w:rPr>
            </w:pPr>
            <w:r w:rsidRPr="00D70F31">
              <w:rPr>
                <w:spacing w:val="-6"/>
              </w:rPr>
              <w:t>选用低噪声设备，加装减震垫，</w:t>
            </w:r>
            <w:r>
              <w:rPr>
                <w:rFonts w:hint="eastAsia"/>
                <w:spacing w:val="-6"/>
              </w:rPr>
              <w:t>加强绿化</w:t>
            </w:r>
            <w:r>
              <w:rPr>
                <w:rFonts w:hint="eastAsia"/>
                <w:spacing w:val="-6"/>
              </w:rPr>
              <w:t xml:space="preserve"> </w:t>
            </w:r>
          </w:p>
        </w:tc>
      </w:tr>
      <w:tr w:rsidR="00BD2BD9" w:rsidTr="00EB350E">
        <w:trPr>
          <w:trHeight w:val="422"/>
          <w:jc w:val="center"/>
        </w:trPr>
        <w:tc>
          <w:tcPr>
            <w:tcW w:w="1654" w:type="dxa"/>
            <w:vAlign w:val="center"/>
          </w:tcPr>
          <w:p w:rsidR="00BD2BD9" w:rsidRDefault="00BD2BD9" w:rsidP="00EB350E">
            <w:pPr>
              <w:pStyle w:val="afa"/>
            </w:pPr>
            <w:r>
              <w:rPr>
                <w:rFonts w:hint="eastAsia"/>
              </w:rPr>
              <w:t>园区外</w:t>
            </w:r>
          </w:p>
        </w:tc>
        <w:tc>
          <w:tcPr>
            <w:tcW w:w="2592" w:type="dxa"/>
            <w:vAlign w:val="center"/>
          </w:tcPr>
          <w:p w:rsidR="00BD2BD9" w:rsidRDefault="00BD2BD9" w:rsidP="00EB350E">
            <w:pPr>
              <w:pStyle w:val="afa"/>
              <w:rPr>
                <w:lang w:val="en-GB"/>
              </w:rPr>
            </w:pPr>
            <w:r>
              <w:rPr>
                <w:rFonts w:hint="eastAsia"/>
                <w:lang w:val="en-GB"/>
              </w:rPr>
              <w:t>交通噪声</w:t>
            </w:r>
          </w:p>
        </w:tc>
        <w:tc>
          <w:tcPr>
            <w:tcW w:w="3875" w:type="dxa"/>
            <w:tcBorders>
              <w:top w:val="single" w:sz="4" w:space="0" w:color="auto"/>
            </w:tcBorders>
            <w:vAlign w:val="center"/>
          </w:tcPr>
          <w:p w:rsidR="00BD2BD9" w:rsidRPr="00D70F31" w:rsidRDefault="00BD2BD9" w:rsidP="00EB350E">
            <w:pPr>
              <w:pStyle w:val="afa"/>
              <w:rPr>
                <w:spacing w:val="-6"/>
              </w:rPr>
            </w:pPr>
            <w:r>
              <w:rPr>
                <w:rFonts w:hint="eastAsia"/>
                <w:spacing w:val="-6"/>
              </w:rPr>
              <w:t>安装中控</w:t>
            </w:r>
            <w:r>
              <w:rPr>
                <w:rFonts w:hint="eastAsia"/>
                <w:bCs/>
                <w:sz w:val="24"/>
                <w:szCs w:val="24"/>
              </w:rPr>
              <w:t>双玻</w:t>
            </w:r>
            <w:r>
              <w:rPr>
                <w:rFonts w:hint="eastAsia"/>
                <w:spacing w:val="-6"/>
              </w:rPr>
              <w:t>窗</w:t>
            </w:r>
          </w:p>
        </w:tc>
      </w:tr>
    </w:tbl>
    <w:p w:rsidR="006027B0" w:rsidRDefault="006027B0" w:rsidP="006027B0">
      <w:pPr>
        <w:spacing w:line="360" w:lineRule="auto"/>
        <w:rPr>
          <w:b/>
          <w:bCs/>
          <w:sz w:val="24"/>
          <w:szCs w:val="24"/>
        </w:rPr>
      </w:pPr>
      <w:r>
        <w:rPr>
          <w:rFonts w:hint="eastAsia"/>
          <w:b/>
          <w:bCs/>
          <w:sz w:val="24"/>
          <w:szCs w:val="24"/>
        </w:rPr>
        <w:t>4.1</w:t>
      </w:r>
      <w:r w:rsidRPr="00DD4097">
        <w:rPr>
          <w:rFonts w:hint="eastAsia"/>
          <w:b/>
          <w:bCs/>
          <w:sz w:val="24"/>
          <w:szCs w:val="24"/>
        </w:rPr>
        <w:t>.</w:t>
      </w:r>
      <w:r>
        <w:rPr>
          <w:rFonts w:hint="eastAsia"/>
          <w:b/>
          <w:bCs/>
          <w:sz w:val="24"/>
          <w:szCs w:val="24"/>
        </w:rPr>
        <w:t>2</w:t>
      </w:r>
      <w:r w:rsidRPr="00DD4097">
        <w:rPr>
          <w:rFonts w:hint="eastAsia"/>
          <w:b/>
          <w:bCs/>
          <w:sz w:val="24"/>
          <w:szCs w:val="24"/>
        </w:rPr>
        <w:t>固（液）体废物</w:t>
      </w:r>
    </w:p>
    <w:p w:rsidR="006027B0" w:rsidRPr="000275C5" w:rsidRDefault="006027B0" w:rsidP="006027B0">
      <w:pPr>
        <w:spacing w:line="360" w:lineRule="auto"/>
        <w:ind w:firstLineChars="200" w:firstLine="480"/>
        <w:rPr>
          <w:bCs/>
          <w:sz w:val="24"/>
          <w:szCs w:val="24"/>
        </w:rPr>
      </w:pPr>
      <w:r w:rsidRPr="000275C5">
        <w:rPr>
          <w:bCs/>
          <w:sz w:val="24"/>
          <w:szCs w:val="24"/>
        </w:rPr>
        <w:t>本</w:t>
      </w:r>
      <w:r>
        <w:rPr>
          <w:rFonts w:hint="eastAsia"/>
          <w:bCs/>
          <w:sz w:val="24"/>
          <w:szCs w:val="24"/>
        </w:rPr>
        <w:t>阶段</w:t>
      </w:r>
      <w:r w:rsidRPr="000275C5">
        <w:rPr>
          <w:bCs/>
          <w:sz w:val="24"/>
          <w:szCs w:val="24"/>
        </w:rPr>
        <w:t>产生的固体废物主要为</w:t>
      </w:r>
      <w:r w:rsidR="00BD2BD9">
        <w:rPr>
          <w:rFonts w:hint="eastAsia"/>
          <w:bCs/>
          <w:sz w:val="24"/>
          <w:szCs w:val="24"/>
        </w:rPr>
        <w:t>园区工作人员</w:t>
      </w:r>
      <w:r w:rsidRPr="000275C5">
        <w:rPr>
          <w:bCs/>
          <w:sz w:val="24"/>
          <w:szCs w:val="24"/>
        </w:rPr>
        <w:t>的生活垃圾</w:t>
      </w:r>
      <w:r>
        <w:rPr>
          <w:rFonts w:hint="eastAsia"/>
          <w:bCs/>
          <w:sz w:val="24"/>
          <w:szCs w:val="24"/>
        </w:rPr>
        <w:t>。</w:t>
      </w:r>
      <w:r w:rsidRPr="000275C5">
        <w:rPr>
          <w:bCs/>
          <w:sz w:val="24"/>
          <w:szCs w:val="24"/>
        </w:rPr>
        <w:t>生活垃圾采取类袋装形式收集，送至楼下垃圾暂存点分类收集由环卫部门定时清运，采用以上方法处理后不会对环境产生影响。</w:t>
      </w:r>
    </w:p>
    <w:p w:rsidR="006027B0" w:rsidRDefault="006027B0" w:rsidP="006027B0">
      <w:pPr>
        <w:spacing w:line="360" w:lineRule="auto"/>
        <w:rPr>
          <w:rFonts w:hAnsi="宋体"/>
          <w:b/>
          <w:sz w:val="24"/>
          <w:szCs w:val="28"/>
        </w:rPr>
      </w:pPr>
      <w:r>
        <w:rPr>
          <w:b/>
          <w:sz w:val="24"/>
          <w:szCs w:val="28"/>
        </w:rPr>
        <w:t>4.</w:t>
      </w:r>
      <w:r>
        <w:rPr>
          <w:rFonts w:hint="eastAsia"/>
          <w:b/>
          <w:sz w:val="24"/>
          <w:szCs w:val="28"/>
        </w:rPr>
        <w:t>2</w:t>
      </w:r>
      <w:r>
        <w:rPr>
          <w:rFonts w:hAnsi="宋体" w:hint="eastAsia"/>
          <w:b/>
          <w:sz w:val="24"/>
          <w:szCs w:val="28"/>
        </w:rPr>
        <w:t>区外污染源影响</w:t>
      </w:r>
    </w:p>
    <w:p w:rsidR="006027B0" w:rsidRPr="000275C5" w:rsidRDefault="00BD2BD9" w:rsidP="006027B0">
      <w:pPr>
        <w:spacing w:line="360" w:lineRule="auto"/>
        <w:ind w:firstLineChars="200" w:firstLine="480"/>
        <w:rPr>
          <w:bCs/>
          <w:sz w:val="24"/>
          <w:szCs w:val="24"/>
        </w:rPr>
      </w:pPr>
      <w:r>
        <w:rPr>
          <w:rFonts w:hint="eastAsia"/>
          <w:bCs/>
          <w:sz w:val="24"/>
          <w:szCs w:val="24"/>
        </w:rPr>
        <w:t>区外污染源主要为本地块北侧外环线和西侧昆仑路过往车辆产生的交通噪声</w:t>
      </w:r>
      <w:r w:rsidR="008935DE">
        <w:rPr>
          <w:rFonts w:hint="eastAsia"/>
          <w:bCs/>
          <w:sz w:val="24"/>
          <w:szCs w:val="24"/>
        </w:rPr>
        <w:t>。昆仑路及外环线中心线与本项目临路一侧最近距离为</w:t>
      </w:r>
      <w:r w:rsidR="008935DE">
        <w:rPr>
          <w:rFonts w:hint="eastAsia"/>
          <w:bCs/>
          <w:sz w:val="24"/>
          <w:szCs w:val="24"/>
        </w:rPr>
        <w:t>100m</w:t>
      </w:r>
      <w:r w:rsidR="008935DE">
        <w:rPr>
          <w:rFonts w:hint="eastAsia"/>
          <w:bCs/>
          <w:sz w:val="24"/>
          <w:szCs w:val="24"/>
        </w:rPr>
        <w:t>，经过衰减后交通</w:t>
      </w:r>
      <w:r w:rsidR="006027B0" w:rsidRPr="000275C5">
        <w:rPr>
          <w:bCs/>
          <w:sz w:val="24"/>
          <w:szCs w:val="24"/>
        </w:rPr>
        <w:t>噪声</w:t>
      </w:r>
      <w:r w:rsidR="008935DE">
        <w:rPr>
          <w:rFonts w:hint="eastAsia"/>
          <w:bCs/>
          <w:sz w:val="24"/>
          <w:szCs w:val="24"/>
        </w:rPr>
        <w:t>对</w:t>
      </w:r>
      <w:r w:rsidR="006027B0" w:rsidRPr="000275C5">
        <w:rPr>
          <w:bCs/>
          <w:sz w:val="24"/>
          <w:szCs w:val="24"/>
        </w:rPr>
        <w:t>距离较近的</w:t>
      </w:r>
      <w:r w:rsidR="008935DE">
        <w:rPr>
          <w:rFonts w:hint="eastAsia"/>
          <w:bCs/>
          <w:sz w:val="24"/>
          <w:szCs w:val="24"/>
        </w:rPr>
        <w:t>写字楼影响低于《声环境质量标准》（</w:t>
      </w:r>
      <w:r w:rsidR="008935DE">
        <w:rPr>
          <w:rFonts w:hint="eastAsia"/>
          <w:bCs/>
          <w:sz w:val="24"/>
          <w:szCs w:val="24"/>
        </w:rPr>
        <w:t>4a</w:t>
      </w:r>
      <w:r w:rsidR="008935DE">
        <w:rPr>
          <w:rFonts w:hint="eastAsia"/>
          <w:bCs/>
          <w:sz w:val="24"/>
          <w:szCs w:val="24"/>
        </w:rPr>
        <w:t>类）要求</w:t>
      </w:r>
      <w:r w:rsidR="006027B0" w:rsidRPr="000275C5">
        <w:rPr>
          <w:bCs/>
          <w:sz w:val="24"/>
          <w:szCs w:val="24"/>
        </w:rPr>
        <w:t>。</w:t>
      </w:r>
    </w:p>
    <w:p w:rsidR="006027B0" w:rsidRPr="00884F3D" w:rsidRDefault="006027B0" w:rsidP="006027B0">
      <w:pPr>
        <w:spacing w:line="360" w:lineRule="auto"/>
        <w:ind w:firstLineChars="200" w:firstLine="480"/>
        <w:rPr>
          <w:bCs/>
          <w:sz w:val="24"/>
          <w:szCs w:val="24"/>
        </w:rPr>
      </w:pPr>
      <w:r w:rsidRPr="00884F3D">
        <w:rPr>
          <w:rFonts w:hint="eastAsia"/>
          <w:bCs/>
          <w:sz w:val="24"/>
          <w:szCs w:val="24"/>
        </w:rPr>
        <w:t>建设单位在项目的建设过程中须采取如下噪声防治措施：</w:t>
      </w:r>
    </w:p>
    <w:p w:rsidR="006027B0" w:rsidRPr="00884F3D" w:rsidRDefault="006027B0" w:rsidP="006027B0">
      <w:pPr>
        <w:spacing w:line="360" w:lineRule="auto"/>
        <w:rPr>
          <w:bCs/>
          <w:sz w:val="24"/>
          <w:szCs w:val="24"/>
        </w:rPr>
      </w:pPr>
      <w:r>
        <w:rPr>
          <w:rFonts w:hint="eastAsia"/>
          <w:bCs/>
          <w:sz w:val="24"/>
          <w:szCs w:val="24"/>
        </w:rPr>
        <w:t>（</w:t>
      </w:r>
      <w:r>
        <w:rPr>
          <w:rFonts w:hint="eastAsia"/>
          <w:bCs/>
          <w:sz w:val="24"/>
          <w:szCs w:val="24"/>
        </w:rPr>
        <w:t>1</w:t>
      </w:r>
      <w:r>
        <w:rPr>
          <w:rFonts w:hint="eastAsia"/>
          <w:bCs/>
          <w:sz w:val="24"/>
          <w:szCs w:val="24"/>
        </w:rPr>
        <w:t>）</w:t>
      </w:r>
      <w:r w:rsidRPr="00884F3D">
        <w:rPr>
          <w:bCs/>
          <w:sz w:val="24"/>
          <w:szCs w:val="24"/>
        </w:rPr>
        <w:t>临</w:t>
      </w:r>
      <w:r w:rsidRPr="00884F3D">
        <w:rPr>
          <w:rFonts w:hint="eastAsia"/>
          <w:bCs/>
          <w:sz w:val="24"/>
          <w:szCs w:val="24"/>
        </w:rPr>
        <w:t>交通道路一侧的住宅建筑</w:t>
      </w:r>
      <w:r w:rsidRPr="00884F3D">
        <w:rPr>
          <w:bCs/>
          <w:sz w:val="24"/>
          <w:szCs w:val="24"/>
        </w:rPr>
        <w:t>采用双层中空玻璃窗等措施。</w:t>
      </w:r>
    </w:p>
    <w:p w:rsidR="006027B0" w:rsidRPr="00884F3D" w:rsidRDefault="006027B0" w:rsidP="006027B0">
      <w:pPr>
        <w:spacing w:line="360" w:lineRule="auto"/>
        <w:rPr>
          <w:bCs/>
          <w:sz w:val="24"/>
          <w:szCs w:val="24"/>
        </w:rPr>
      </w:pPr>
      <w:r>
        <w:rPr>
          <w:rFonts w:hint="eastAsia"/>
          <w:bCs/>
          <w:sz w:val="24"/>
          <w:szCs w:val="24"/>
        </w:rPr>
        <w:t>（</w:t>
      </w:r>
      <w:r>
        <w:rPr>
          <w:rFonts w:hint="eastAsia"/>
          <w:bCs/>
          <w:sz w:val="24"/>
          <w:szCs w:val="24"/>
        </w:rPr>
        <w:t>2</w:t>
      </w:r>
      <w:r>
        <w:rPr>
          <w:rFonts w:hint="eastAsia"/>
          <w:bCs/>
          <w:sz w:val="24"/>
          <w:szCs w:val="24"/>
        </w:rPr>
        <w:t>）</w:t>
      </w:r>
      <w:r w:rsidRPr="00884F3D">
        <w:rPr>
          <w:rFonts w:hint="eastAsia"/>
          <w:bCs/>
          <w:sz w:val="24"/>
          <w:szCs w:val="24"/>
        </w:rPr>
        <w:t>玻璃和窗框、整窗和墙壁的密封，以免通过孔、缝漏声。</w:t>
      </w:r>
    </w:p>
    <w:p w:rsidR="006027B0" w:rsidRPr="00884F3D" w:rsidRDefault="006027B0" w:rsidP="006027B0">
      <w:pPr>
        <w:spacing w:line="360" w:lineRule="auto"/>
        <w:rPr>
          <w:bCs/>
          <w:sz w:val="24"/>
          <w:szCs w:val="24"/>
        </w:rPr>
      </w:pPr>
      <w:r>
        <w:rPr>
          <w:rFonts w:hint="eastAsia"/>
          <w:bCs/>
          <w:sz w:val="24"/>
          <w:szCs w:val="24"/>
        </w:rPr>
        <w:t>（</w:t>
      </w:r>
      <w:r>
        <w:rPr>
          <w:rFonts w:hint="eastAsia"/>
          <w:bCs/>
          <w:sz w:val="24"/>
          <w:szCs w:val="24"/>
        </w:rPr>
        <w:t>3</w:t>
      </w:r>
      <w:r>
        <w:rPr>
          <w:rFonts w:hint="eastAsia"/>
          <w:bCs/>
          <w:sz w:val="24"/>
          <w:szCs w:val="24"/>
        </w:rPr>
        <w:t>）</w:t>
      </w:r>
      <w:r w:rsidRPr="00884F3D">
        <w:rPr>
          <w:rFonts w:hint="eastAsia"/>
          <w:bCs/>
          <w:sz w:val="24"/>
          <w:szCs w:val="24"/>
        </w:rPr>
        <w:t>充分利用规划中的城市绿地，以及树木对噪声的吸声、隔声来降低交通噪声对小区居民的影响。</w:t>
      </w:r>
    </w:p>
    <w:p w:rsidR="006027B0" w:rsidRPr="00DD4097" w:rsidRDefault="006027B0" w:rsidP="006027B0">
      <w:pPr>
        <w:spacing w:line="360" w:lineRule="auto"/>
        <w:outlineLvl w:val="1"/>
        <w:rPr>
          <w:b/>
          <w:bCs/>
          <w:sz w:val="24"/>
          <w:szCs w:val="24"/>
        </w:rPr>
      </w:pPr>
      <w:r w:rsidRPr="00DD4097">
        <w:rPr>
          <w:b/>
          <w:bCs/>
          <w:sz w:val="24"/>
          <w:szCs w:val="24"/>
        </w:rPr>
        <w:t>4.</w:t>
      </w:r>
      <w:r>
        <w:rPr>
          <w:rFonts w:hint="eastAsia"/>
          <w:b/>
          <w:bCs/>
          <w:sz w:val="24"/>
          <w:szCs w:val="24"/>
        </w:rPr>
        <w:t>3</w:t>
      </w:r>
      <w:r w:rsidRPr="00DD4097">
        <w:rPr>
          <w:rFonts w:hint="eastAsia"/>
          <w:b/>
          <w:bCs/>
          <w:sz w:val="24"/>
          <w:szCs w:val="24"/>
        </w:rPr>
        <w:t>环保设施投资及</w:t>
      </w:r>
      <w:r w:rsidRPr="00DD4097">
        <w:rPr>
          <w:b/>
          <w:bCs/>
          <w:sz w:val="24"/>
          <w:szCs w:val="24"/>
        </w:rPr>
        <w:t>“</w:t>
      </w:r>
      <w:r w:rsidRPr="00DD4097">
        <w:rPr>
          <w:rFonts w:hint="eastAsia"/>
          <w:b/>
          <w:bCs/>
          <w:sz w:val="24"/>
          <w:szCs w:val="24"/>
        </w:rPr>
        <w:t>三同时</w:t>
      </w:r>
      <w:r w:rsidRPr="00DD4097">
        <w:rPr>
          <w:b/>
          <w:bCs/>
          <w:sz w:val="24"/>
          <w:szCs w:val="24"/>
        </w:rPr>
        <w:t>”</w:t>
      </w:r>
      <w:r w:rsidRPr="00DD4097">
        <w:rPr>
          <w:rFonts w:hint="eastAsia"/>
          <w:b/>
          <w:bCs/>
          <w:sz w:val="24"/>
          <w:szCs w:val="24"/>
        </w:rPr>
        <w:t>落实情况</w:t>
      </w:r>
    </w:p>
    <w:p w:rsidR="006027B0" w:rsidRPr="00DD4097" w:rsidRDefault="006027B0" w:rsidP="000D30CE">
      <w:pPr>
        <w:spacing w:line="480" w:lineRule="auto"/>
        <w:ind w:firstLineChars="200" w:firstLine="480"/>
        <w:rPr>
          <w:kern w:val="0"/>
          <w:sz w:val="24"/>
        </w:rPr>
      </w:pPr>
      <w:r>
        <w:rPr>
          <w:rFonts w:hint="eastAsia"/>
          <w:kern w:val="0"/>
          <w:sz w:val="24"/>
        </w:rPr>
        <w:t>本阶段</w:t>
      </w:r>
      <w:r w:rsidRPr="00DD4097">
        <w:rPr>
          <w:kern w:val="0"/>
          <w:sz w:val="24"/>
        </w:rPr>
        <w:t>总</w:t>
      </w:r>
      <w:r w:rsidRPr="004436AD">
        <w:rPr>
          <w:kern w:val="0"/>
          <w:sz w:val="24"/>
        </w:rPr>
        <w:t>投资</w:t>
      </w:r>
      <w:r w:rsidR="008935DE" w:rsidRPr="004436AD">
        <w:rPr>
          <w:rFonts w:hint="eastAsia"/>
          <w:kern w:val="0"/>
          <w:sz w:val="24"/>
        </w:rPr>
        <w:t>42</w:t>
      </w:r>
      <w:r w:rsidRPr="004436AD">
        <w:rPr>
          <w:rFonts w:hint="eastAsia"/>
          <w:kern w:val="0"/>
          <w:sz w:val="24"/>
        </w:rPr>
        <w:t>500</w:t>
      </w:r>
      <w:r w:rsidRPr="004436AD">
        <w:rPr>
          <w:kern w:val="0"/>
          <w:sz w:val="24"/>
        </w:rPr>
        <w:t>万元，</w:t>
      </w:r>
      <w:r w:rsidRPr="004436AD">
        <w:rPr>
          <w:rFonts w:hint="eastAsia"/>
          <w:kern w:val="0"/>
          <w:sz w:val="24"/>
        </w:rPr>
        <w:t>其中</w:t>
      </w:r>
      <w:r w:rsidRPr="004436AD">
        <w:rPr>
          <w:kern w:val="0"/>
          <w:sz w:val="24"/>
        </w:rPr>
        <w:t>环保投资</w:t>
      </w:r>
      <w:r w:rsidR="008935DE" w:rsidRPr="004436AD">
        <w:rPr>
          <w:rFonts w:hint="eastAsia"/>
          <w:kern w:val="0"/>
          <w:sz w:val="24"/>
        </w:rPr>
        <w:t>620</w:t>
      </w:r>
      <w:r w:rsidRPr="004436AD">
        <w:rPr>
          <w:kern w:val="0"/>
          <w:sz w:val="24"/>
        </w:rPr>
        <w:t>万元，占项目总投资</w:t>
      </w:r>
      <w:r w:rsidRPr="004436AD">
        <w:rPr>
          <w:rFonts w:hint="eastAsia"/>
          <w:kern w:val="0"/>
          <w:sz w:val="24"/>
        </w:rPr>
        <w:t>1.4</w:t>
      </w:r>
      <w:r w:rsidRPr="004436AD">
        <w:rPr>
          <w:kern w:val="0"/>
          <w:sz w:val="24"/>
        </w:rPr>
        <w:t>%</w:t>
      </w:r>
      <w:r w:rsidRPr="004436AD">
        <w:rPr>
          <w:kern w:val="0"/>
          <w:sz w:val="24"/>
        </w:rPr>
        <w:t>；</w:t>
      </w:r>
      <w:r w:rsidRPr="004436AD">
        <w:rPr>
          <w:rFonts w:hint="eastAsia"/>
          <w:kern w:val="0"/>
          <w:sz w:val="24"/>
        </w:rPr>
        <w:t>其中噪声、固废环保投资</w:t>
      </w:r>
      <w:r w:rsidR="00E8446C" w:rsidRPr="004436AD">
        <w:rPr>
          <w:rFonts w:hint="eastAsia"/>
          <w:kern w:val="0"/>
          <w:sz w:val="24"/>
        </w:rPr>
        <w:t>61</w:t>
      </w:r>
      <w:r w:rsidRPr="004436AD">
        <w:rPr>
          <w:rFonts w:hint="eastAsia"/>
          <w:kern w:val="0"/>
          <w:sz w:val="24"/>
        </w:rPr>
        <w:t>万元。环</w:t>
      </w:r>
      <w:r w:rsidRPr="00DD4097">
        <w:rPr>
          <w:rFonts w:hint="eastAsia"/>
          <w:kern w:val="0"/>
          <w:sz w:val="24"/>
        </w:rPr>
        <w:t>保投资情况见表</w:t>
      </w:r>
      <w:r w:rsidRPr="00DD4097">
        <w:rPr>
          <w:rFonts w:hint="eastAsia"/>
          <w:kern w:val="0"/>
          <w:sz w:val="24"/>
        </w:rPr>
        <w:t>4-</w:t>
      </w:r>
      <w:r>
        <w:rPr>
          <w:rFonts w:hint="eastAsia"/>
          <w:kern w:val="0"/>
          <w:sz w:val="24"/>
        </w:rPr>
        <w:t>2</w:t>
      </w:r>
      <w:r w:rsidRPr="00DD4097">
        <w:rPr>
          <w:rFonts w:hint="eastAsia"/>
          <w:kern w:val="0"/>
          <w:sz w:val="24"/>
        </w:rPr>
        <w:t>。</w:t>
      </w:r>
    </w:p>
    <w:p w:rsidR="0037605C" w:rsidRDefault="0037605C" w:rsidP="006027B0">
      <w:pPr>
        <w:pStyle w:val="30"/>
        <w:spacing w:line="360" w:lineRule="auto"/>
        <w:ind w:firstLine="0"/>
        <w:jc w:val="center"/>
        <w:rPr>
          <w:bCs/>
          <w:sz w:val="21"/>
        </w:rPr>
      </w:pPr>
    </w:p>
    <w:p w:rsidR="006027B0" w:rsidRDefault="006027B0" w:rsidP="006027B0">
      <w:pPr>
        <w:pStyle w:val="30"/>
        <w:spacing w:line="360" w:lineRule="auto"/>
        <w:ind w:firstLine="0"/>
        <w:jc w:val="center"/>
        <w:rPr>
          <w:bCs/>
          <w:sz w:val="21"/>
        </w:rPr>
      </w:pPr>
      <w:r w:rsidRPr="00F35B63">
        <w:rPr>
          <w:bCs/>
          <w:sz w:val="21"/>
        </w:rPr>
        <w:t>表</w:t>
      </w:r>
      <w:r w:rsidRPr="00F35B63">
        <w:rPr>
          <w:rFonts w:hint="eastAsia"/>
          <w:bCs/>
          <w:sz w:val="21"/>
        </w:rPr>
        <w:t>4-</w:t>
      </w:r>
      <w:r>
        <w:rPr>
          <w:rFonts w:hint="eastAsia"/>
          <w:bCs/>
          <w:sz w:val="21"/>
        </w:rPr>
        <w:t>2</w:t>
      </w:r>
      <w:r w:rsidRPr="00F35B63">
        <w:rPr>
          <w:bCs/>
          <w:sz w:val="21"/>
        </w:rPr>
        <w:t xml:space="preserve"> </w:t>
      </w:r>
      <w:r w:rsidRPr="00F35B63">
        <w:rPr>
          <w:bCs/>
          <w:sz w:val="21"/>
        </w:rPr>
        <w:t>环保投资明细表</w:t>
      </w:r>
    </w:p>
    <w:tbl>
      <w:tblPr>
        <w:tblW w:w="8987" w:type="dxa"/>
        <w:tblInd w:w="63" w:type="dxa"/>
        <w:tblBorders>
          <w:top w:val="single" w:sz="12" w:space="0" w:color="auto"/>
          <w:bottom w:val="single" w:sz="12" w:space="0" w:color="auto"/>
          <w:insideH w:val="single" w:sz="4" w:space="0" w:color="auto"/>
          <w:insideV w:val="single" w:sz="4" w:space="0" w:color="auto"/>
        </w:tblBorders>
        <w:tblLayout w:type="fixed"/>
        <w:tblLook w:val="0000"/>
      </w:tblPr>
      <w:tblGrid>
        <w:gridCol w:w="896"/>
        <w:gridCol w:w="3402"/>
        <w:gridCol w:w="2126"/>
        <w:gridCol w:w="2563"/>
      </w:tblGrid>
      <w:tr w:rsidR="006027B0" w:rsidTr="00EB350E">
        <w:trPr>
          <w:trHeight w:val="396"/>
        </w:trPr>
        <w:tc>
          <w:tcPr>
            <w:tcW w:w="896" w:type="dxa"/>
            <w:tcBorders>
              <w:top w:val="double" w:sz="4" w:space="0" w:color="auto"/>
              <w:bottom w:val="single" w:sz="4" w:space="0" w:color="auto"/>
            </w:tcBorders>
            <w:vAlign w:val="center"/>
          </w:tcPr>
          <w:p w:rsidR="006027B0" w:rsidRPr="007074F9" w:rsidRDefault="006027B0" w:rsidP="00EB350E">
            <w:pPr>
              <w:pStyle w:val="afa"/>
              <w:spacing w:line="240" w:lineRule="auto"/>
            </w:pPr>
            <w:r>
              <w:rPr>
                <w:rFonts w:hint="eastAsia"/>
              </w:rPr>
              <w:t>序号</w:t>
            </w:r>
          </w:p>
        </w:tc>
        <w:tc>
          <w:tcPr>
            <w:tcW w:w="3402" w:type="dxa"/>
            <w:tcBorders>
              <w:top w:val="double" w:sz="4" w:space="0" w:color="auto"/>
              <w:bottom w:val="single" w:sz="4" w:space="0" w:color="auto"/>
            </w:tcBorders>
            <w:vAlign w:val="center"/>
          </w:tcPr>
          <w:p w:rsidR="006027B0" w:rsidRPr="007074F9" w:rsidRDefault="006027B0" w:rsidP="00EB350E">
            <w:pPr>
              <w:pStyle w:val="afa"/>
              <w:spacing w:line="240" w:lineRule="auto"/>
            </w:pPr>
            <w:r>
              <w:rPr>
                <w:rFonts w:hint="eastAsia"/>
              </w:rPr>
              <w:t>内容</w:t>
            </w:r>
          </w:p>
        </w:tc>
        <w:tc>
          <w:tcPr>
            <w:tcW w:w="2126" w:type="dxa"/>
            <w:tcBorders>
              <w:top w:val="double" w:sz="4" w:space="0" w:color="auto"/>
              <w:bottom w:val="single" w:sz="4" w:space="0" w:color="auto"/>
            </w:tcBorders>
            <w:vAlign w:val="center"/>
          </w:tcPr>
          <w:p w:rsidR="006027B0" w:rsidRPr="004805FC" w:rsidRDefault="006027B0" w:rsidP="00EB350E">
            <w:pPr>
              <w:pStyle w:val="afa"/>
              <w:spacing w:line="240" w:lineRule="auto"/>
              <w:rPr>
                <w:rFonts w:eastAsia="Times New Roman"/>
              </w:rPr>
            </w:pPr>
            <w:r w:rsidRPr="004805FC">
              <w:t>环保投资</w:t>
            </w:r>
            <w:r>
              <w:rPr>
                <w:rFonts w:hint="eastAsia"/>
              </w:rPr>
              <w:t>（万元）</w:t>
            </w:r>
          </w:p>
        </w:tc>
        <w:tc>
          <w:tcPr>
            <w:tcW w:w="2563" w:type="dxa"/>
            <w:tcBorders>
              <w:top w:val="double" w:sz="4" w:space="0" w:color="auto"/>
              <w:bottom w:val="single" w:sz="4" w:space="0" w:color="auto"/>
            </w:tcBorders>
            <w:vAlign w:val="center"/>
          </w:tcPr>
          <w:p w:rsidR="006027B0" w:rsidRPr="007074F9" w:rsidRDefault="006027B0" w:rsidP="00EB350E">
            <w:pPr>
              <w:pStyle w:val="afa"/>
              <w:spacing w:line="240" w:lineRule="auto"/>
            </w:pPr>
            <w:r>
              <w:rPr>
                <w:rFonts w:hint="eastAsia"/>
              </w:rPr>
              <w:t>本阶段实际投资（万元）</w:t>
            </w:r>
          </w:p>
        </w:tc>
      </w:tr>
      <w:tr w:rsidR="006027B0" w:rsidTr="00EB350E">
        <w:trPr>
          <w:trHeight w:val="359"/>
        </w:trPr>
        <w:tc>
          <w:tcPr>
            <w:tcW w:w="896" w:type="dxa"/>
            <w:vAlign w:val="center"/>
          </w:tcPr>
          <w:p w:rsidR="006027B0" w:rsidRPr="004805FC" w:rsidRDefault="006027B0" w:rsidP="00EB350E">
            <w:pPr>
              <w:pStyle w:val="afa"/>
              <w:spacing w:line="240" w:lineRule="auto"/>
            </w:pPr>
            <w:r>
              <w:rPr>
                <w:rFonts w:hint="eastAsia"/>
              </w:rPr>
              <w:t>1</w:t>
            </w:r>
          </w:p>
        </w:tc>
        <w:tc>
          <w:tcPr>
            <w:tcW w:w="3402" w:type="dxa"/>
            <w:tcBorders>
              <w:top w:val="single" w:sz="4" w:space="0" w:color="auto"/>
              <w:bottom w:val="single" w:sz="4" w:space="0" w:color="auto"/>
            </w:tcBorders>
            <w:vAlign w:val="center"/>
          </w:tcPr>
          <w:p w:rsidR="006027B0" w:rsidRPr="004805FC" w:rsidRDefault="006027B0" w:rsidP="00EB350E">
            <w:pPr>
              <w:pStyle w:val="afa"/>
              <w:spacing w:line="240" w:lineRule="auto"/>
            </w:pPr>
            <w:r>
              <w:rPr>
                <w:rFonts w:hint="eastAsia"/>
              </w:rPr>
              <w:t>施工噪声、扬尘</w:t>
            </w:r>
            <w:r w:rsidR="008935DE">
              <w:rPr>
                <w:rFonts w:hint="eastAsia"/>
              </w:rPr>
              <w:t>、废水、固废</w:t>
            </w:r>
            <w:r>
              <w:rPr>
                <w:rFonts w:hint="eastAsia"/>
              </w:rPr>
              <w:t>等污染防治</w:t>
            </w:r>
          </w:p>
        </w:tc>
        <w:tc>
          <w:tcPr>
            <w:tcW w:w="2126" w:type="dxa"/>
            <w:tcBorders>
              <w:top w:val="single" w:sz="4" w:space="0" w:color="auto"/>
              <w:bottom w:val="single" w:sz="4" w:space="0" w:color="auto"/>
            </w:tcBorders>
            <w:vAlign w:val="center"/>
          </w:tcPr>
          <w:p w:rsidR="006027B0" w:rsidRPr="004805FC" w:rsidRDefault="008935DE" w:rsidP="00EB350E">
            <w:pPr>
              <w:pStyle w:val="afa"/>
              <w:spacing w:line="240" w:lineRule="auto"/>
            </w:pPr>
            <w:r>
              <w:rPr>
                <w:rFonts w:hint="eastAsia"/>
              </w:rPr>
              <w:t>7</w:t>
            </w:r>
            <w:r w:rsidR="006027B0">
              <w:rPr>
                <w:rFonts w:hint="eastAsia"/>
              </w:rPr>
              <w:t>0</w:t>
            </w:r>
          </w:p>
        </w:tc>
        <w:tc>
          <w:tcPr>
            <w:tcW w:w="2563" w:type="dxa"/>
            <w:tcBorders>
              <w:top w:val="single" w:sz="4" w:space="0" w:color="auto"/>
              <w:bottom w:val="single" w:sz="4" w:space="0" w:color="auto"/>
            </w:tcBorders>
            <w:vAlign w:val="center"/>
          </w:tcPr>
          <w:p w:rsidR="006027B0" w:rsidRPr="004805FC" w:rsidRDefault="00E8446C" w:rsidP="00EB350E">
            <w:pPr>
              <w:pStyle w:val="afa"/>
              <w:spacing w:line="240" w:lineRule="auto"/>
            </w:pPr>
            <w:r>
              <w:rPr>
                <w:rFonts w:hint="eastAsia"/>
              </w:rPr>
              <w:t>45</w:t>
            </w:r>
            <w:r>
              <w:rPr>
                <w:rFonts w:hint="eastAsia"/>
              </w:rPr>
              <w:t>（噪声</w:t>
            </w:r>
            <w:r>
              <w:rPr>
                <w:rFonts w:hint="eastAsia"/>
              </w:rPr>
              <w:t>8</w:t>
            </w:r>
            <w:r>
              <w:rPr>
                <w:rFonts w:hint="eastAsia"/>
              </w:rPr>
              <w:t>、固废</w:t>
            </w:r>
            <w:r>
              <w:rPr>
                <w:rFonts w:hint="eastAsia"/>
              </w:rPr>
              <w:t>18</w:t>
            </w:r>
            <w:r>
              <w:rPr>
                <w:rFonts w:hint="eastAsia"/>
              </w:rPr>
              <w:t>）</w:t>
            </w:r>
          </w:p>
        </w:tc>
      </w:tr>
      <w:tr w:rsidR="006027B0" w:rsidTr="00EB350E">
        <w:trPr>
          <w:trHeight w:val="353"/>
        </w:trPr>
        <w:tc>
          <w:tcPr>
            <w:tcW w:w="896" w:type="dxa"/>
            <w:tcBorders>
              <w:top w:val="single" w:sz="4" w:space="0" w:color="auto"/>
              <w:bottom w:val="single" w:sz="4" w:space="0" w:color="auto"/>
            </w:tcBorders>
            <w:vAlign w:val="center"/>
          </w:tcPr>
          <w:p w:rsidR="006027B0" w:rsidRPr="007074F9" w:rsidRDefault="006027B0" w:rsidP="00EB350E">
            <w:pPr>
              <w:pStyle w:val="afa"/>
              <w:spacing w:line="240" w:lineRule="auto"/>
            </w:pPr>
            <w:r>
              <w:rPr>
                <w:rFonts w:hint="eastAsia"/>
              </w:rPr>
              <w:t>2</w:t>
            </w:r>
          </w:p>
        </w:tc>
        <w:tc>
          <w:tcPr>
            <w:tcW w:w="3402" w:type="dxa"/>
            <w:tcBorders>
              <w:top w:val="single" w:sz="4" w:space="0" w:color="auto"/>
              <w:bottom w:val="single" w:sz="4" w:space="0" w:color="auto"/>
            </w:tcBorders>
            <w:vAlign w:val="center"/>
          </w:tcPr>
          <w:p w:rsidR="006027B0" w:rsidRPr="004805FC" w:rsidRDefault="006027B0" w:rsidP="00EB350E">
            <w:pPr>
              <w:pStyle w:val="afa"/>
              <w:spacing w:line="240" w:lineRule="auto"/>
            </w:pPr>
            <w:r>
              <w:rPr>
                <w:rFonts w:hint="eastAsia"/>
              </w:rPr>
              <w:t>固体废物收集</w:t>
            </w:r>
          </w:p>
        </w:tc>
        <w:tc>
          <w:tcPr>
            <w:tcW w:w="2126" w:type="dxa"/>
            <w:tcBorders>
              <w:top w:val="single" w:sz="4" w:space="0" w:color="auto"/>
              <w:bottom w:val="single" w:sz="4" w:space="0" w:color="auto"/>
            </w:tcBorders>
            <w:vAlign w:val="center"/>
          </w:tcPr>
          <w:p w:rsidR="006027B0" w:rsidRPr="007074F9" w:rsidRDefault="008935DE" w:rsidP="00EB350E">
            <w:pPr>
              <w:pStyle w:val="afa"/>
              <w:spacing w:line="240" w:lineRule="auto"/>
            </w:pPr>
            <w:r>
              <w:rPr>
                <w:rFonts w:hint="eastAsia"/>
              </w:rPr>
              <w:t>1</w:t>
            </w:r>
            <w:r w:rsidR="006027B0">
              <w:rPr>
                <w:rFonts w:hint="eastAsia"/>
              </w:rPr>
              <w:t>0</w:t>
            </w:r>
          </w:p>
        </w:tc>
        <w:tc>
          <w:tcPr>
            <w:tcW w:w="2563" w:type="dxa"/>
            <w:tcBorders>
              <w:top w:val="single" w:sz="4" w:space="0" w:color="auto"/>
              <w:bottom w:val="single" w:sz="4" w:space="0" w:color="auto"/>
            </w:tcBorders>
            <w:vAlign w:val="center"/>
          </w:tcPr>
          <w:p w:rsidR="006027B0" w:rsidRPr="007074F9" w:rsidRDefault="00E8446C" w:rsidP="00EB350E">
            <w:pPr>
              <w:pStyle w:val="afa"/>
              <w:spacing w:line="240" w:lineRule="auto"/>
            </w:pPr>
            <w:r>
              <w:rPr>
                <w:rFonts w:hint="eastAsia"/>
              </w:rPr>
              <w:t>6</w:t>
            </w:r>
          </w:p>
        </w:tc>
      </w:tr>
      <w:tr w:rsidR="006027B0" w:rsidTr="00EB350E">
        <w:trPr>
          <w:trHeight w:val="353"/>
        </w:trPr>
        <w:tc>
          <w:tcPr>
            <w:tcW w:w="896" w:type="dxa"/>
            <w:tcBorders>
              <w:top w:val="single" w:sz="4" w:space="0" w:color="auto"/>
              <w:bottom w:val="single" w:sz="4" w:space="0" w:color="auto"/>
            </w:tcBorders>
            <w:vAlign w:val="center"/>
          </w:tcPr>
          <w:p w:rsidR="006027B0" w:rsidRDefault="000D30CE" w:rsidP="00EB350E">
            <w:pPr>
              <w:pStyle w:val="afa"/>
              <w:spacing w:line="240" w:lineRule="auto"/>
            </w:pPr>
            <w:r>
              <w:t>3</w:t>
            </w:r>
          </w:p>
        </w:tc>
        <w:tc>
          <w:tcPr>
            <w:tcW w:w="3402" w:type="dxa"/>
            <w:tcBorders>
              <w:top w:val="single" w:sz="4" w:space="0" w:color="auto"/>
              <w:bottom w:val="single" w:sz="4" w:space="0" w:color="auto"/>
            </w:tcBorders>
            <w:vAlign w:val="center"/>
          </w:tcPr>
          <w:p w:rsidR="006027B0" w:rsidRPr="004805FC" w:rsidRDefault="00E8446C" w:rsidP="00EB350E">
            <w:pPr>
              <w:pStyle w:val="afa"/>
              <w:spacing w:line="240" w:lineRule="auto"/>
            </w:pPr>
            <w:r>
              <w:rPr>
                <w:rFonts w:hint="eastAsia"/>
              </w:rPr>
              <w:t>建筑</w:t>
            </w:r>
            <w:r w:rsidR="008935DE">
              <w:rPr>
                <w:rFonts w:hint="eastAsia"/>
              </w:rPr>
              <w:t>噪声防治</w:t>
            </w:r>
          </w:p>
        </w:tc>
        <w:tc>
          <w:tcPr>
            <w:tcW w:w="2126" w:type="dxa"/>
            <w:tcBorders>
              <w:top w:val="single" w:sz="4" w:space="0" w:color="auto"/>
              <w:bottom w:val="single" w:sz="4" w:space="0" w:color="auto"/>
            </w:tcBorders>
            <w:vAlign w:val="center"/>
          </w:tcPr>
          <w:p w:rsidR="006027B0" w:rsidRDefault="006027B0" w:rsidP="00EB350E">
            <w:pPr>
              <w:pStyle w:val="afa"/>
              <w:spacing w:line="240" w:lineRule="auto"/>
            </w:pPr>
            <w:r>
              <w:rPr>
                <w:rFonts w:hint="eastAsia"/>
              </w:rPr>
              <w:t>4</w:t>
            </w:r>
            <w:r w:rsidR="008935DE">
              <w:rPr>
                <w:rFonts w:hint="eastAsia"/>
              </w:rPr>
              <w:t>0</w:t>
            </w:r>
          </w:p>
        </w:tc>
        <w:tc>
          <w:tcPr>
            <w:tcW w:w="2563" w:type="dxa"/>
            <w:tcBorders>
              <w:top w:val="single" w:sz="4" w:space="0" w:color="auto"/>
              <w:bottom w:val="single" w:sz="4" w:space="0" w:color="auto"/>
            </w:tcBorders>
            <w:vAlign w:val="center"/>
          </w:tcPr>
          <w:p w:rsidR="006027B0" w:rsidRDefault="00E8446C" w:rsidP="00EB350E">
            <w:pPr>
              <w:pStyle w:val="afa"/>
              <w:spacing w:line="240" w:lineRule="auto"/>
            </w:pPr>
            <w:r>
              <w:rPr>
                <w:rFonts w:hint="eastAsia"/>
              </w:rPr>
              <w:t>25</w:t>
            </w:r>
          </w:p>
        </w:tc>
      </w:tr>
      <w:tr w:rsidR="006027B0" w:rsidTr="00EB350E">
        <w:trPr>
          <w:trHeight w:val="353"/>
        </w:trPr>
        <w:tc>
          <w:tcPr>
            <w:tcW w:w="896" w:type="dxa"/>
            <w:tcBorders>
              <w:top w:val="single" w:sz="4" w:space="0" w:color="auto"/>
              <w:bottom w:val="single" w:sz="4" w:space="0" w:color="auto"/>
            </w:tcBorders>
            <w:vAlign w:val="center"/>
          </w:tcPr>
          <w:p w:rsidR="006027B0" w:rsidRPr="004F3B8A" w:rsidRDefault="000D30CE" w:rsidP="00EB350E">
            <w:pPr>
              <w:jc w:val="center"/>
            </w:pPr>
            <w:r>
              <w:t>4</w:t>
            </w:r>
          </w:p>
        </w:tc>
        <w:tc>
          <w:tcPr>
            <w:tcW w:w="3402" w:type="dxa"/>
            <w:tcBorders>
              <w:top w:val="single" w:sz="4" w:space="0" w:color="auto"/>
              <w:bottom w:val="single" w:sz="4" w:space="0" w:color="auto"/>
            </w:tcBorders>
            <w:vAlign w:val="center"/>
          </w:tcPr>
          <w:p w:rsidR="006027B0" w:rsidRPr="004805FC" w:rsidRDefault="008935DE" w:rsidP="00EB350E">
            <w:pPr>
              <w:pStyle w:val="afa"/>
              <w:spacing w:line="240" w:lineRule="auto"/>
            </w:pPr>
            <w:r>
              <w:rPr>
                <w:rFonts w:hint="eastAsia"/>
              </w:rPr>
              <w:t>绿化及景观</w:t>
            </w:r>
          </w:p>
        </w:tc>
        <w:tc>
          <w:tcPr>
            <w:tcW w:w="2126" w:type="dxa"/>
            <w:tcBorders>
              <w:top w:val="single" w:sz="4" w:space="0" w:color="auto"/>
              <w:bottom w:val="single" w:sz="4" w:space="0" w:color="auto"/>
            </w:tcBorders>
            <w:vAlign w:val="center"/>
          </w:tcPr>
          <w:p w:rsidR="006027B0" w:rsidRDefault="008935DE" w:rsidP="00EB350E">
            <w:pPr>
              <w:pStyle w:val="afa"/>
              <w:spacing w:line="240" w:lineRule="auto"/>
            </w:pPr>
            <w:r>
              <w:rPr>
                <w:rFonts w:hint="eastAsia"/>
              </w:rPr>
              <w:t>8</w:t>
            </w:r>
            <w:r w:rsidR="00E8446C">
              <w:rPr>
                <w:rFonts w:hint="eastAsia"/>
              </w:rPr>
              <w:t>7</w:t>
            </w:r>
            <w:r>
              <w:rPr>
                <w:rFonts w:hint="eastAsia"/>
              </w:rPr>
              <w:t>0</w:t>
            </w:r>
          </w:p>
        </w:tc>
        <w:tc>
          <w:tcPr>
            <w:tcW w:w="2563" w:type="dxa"/>
            <w:tcBorders>
              <w:top w:val="single" w:sz="4" w:space="0" w:color="auto"/>
              <w:bottom w:val="single" w:sz="4" w:space="0" w:color="auto"/>
            </w:tcBorders>
            <w:vAlign w:val="center"/>
          </w:tcPr>
          <w:p w:rsidR="006027B0" w:rsidRDefault="008935DE" w:rsidP="000D30CE">
            <w:pPr>
              <w:pStyle w:val="afa"/>
              <w:spacing w:line="240" w:lineRule="auto"/>
            </w:pPr>
            <w:r>
              <w:rPr>
                <w:rFonts w:hint="eastAsia"/>
              </w:rPr>
              <w:t>5</w:t>
            </w:r>
            <w:r w:rsidR="00E8446C">
              <w:rPr>
                <w:rFonts w:hint="eastAsia"/>
              </w:rPr>
              <w:t>4</w:t>
            </w:r>
            <w:r w:rsidR="000D30CE">
              <w:t>4</w:t>
            </w:r>
          </w:p>
        </w:tc>
      </w:tr>
      <w:tr w:rsidR="006027B0" w:rsidTr="00EB350E">
        <w:trPr>
          <w:trHeight w:val="353"/>
        </w:trPr>
        <w:tc>
          <w:tcPr>
            <w:tcW w:w="896" w:type="dxa"/>
            <w:tcBorders>
              <w:top w:val="single" w:sz="4" w:space="0" w:color="auto"/>
              <w:bottom w:val="double" w:sz="4" w:space="0" w:color="auto"/>
            </w:tcBorders>
            <w:vAlign w:val="center"/>
          </w:tcPr>
          <w:p w:rsidR="006027B0" w:rsidRPr="004F3B8A" w:rsidRDefault="000D30CE" w:rsidP="00EB350E">
            <w:pPr>
              <w:jc w:val="center"/>
            </w:pPr>
            <w:r>
              <w:t>5</w:t>
            </w:r>
          </w:p>
        </w:tc>
        <w:tc>
          <w:tcPr>
            <w:tcW w:w="3402" w:type="dxa"/>
            <w:tcBorders>
              <w:top w:val="single" w:sz="4" w:space="0" w:color="auto"/>
              <w:bottom w:val="double" w:sz="4" w:space="0" w:color="auto"/>
            </w:tcBorders>
            <w:vAlign w:val="center"/>
          </w:tcPr>
          <w:p w:rsidR="006027B0" w:rsidRPr="004805FC" w:rsidRDefault="006027B0" w:rsidP="00EB350E">
            <w:pPr>
              <w:pStyle w:val="afa"/>
              <w:spacing w:line="240" w:lineRule="auto"/>
            </w:pPr>
            <w:r>
              <w:rPr>
                <w:rFonts w:hint="eastAsia"/>
              </w:rPr>
              <w:t>总计</w:t>
            </w:r>
          </w:p>
        </w:tc>
        <w:tc>
          <w:tcPr>
            <w:tcW w:w="2126" w:type="dxa"/>
            <w:tcBorders>
              <w:top w:val="single" w:sz="4" w:space="0" w:color="auto"/>
              <w:bottom w:val="double" w:sz="4" w:space="0" w:color="auto"/>
            </w:tcBorders>
            <w:vAlign w:val="center"/>
          </w:tcPr>
          <w:p w:rsidR="006027B0" w:rsidRDefault="00E8446C" w:rsidP="00EB350E">
            <w:pPr>
              <w:pStyle w:val="afa"/>
              <w:spacing w:line="240" w:lineRule="auto"/>
            </w:pPr>
            <w:r>
              <w:rPr>
                <w:rFonts w:hint="eastAsia"/>
              </w:rPr>
              <w:t>1000</w:t>
            </w:r>
          </w:p>
        </w:tc>
        <w:tc>
          <w:tcPr>
            <w:tcW w:w="2563" w:type="dxa"/>
            <w:tcBorders>
              <w:top w:val="single" w:sz="4" w:space="0" w:color="auto"/>
              <w:bottom w:val="double" w:sz="4" w:space="0" w:color="auto"/>
            </w:tcBorders>
            <w:vAlign w:val="center"/>
          </w:tcPr>
          <w:p w:rsidR="006027B0" w:rsidRDefault="00E8446C" w:rsidP="00EB350E">
            <w:pPr>
              <w:pStyle w:val="afa"/>
              <w:spacing w:line="240" w:lineRule="auto"/>
            </w:pPr>
            <w:r>
              <w:rPr>
                <w:rFonts w:hint="eastAsia"/>
              </w:rPr>
              <w:t>620</w:t>
            </w:r>
          </w:p>
        </w:tc>
      </w:tr>
    </w:tbl>
    <w:p w:rsidR="00B93CB8" w:rsidRDefault="00B93CB8" w:rsidP="006027B0">
      <w:pPr>
        <w:spacing w:line="360" w:lineRule="auto"/>
        <w:jc w:val="center"/>
        <w:rPr>
          <w:rFonts w:hint="eastAsia"/>
          <w:bCs/>
        </w:rPr>
      </w:pPr>
    </w:p>
    <w:p w:rsidR="00B93CB8" w:rsidRDefault="00B93CB8" w:rsidP="006027B0">
      <w:pPr>
        <w:spacing w:line="360" w:lineRule="auto"/>
        <w:jc w:val="center"/>
        <w:rPr>
          <w:rFonts w:hint="eastAsia"/>
          <w:bCs/>
        </w:rPr>
      </w:pPr>
    </w:p>
    <w:p w:rsidR="006027B0" w:rsidRPr="00F61692" w:rsidRDefault="006027B0" w:rsidP="006027B0">
      <w:pPr>
        <w:spacing w:line="360" w:lineRule="auto"/>
        <w:jc w:val="center"/>
        <w:rPr>
          <w:bCs/>
        </w:rPr>
      </w:pPr>
      <w:r w:rsidRPr="00F61692">
        <w:rPr>
          <w:rFonts w:hint="eastAsia"/>
          <w:bCs/>
        </w:rPr>
        <w:lastRenderedPageBreak/>
        <w:t>表</w:t>
      </w:r>
      <w:r w:rsidRPr="00F61692">
        <w:rPr>
          <w:rFonts w:hint="eastAsia"/>
          <w:bCs/>
        </w:rPr>
        <w:t>4-</w:t>
      </w:r>
      <w:r>
        <w:rPr>
          <w:rFonts w:hint="eastAsia"/>
          <w:bCs/>
        </w:rPr>
        <w:t>3</w:t>
      </w:r>
      <w:r w:rsidRPr="00F61692">
        <w:rPr>
          <w:rFonts w:hint="eastAsia"/>
          <w:bCs/>
        </w:rPr>
        <w:t xml:space="preserve"> </w:t>
      </w:r>
      <w:r w:rsidRPr="00F61692">
        <w:rPr>
          <w:rFonts w:hint="eastAsia"/>
          <w:bCs/>
        </w:rPr>
        <w:t>项目环保设施环评、初步设计、实际建设情况一览表</w:t>
      </w:r>
    </w:p>
    <w:tbl>
      <w:tblPr>
        <w:tblW w:w="8528" w:type="dxa"/>
        <w:tblBorders>
          <w:top w:val="double" w:sz="4" w:space="0" w:color="auto"/>
          <w:bottom w:val="double" w:sz="4" w:space="0" w:color="auto"/>
          <w:insideH w:val="single" w:sz="4" w:space="0" w:color="auto"/>
          <w:insideV w:val="single" w:sz="4" w:space="0" w:color="auto"/>
        </w:tblBorders>
        <w:tblLayout w:type="fixed"/>
        <w:tblLook w:val="0000"/>
      </w:tblPr>
      <w:tblGrid>
        <w:gridCol w:w="534"/>
        <w:gridCol w:w="4819"/>
        <w:gridCol w:w="2410"/>
        <w:gridCol w:w="765"/>
      </w:tblGrid>
      <w:tr w:rsidR="006027B0" w:rsidRPr="00DD4097" w:rsidTr="006027B0">
        <w:trPr>
          <w:trHeight w:val="454"/>
        </w:trPr>
        <w:tc>
          <w:tcPr>
            <w:tcW w:w="534" w:type="dxa"/>
            <w:vAlign w:val="center"/>
          </w:tcPr>
          <w:p w:rsidR="006027B0" w:rsidRPr="00DD4097" w:rsidRDefault="006027B0" w:rsidP="00EB350E">
            <w:pPr>
              <w:jc w:val="center"/>
            </w:pPr>
            <w:r w:rsidRPr="00DD4097">
              <w:rPr>
                <w:rFonts w:hint="eastAsia"/>
              </w:rPr>
              <w:t>项目</w:t>
            </w:r>
          </w:p>
        </w:tc>
        <w:tc>
          <w:tcPr>
            <w:tcW w:w="4819" w:type="dxa"/>
            <w:vAlign w:val="center"/>
          </w:tcPr>
          <w:p w:rsidR="006027B0" w:rsidRPr="00DD4097" w:rsidRDefault="006027B0" w:rsidP="00EB350E">
            <w:pPr>
              <w:jc w:val="center"/>
            </w:pPr>
            <w:r w:rsidRPr="00DD4097">
              <w:rPr>
                <w:rFonts w:hint="eastAsia"/>
              </w:rPr>
              <w:t>环评及批复要求</w:t>
            </w:r>
          </w:p>
        </w:tc>
        <w:tc>
          <w:tcPr>
            <w:tcW w:w="2410" w:type="dxa"/>
            <w:vAlign w:val="center"/>
          </w:tcPr>
          <w:p w:rsidR="006027B0" w:rsidRPr="00DD4097" w:rsidRDefault="006027B0" w:rsidP="00EB350E">
            <w:pPr>
              <w:jc w:val="center"/>
            </w:pPr>
            <w:r w:rsidRPr="00DD4097">
              <w:rPr>
                <w:rFonts w:hint="eastAsia"/>
              </w:rPr>
              <w:t>实际情况</w:t>
            </w:r>
          </w:p>
        </w:tc>
        <w:tc>
          <w:tcPr>
            <w:tcW w:w="765" w:type="dxa"/>
            <w:vAlign w:val="center"/>
          </w:tcPr>
          <w:p w:rsidR="006027B0" w:rsidRPr="00DD4097" w:rsidRDefault="006027B0" w:rsidP="00EB350E">
            <w:pPr>
              <w:jc w:val="center"/>
            </w:pPr>
            <w:r w:rsidRPr="00DD4097">
              <w:rPr>
                <w:rFonts w:hint="eastAsia"/>
              </w:rPr>
              <w:t>是否落实</w:t>
            </w:r>
          </w:p>
        </w:tc>
      </w:tr>
      <w:tr w:rsidR="006027B0" w:rsidRPr="00DD4097" w:rsidTr="006027B0">
        <w:trPr>
          <w:trHeight w:val="454"/>
        </w:trPr>
        <w:tc>
          <w:tcPr>
            <w:tcW w:w="534" w:type="dxa"/>
            <w:vAlign w:val="center"/>
          </w:tcPr>
          <w:p w:rsidR="006027B0" w:rsidRDefault="006027B0" w:rsidP="00EB350E">
            <w:pPr>
              <w:autoSpaceDE w:val="0"/>
              <w:autoSpaceDN w:val="0"/>
              <w:adjustRightInd w:val="0"/>
              <w:jc w:val="center"/>
              <w:rPr>
                <w:rFonts w:ascii="Microsoft JhengHei" w:cs="Microsoft JhengHei"/>
                <w:position w:val="-1"/>
              </w:rPr>
            </w:pPr>
            <w:r>
              <w:rPr>
                <w:rFonts w:ascii="Microsoft JhengHei" w:cs="Microsoft JhengHei" w:hint="eastAsia"/>
                <w:position w:val="-1"/>
              </w:rPr>
              <w:t>1</w:t>
            </w:r>
          </w:p>
        </w:tc>
        <w:tc>
          <w:tcPr>
            <w:tcW w:w="4819" w:type="dxa"/>
            <w:vAlign w:val="center"/>
          </w:tcPr>
          <w:p w:rsidR="006027B0" w:rsidRPr="00B90CEB" w:rsidRDefault="006027B0" w:rsidP="00EB350E">
            <w:pPr>
              <w:autoSpaceDE w:val="0"/>
              <w:autoSpaceDN w:val="0"/>
              <w:adjustRightInd w:val="0"/>
              <w:ind w:firstLineChars="200" w:firstLine="420"/>
              <w:jc w:val="left"/>
              <w:rPr>
                <w:rFonts w:ascii="Microsoft JhengHei" w:cs="Microsoft JhengHei"/>
                <w:position w:val="-1"/>
              </w:rPr>
            </w:pPr>
            <w:r w:rsidRPr="00B90CEB">
              <w:rPr>
                <w:rFonts w:ascii="宋体" w:hAnsi="宋体" w:hint="eastAsia"/>
                <w:color w:val="000000"/>
              </w:rPr>
              <w:t>项</w:t>
            </w:r>
            <w:r w:rsidRPr="00B90CEB">
              <w:rPr>
                <w:rFonts w:ascii="宋体" w:hAnsi="宋体" w:hint="eastAsia"/>
              </w:rPr>
              <w:t>目总投资</w:t>
            </w:r>
            <w:r w:rsidR="00E8446C">
              <w:rPr>
                <w:rFonts w:ascii="宋体" w:hAnsi="宋体" w:hint="eastAsia"/>
              </w:rPr>
              <w:t>608</w:t>
            </w:r>
            <w:r w:rsidRPr="00B90CEB">
              <w:rPr>
                <w:rFonts w:ascii="宋体" w:hAnsi="宋体" w:hint="eastAsia"/>
              </w:rPr>
              <w:t>00万元人民币。其中环保投资为</w:t>
            </w:r>
            <w:r w:rsidR="00E8446C">
              <w:rPr>
                <w:rFonts w:ascii="宋体" w:hAnsi="宋体" w:hint="eastAsia"/>
              </w:rPr>
              <w:t>1000</w:t>
            </w:r>
            <w:r w:rsidRPr="00B90CEB">
              <w:rPr>
                <w:rFonts w:ascii="宋体" w:hAnsi="宋体" w:hint="eastAsia"/>
              </w:rPr>
              <w:t>万元人民币，占总投资的</w:t>
            </w:r>
            <w:r>
              <w:rPr>
                <w:rFonts w:ascii="宋体" w:hAnsi="宋体" w:hint="eastAsia"/>
              </w:rPr>
              <w:t>1.6</w:t>
            </w:r>
            <w:r w:rsidRPr="00B90CEB">
              <w:rPr>
                <w:rFonts w:ascii="宋体" w:hAnsi="宋体" w:hint="eastAsia"/>
              </w:rPr>
              <w:t>%</w:t>
            </w:r>
          </w:p>
        </w:tc>
        <w:tc>
          <w:tcPr>
            <w:tcW w:w="2410" w:type="dxa"/>
            <w:vAlign w:val="center"/>
          </w:tcPr>
          <w:p w:rsidR="006027B0" w:rsidRPr="00B90CEB" w:rsidRDefault="006027B0" w:rsidP="001021EC">
            <w:pPr>
              <w:autoSpaceDE w:val="0"/>
              <w:autoSpaceDN w:val="0"/>
              <w:adjustRightInd w:val="0"/>
              <w:ind w:firstLineChars="100" w:firstLine="210"/>
              <w:jc w:val="left"/>
              <w:rPr>
                <w:rFonts w:ascii="Microsoft JhengHei" w:cs="Microsoft JhengHei"/>
                <w:position w:val="-1"/>
              </w:rPr>
            </w:pPr>
            <w:r w:rsidRPr="00B90CEB">
              <w:rPr>
                <w:rFonts w:ascii="宋体" w:hAnsi="宋体" w:hint="eastAsia"/>
                <w:color w:val="000000"/>
              </w:rPr>
              <w:t>本阶段</w:t>
            </w:r>
            <w:r w:rsidRPr="00B90CEB">
              <w:rPr>
                <w:rFonts w:ascii="宋体" w:hAnsi="宋体" w:hint="eastAsia"/>
              </w:rPr>
              <w:t>总投资</w:t>
            </w:r>
            <w:r w:rsidR="00E8446C">
              <w:rPr>
                <w:rFonts w:ascii="宋体" w:hAnsi="宋体" w:hint="eastAsia"/>
              </w:rPr>
              <w:t>425</w:t>
            </w:r>
            <w:r w:rsidRPr="00B90CEB">
              <w:rPr>
                <w:rFonts w:ascii="宋体" w:hAnsi="宋体" w:hint="eastAsia"/>
              </w:rPr>
              <w:t>00万元人民币。其中环保投资为</w:t>
            </w:r>
            <w:r w:rsidR="001021EC">
              <w:rPr>
                <w:rFonts w:ascii="宋体" w:hAnsi="宋体" w:hint="eastAsia"/>
              </w:rPr>
              <w:t>620</w:t>
            </w:r>
            <w:r w:rsidRPr="00B90CEB">
              <w:rPr>
                <w:rFonts w:ascii="宋体" w:hAnsi="宋体" w:hint="eastAsia"/>
              </w:rPr>
              <w:t>万元人民币，占总投资的</w:t>
            </w:r>
            <w:r>
              <w:rPr>
                <w:rFonts w:ascii="宋体" w:hAnsi="宋体" w:hint="eastAsia"/>
              </w:rPr>
              <w:t>1.4</w:t>
            </w:r>
            <w:r w:rsidRPr="00B90CEB">
              <w:rPr>
                <w:rFonts w:ascii="宋体" w:hAnsi="宋体" w:hint="eastAsia"/>
              </w:rPr>
              <w:t>%</w:t>
            </w:r>
          </w:p>
        </w:tc>
        <w:tc>
          <w:tcPr>
            <w:tcW w:w="765" w:type="dxa"/>
            <w:vAlign w:val="center"/>
          </w:tcPr>
          <w:p w:rsidR="006027B0" w:rsidRPr="00362ECE" w:rsidRDefault="006027B0" w:rsidP="00EB350E">
            <w:pPr>
              <w:jc w:val="center"/>
            </w:pPr>
            <w:r w:rsidRPr="00362ECE">
              <w:rPr>
                <w:rFonts w:hint="eastAsia"/>
              </w:rPr>
              <w:t>落实</w:t>
            </w:r>
          </w:p>
        </w:tc>
      </w:tr>
      <w:tr w:rsidR="006027B0" w:rsidRPr="00DD4097" w:rsidTr="006027B0">
        <w:trPr>
          <w:trHeight w:val="454"/>
        </w:trPr>
        <w:tc>
          <w:tcPr>
            <w:tcW w:w="534" w:type="dxa"/>
            <w:vAlign w:val="center"/>
          </w:tcPr>
          <w:p w:rsidR="006027B0" w:rsidRDefault="006027B0" w:rsidP="00EB350E">
            <w:pPr>
              <w:autoSpaceDE w:val="0"/>
              <w:autoSpaceDN w:val="0"/>
              <w:adjustRightInd w:val="0"/>
              <w:jc w:val="center"/>
              <w:rPr>
                <w:rFonts w:ascii="Microsoft JhengHei" w:cs="Microsoft JhengHei"/>
                <w:position w:val="-1"/>
              </w:rPr>
            </w:pPr>
            <w:r>
              <w:rPr>
                <w:rFonts w:ascii="Microsoft JhengHei" w:cs="Microsoft JhengHei" w:hint="eastAsia"/>
                <w:position w:val="-1"/>
              </w:rPr>
              <w:t>2</w:t>
            </w:r>
          </w:p>
        </w:tc>
        <w:tc>
          <w:tcPr>
            <w:tcW w:w="4819" w:type="dxa"/>
            <w:vAlign w:val="center"/>
          </w:tcPr>
          <w:p w:rsidR="006027B0" w:rsidRPr="00D4124D" w:rsidRDefault="001021EC" w:rsidP="001021EC">
            <w:pPr>
              <w:autoSpaceDE w:val="0"/>
              <w:autoSpaceDN w:val="0"/>
              <w:adjustRightInd w:val="0"/>
              <w:ind w:firstLineChars="200" w:firstLine="420"/>
              <w:jc w:val="left"/>
              <w:rPr>
                <w:rFonts w:ascii="宋体" w:hAnsi="宋体" w:cstheme="minorBidi"/>
              </w:rPr>
            </w:pPr>
            <w:r>
              <w:rPr>
                <w:rFonts w:ascii="宋体" w:hAnsi="宋体" w:hint="eastAsia"/>
                <w:color w:val="000000"/>
              </w:rPr>
              <w:t>项目</w:t>
            </w:r>
            <w:r w:rsidRPr="001021EC">
              <w:rPr>
                <w:rFonts w:ascii="宋体" w:hAnsi="宋体"/>
                <w:color w:val="000000"/>
              </w:rPr>
              <w:t>总建筑面积</w:t>
            </w:r>
            <w:r w:rsidRPr="001021EC">
              <w:rPr>
                <w:rFonts w:ascii="宋体" w:hAnsi="宋体" w:hint="eastAsia"/>
                <w:color w:val="000000"/>
              </w:rPr>
              <w:t>合计104471㎡，其中地上建筑面积76471㎡（包括写字楼76333㎡，配套公建138㎡），地下建筑面积28000㎡（包括地下停车场27400㎡，地下配套公建600㎡）。</w:t>
            </w:r>
            <w:r w:rsidRPr="001021EC">
              <w:rPr>
                <w:rFonts w:ascii="宋体" w:hAnsi="宋体"/>
                <w:color w:val="000000"/>
              </w:rPr>
              <w:t>共建设16栋三</w:t>
            </w:r>
            <w:r w:rsidRPr="001021EC">
              <w:rPr>
                <w:rFonts w:ascii="宋体" w:hAnsi="宋体" w:hint="eastAsia"/>
                <w:color w:val="000000"/>
              </w:rPr>
              <w:t>至十</w:t>
            </w:r>
            <w:r w:rsidRPr="001021EC">
              <w:rPr>
                <w:rFonts w:ascii="宋体" w:hAnsi="宋体"/>
                <w:color w:val="000000"/>
              </w:rPr>
              <w:t>层</w:t>
            </w:r>
            <w:r w:rsidRPr="001021EC">
              <w:rPr>
                <w:rFonts w:ascii="宋体" w:hAnsi="宋体" w:hint="eastAsia"/>
                <w:color w:val="000000"/>
              </w:rPr>
              <w:t>写字</w:t>
            </w:r>
            <w:r w:rsidRPr="001021EC">
              <w:rPr>
                <w:rFonts w:ascii="宋体" w:hAnsi="宋体"/>
                <w:color w:val="000000"/>
              </w:rPr>
              <w:t>楼</w:t>
            </w:r>
            <w:r w:rsidRPr="001021EC">
              <w:rPr>
                <w:rFonts w:ascii="宋体" w:hAnsi="宋体" w:hint="eastAsia"/>
                <w:color w:val="000000"/>
              </w:rPr>
              <w:t>和配套市政公建</w:t>
            </w:r>
          </w:p>
        </w:tc>
        <w:tc>
          <w:tcPr>
            <w:tcW w:w="2410" w:type="dxa"/>
            <w:vAlign w:val="center"/>
          </w:tcPr>
          <w:p w:rsidR="006027B0" w:rsidRPr="001021EC" w:rsidRDefault="006027B0" w:rsidP="001021EC">
            <w:pPr>
              <w:autoSpaceDE w:val="0"/>
              <w:autoSpaceDN w:val="0"/>
              <w:adjustRightInd w:val="0"/>
              <w:ind w:firstLineChars="100" w:firstLine="210"/>
              <w:jc w:val="left"/>
              <w:rPr>
                <w:rFonts w:ascii="宋体" w:hAnsi="宋体"/>
                <w:color w:val="000000"/>
              </w:rPr>
            </w:pPr>
            <w:r w:rsidRPr="00D4124D">
              <w:rPr>
                <w:rFonts w:ascii="宋体" w:hAnsi="宋体" w:hint="eastAsia"/>
                <w:color w:val="000000"/>
              </w:rPr>
              <w:t>本阶段验收</w:t>
            </w:r>
            <w:r w:rsidR="001021EC" w:rsidRPr="001021EC">
              <w:rPr>
                <w:rFonts w:ascii="宋体" w:hAnsi="宋体"/>
                <w:color w:val="000000"/>
              </w:rPr>
              <w:t>总建筑面积</w:t>
            </w:r>
            <w:r w:rsidR="001021EC" w:rsidRPr="001021EC">
              <w:rPr>
                <w:rFonts w:ascii="宋体" w:hAnsi="宋体" w:hint="eastAsia"/>
                <w:color w:val="000000"/>
              </w:rPr>
              <w:t>合计65551.58㎡，其中地上建筑面积46493.87㎡，地下建筑面积19067.71㎡；共建设</w:t>
            </w:r>
            <w:r w:rsidR="00D97DB9">
              <w:rPr>
                <w:rFonts w:ascii="宋体" w:hAnsi="宋体" w:hint="eastAsia"/>
                <w:color w:val="000000"/>
              </w:rPr>
              <w:t>9</w:t>
            </w:r>
            <w:r w:rsidR="001021EC" w:rsidRPr="001021EC">
              <w:rPr>
                <w:rFonts w:ascii="宋体" w:hAnsi="宋体" w:hint="eastAsia"/>
                <w:color w:val="000000"/>
              </w:rPr>
              <w:t>栋写字楼（1-5、13-16号楼），其中4#、5#为5层，14#、15#为10层，1#-3#为4层，13#、16#为6层；地下为1层，主要用于地下停车场及配套设施用房。</w:t>
            </w:r>
          </w:p>
        </w:tc>
        <w:tc>
          <w:tcPr>
            <w:tcW w:w="765" w:type="dxa"/>
            <w:vAlign w:val="center"/>
          </w:tcPr>
          <w:p w:rsidR="006027B0" w:rsidRPr="00362ECE" w:rsidRDefault="006027B0" w:rsidP="00EB350E">
            <w:pPr>
              <w:jc w:val="center"/>
            </w:pPr>
            <w:r w:rsidRPr="00362ECE">
              <w:rPr>
                <w:rFonts w:hint="eastAsia"/>
              </w:rPr>
              <w:t>落实</w:t>
            </w:r>
          </w:p>
        </w:tc>
      </w:tr>
      <w:tr w:rsidR="006027B0" w:rsidRPr="00DD4097" w:rsidTr="006027B0">
        <w:trPr>
          <w:trHeight w:val="454"/>
        </w:trPr>
        <w:tc>
          <w:tcPr>
            <w:tcW w:w="534" w:type="dxa"/>
            <w:vAlign w:val="center"/>
          </w:tcPr>
          <w:p w:rsidR="006027B0" w:rsidRPr="00DD4097" w:rsidRDefault="006027B0" w:rsidP="00EB350E">
            <w:pPr>
              <w:jc w:val="center"/>
            </w:pPr>
            <w:r w:rsidRPr="00DD4097">
              <w:rPr>
                <w:rFonts w:hint="eastAsia"/>
              </w:rPr>
              <w:t>噪声治理</w:t>
            </w:r>
          </w:p>
        </w:tc>
        <w:tc>
          <w:tcPr>
            <w:tcW w:w="4819" w:type="dxa"/>
            <w:vAlign w:val="center"/>
          </w:tcPr>
          <w:p w:rsidR="006027B0" w:rsidRPr="009E29B7" w:rsidRDefault="006027B0" w:rsidP="009608CF">
            <w:pPr>
              <w:ind w:firstLineChars="100" w:firstLine="210"/>
              <w:jc w:val="left"/>
            </w:pPr>
            <w:r>
              <w:rPr>
                <w:rFonts w:hint="eastAsia"/>
              </w:rPr>
              <w:t>施工期：</w:t>
            </w:r>
            <w:r w:rsidRPr="009E29B7">
              <w:t>施工现场合理布局；合理安排施工进度；加强对施工人员的监督和管理，促进其环保意识的增强，</w:t>
            </w:r>
            <w:r w:rsidRPr="009E29B7">
              <w:rPr>
                <w:rFonts w:hint="eastAsia"/>
              </w:rPr>
              <w:t>在施工期间</w:t>
            </w:r>
            <w:r w:rsidRPr="009E29B7">
              <w:t>选用低噪声机械设备，各种大型设备应时常设专人维修保养，可固定的机械设备如空压机、电锯等安置在施工场地临时房间内，增加消声减噪的装置，</w:t>
            </w:r>
            <w:r w:rsidRPr="009E29B7">
              <w:rPr>
                <w:rFonts w:hint="eastAsia"/>
              </w:rPr>
              <w:t>必</w:t>
            </w:r>
            <w:r>
              <w:t>免噪声污染环境。</w:t>
            </w:r>
          </w:p>
          <w:p w:rsidR="006027B0" w:rsidRPr="00EF6331" w:rsidRDefault="006027B0" w:rsidP="001021EC">
            <w:pPr>
              <w:ind w:firstLineChars="100" w:firstLine="210"/>
              <w:jc w:val="left"/>
            </w:pPr>
            <w:r>
              <w:rPr>
                <w:rFonts w:hint="eastAsia"/>
              </w:rPr>
              <w:t>运营期：</w:t>
            </w:r>
            <w:r w:rsidRPr="009E29B7">
              <w:rPr>
                <w:rFonts w:hint="eastAsia"/>
              </w:rPr>
              <w:t>应</w:t>
            </w:r>
            <w:r w:rsidRPr="009E29B7">
              <w:t>选用低噪声设备，加装减震垫，周围加强绿化，同时定期对设备保养。并保持性能良好；</w:t>
            </w:r>
            <w:r w:rsidR="001021EC">
              <w:rPr>
                <w:rFonts w:hint="eastAsia"/>
              </w:rPr>
              <w:t>临路一侧建筑物安装安装中控双玻窗</w:t>
            </w:r>
            <w:r w:rsidR="001021EC">
              <w:t>，</w:t>
            </w:r>
            <w:r w:rsidR="001021EC">
              <w:rPr>
                <w:rFonts w:hint="eastAsia"/>
              </w:rPr>
              <w:t>减少道路交通噪声的影响。</w:t>
            </w:r>
          </w:p>
        </w:tc>
        <w:tc>
          <w:tcPr>
            <w:tcW w:w="2410" w:type="dxa"/>
            <w:vAlign w:val="center"/>
          </w:tcPr>
          <w:p w:rsidR="008175B7" w:rsidRDefault="008175B7" w:rsidP="008175B7">
            <w:pPr>
              <w:ind w:firstLineChars="100" w:firstLine="210"/>
              <w:jc w:val="left"/>
            </w:pPr>
            <w:r>
              <w:rPr>
                <w:rFonts w:hint="eastAsia"/>
              </w:rPr>
              <w:t>施工期：</w:t>
            </w:r>
            <w:r w:rsidRPr="009E29B7">
              <w:t>施工现场合理布局；合理安排施工进度；</w:t>
            </w:r>
            <w:r w:rsidRPr="009E29B7">
              <w:rPr>
                <w:rFonts w:hint="eastAsia"/>
              </w:rPr>
              <w:t>在施工期间</w:t>
            </w:r>
            <w:r w:rsidRPr="009E29B7">
              <w:t>选用低噪声机械设备，</w:t>
            </w:r>
            <w:r w:rsidRPr="009E29B7">
              <w:rPr>
                <w:rFonts w:hint="eastAsia"/>
              </w:rPr>
              <w:t>必</w:t>
            </w:r>
            <w:r>
              <w:t>免噪声污染环境。</w:t>
            </w:r>
          </w:p>
          <w:p w:rsidR="001021EC" w:rsidRPr="009E29B7" w:rsidRDefault="001021EC" w:rsidP="008175B7">
            <w:pPr>
              <w:ind w:firstLineChars="100" w:firstLine="210"/>
              <w:jc w:val="left"/>
            </w:pPr>
          </w:p>
          <w:p w:rsidR="006027B0" w:rsidRPr="008175B7" w:rsidRDefault="008175B7" w:rsidP="001021EC">
            <w:pPr>
              <w:jc w:val="center"/>
            </w:pPr>
            <w:r>
              <w:rPr>
                <w:rFonts w:hint="eastAsia"/>
              </w:rPr>
              <w:t xml:space="preserve"> </w:t>
            </w:r>
            <w:r>
              <w:rPr>
                <w:rFonts w:hint="eastAsia"/>
              </w:rPr>
              <w:t>运营期：</w:t>
            </w:r>
            <w:r w:rsidRPr="009E29B7">
              <w:t>选用低噪声设备，加装减震垫，加强绿化；</w:t>
            </w:r>
            <w:r w:rsidR="001021EC">
              <w:rPr>
                <w:rFonts w:hint="eastAsia"/>
              </w:rPr>
              <w:t>临街一侧办公楼安装中控双玻窗。</w:t>
            </w:r>
            <w:r w:rsidR="001021EC" w:rsidRPr="008175B7">
              <w:t xml:space="preserve"> </w:t>
            </w:r>
          </w:p>
        </w:tc>
        <w:tc>
          <w:tcPr>
            <w:tcW w:w="765" w:type="dxa"/>
            <w:vAlign w:val="center"/>
          </w:tcPr>
          <w:p w:rsidR="006027B0" w:rsidRPr="00362ECE" w:rsidRDefault="006027B0" w:rsidP="00EB350E">
            <w:pPr>
              <w:jc w:val="center"/>
            </w:pPr>
            <w:r w:rsidRPr="00362ECE">
              <w:rPr>
                <w:rFonts w:hint="eastAsia"/>
              </w:rPr>
              <w:t>落实</w:t>
            </w:r>
          </w:p>
        </w:tc>
      </w:tr>
      <w:tr w:rsidR="001021EC" w:rsidRPr="00DD4097" w:rsidTr="001021EC">
        <w:trPr>
          <w:trHeight w:val="1876"/>
        </w:trPr>
        <w:tc>
          <w:tcPr>
            <w:tcW w:w="534" w:type="dxa"/>
            <w:vMerge w:val="restart"/>
            <w:vAlign w:val="center"/>
          </w:tcPr>
          <w:p w:rsidR="001021EC" w:rsidRPr="00DD4097" w:rsidRDefault="001021EC" w:rsidP="00EB350E">
            <w:pPr>
              <w:jc w:val="center"/>
            </w:pPr>
            <w:r w:rsidRPr="00DD4097">
              <w:rPr>
                <w:rFonts w:hint="eastAsia"/>
              </w:rPr>
              <w:t>固废治理</w:t>
            </w:r>
          </w:p>
        </w:tc>
        <w:tc>
          <w:tcPr>
            <w:tcW w:w="4819" w:type="dxa"/>
            <w:vAlign w:val="center"/>
          </w:tcPr>
          <w:p w:rsidR="001021EC" w:rsidRPr="009E29B7" w:rsidRDefault="001021EC" w:rsidP="009608CF">
            <w:pPr>
              <w:ind w:firstLineChars="100" w:firstLine="210"/>
              <w:jc w:val="left"/>
            </w:pPr>
            <w:r>
              <w:rPr>
                <w:rFonts w:hint="eastAsia"/>
              </w:rPr>
              <w:t>施工期：</w:t>
            </w:r>
            <w:r w:rsidRPr="009E29B7">
              <w:rPr>
                <w:rFonts w:hint="eastAsia"/>
              </w:rPr>
              <w:t>加强对施工人员的教育和管理，不随意乱丢弃物，建筑垃圾设固定暂存场所，加罩棚形式进行封闭；工程废弃物按有关规定及要求进行处置及时清运至指定地点；施工人员居住场所设置垃圾箱，生活垃圾袋装收集，由市容环卫部门负责清运，做到日产日清；减轻对环境的污染。</w:t>
            </w:r>
          </w:p>
        </w:tc>
        <w:tc>
          <w:tcPr>
            <w:tcW w:w="2410" w:type="dxa"/>
            <w:vAlign w:val="center"/>
          </w:tcPr>
          <w:p w:rsidR="001021EC" w:rsidRPr="004436AD" w:rsidRDefault="001021EC" w:rsidP="00C647C9">
            <w:pPr>
              <w:jc w:val="left"/>
            </w:pPr>
            <w:r w:rsidRPr="004436AD">
              <w:rPr>
                <w:rFonts w:hint="eastAsia"/>
              </w:rPr>
              <w:t>已按环评要求</w:t>
            </w:r>
            <w:r w:rsidR="00C647C9" w:rsidRPr="004436AD">
              <w:rPr>
                <w:rFonts w:hint="eastAsia"/>
              </w:rPr>
              <w:t>落实</w:t>
            </w:r>
            <w:r w:rsidRPr="004436AD">
              <w:rPr>
                <w:rFonts w:hint="eastAsia"/>
              </w:rPr>
              <w:t>，建筑垃圾、生活垃圾由天津市</w:t>
            </w:r>
            <w:r w:rsidR="00C647C9" w:rsidRPr="004436AD">
              <w:rPr>
                <w:rFonts w:hint="eastAsia"/>
              </w:rPr>
              <w:t>北辰区雅馨建材销售</w:t>
            </w:r>
            <w:r w:rsidRPr="004436AD">
              <w:rPr>
                <w:rFonts w:hint="eastAsia"/>
              </w:rPr>
              <w:t>有限公司定期清运，不会产生二次污染。</w:t>
            </w:r>
          </w:p>
        </w:tc>
        <w:tc>
          <w:tcPr>
            <w:tcW w:w="765" w:type="dxa"/>
            <w:vMerge w:val="restart"/>
            <w:vAlign w:val="center"/>
          </w:tcPr>
          <w:p w:rsidR="001021EC" w:rsidRPr="00362ECE" w:rsidRDefault="001021EC" w:rsidP="00EB350E">
            <w:pPr>
              <w:jc w:val="center"/>
            </w:pPr>
            <w:r w:rsidRPr="00362ECE">
              <w:rPr>
                <w:rFonts w:hint="eastAsia"/>
              </w:rPr>
              <w:t>落实</w:t>
            </w:r>
          </w:p>
        </w:tc>
      </w:tr>
      <w:tr w:rsidR="001021EC" w:rsidRPr="00DD4097" w:rsidTr="006027B0">
        <w:trPr>
          <w:trHeight w:val="921"/>
        </w:trPr>
        <w:tc>
          <w:tcPr>
            <w:tcW w:w="534" w:type="dxa"/>
            <w:vMerge/>
            <w:vAlign w:val="center"/>
          </w:tcPr>
          <w:p w:rsidR="001021EC" w:rsidRPr="00DD4097" w:rsidRDefault="001021EC" w:rsidP="00EB350E">
            <w:pPr>
              <w:jc w:val="center"/>
            </w:pPr>
          </w:p>
        </w:tc>
        <w:tc>
          <w:tcPr>
            <w:tcW w:w="4819" w:type="dxa"/>
            <w:vAlign w:val="center"/>
          </w:tcPr>
          <w:p w:rsidR="001021EC" w:rsidRDefault="001021EC" w:rsidP="00C647C9">
            <w:pPr>
              <w:ind w:firstLineChars="100" w:firstLine="210"/>
              <w:jc w:val="left"/>
            </w:pPr>
            <w:r>
              <w:rPr>
                <w:rFonts w:hint="eastAsia"/>
              </w:rPr>
              <w:t>运营期：</w:t>
            </w:r>
            <w:r w:rsidRPr="009E29B7">
              <w:rPr>
                <w:rFonts w:hint="eastAsia"/>
              </w:rPr>
              <w:t>生活垃圾应</w:t>
            </w:r>
            <w:r w:rsidR="00C647C9" w:rsidRPr="009E29B7">
              <w:rPr>
                <w:rFonts w:hint="eastAsia"/>
              </w:rPr>
              <w:t>袋装收集并</w:t>
            </w:r>
            <w:r w:rsidRPr="009E29B7">
              <w:rPr>
                <w:rFonts w:hint="eastAsia"/>
              </w:rPr>
              <w:t>分类</w:t>
            </w:r>
            <w:r w:rsidR="00C647C9">
              <w:rPr>
                <w:rFonts w:hint="eastAsia"/>
              </w:rPr>
              <w:t>存放</w:t>
            </w:r>
            <w:r w:rsidRPr="009E29B7">
              <w:rPr>
                <w:rFonts w:hint="eastAsia"/>
              </w:rPr>
              <w:t>，</w:t>
            </w:r>
            <w:r w:rsidRPr="009E29B7">
              <w:t>由</w:t>
            </w:r>
            <w:r w:rsidRPr="009E29B7">
              <w:rPr>
                <w:rFonts w:hint="eastAsia"/>
              </w:rPr>
              <w:t>保洁人员定时收集，由</w:t>
            </w:r>
            <w:r w:rsidRPr="009E29B7">
              <w:t>环卫部门</w:t>
            </w:r>
            <w:r w:rsidRPr="009E29B7">
              <w:rPr>
                <w:rFonts w:hint="eastAsia"/>
              </w:rPr>
              <w:t>及时</w:t>
            </w:r>
            <w:r w:rsidRPr="009E29B7">
              <w:t>清运</w:t>
            </w:r>
            <w:r w:rsidRPr="009E29B7">
              <w:rPr>
                <w:rFonts w:hint="eastAsia"/>
              </w:rPr>
              <w:t>，不产生二次污染。</w:t>
            </w:r>
          </w:p>
        </w:tc>
        <w:tc>
          <w:tcPr>
            <w:tcW w:w="2410" w:type="dxa"/>
            <w:vAlign w:val="center"/>
          </w:tcPr>
          <w:p w:rsidR="001021EC" w:rsidRPr="004436AD" w:rsidRDefault="00C647C9" w:rsidP="00C647C9">
            <w:pPr>
              <w:jc w:val="left"/>
            </w:pPr>
            <w:r w:rsidRPr="004436AD">
              <w:rPr>
                <w:rFonts w:hint="eastAsia"/>
              </w:rPr>
              <w:t>生活垃圾应袋装收集并分类存放，由天津市源城清洁服务有限公司定期清运，不会产生二次污染</w:t>
            </w:r>
          </w:p>
        </w:tc>
        <w:tc>
          <w:tcPr>
            <w:tcW w:w="765" w:type="dxa"/>
            <w:vMerge/>
            <w:vAlign w:val="center"/>
          </w:tcPr>
          <w:p w:rsidR="001021EC" w:rsidRPr="00362ECE" w:rsidRDefault="001021EC" w:rsidP="00EB350E">
            <w:pPr>
              <w:jc w:val="center"/>
            </w:pPr>
          </w:p>
        </w:tc>
      </w:tr>
    </w:tbl>
    <w:p w:rsidR="006027B0" w:rsidRPr="0006233A" w:rsidRDefault="006027B0" w:rsidP="00F94D68">
      <w:pPr>
        <w:spacing w:line="360" w:lineRule="auto"/>
        <w:jc w:val="center"/>
        <w:outlineLvl w:val="0"/>
        <w:rPr>
          <w:rFonts w:hAnsi="宋体"/>
          <w:b/>
          <w:color w:val="000000"/>
          <w:sz w:val="28"/>
          <w:szCs w:val="28"/>
        </w:rPr>
      </w:pPr>
      <w:bookmarkStart w:id="24" w:name="_Toc515268868"/>
      <w:bookmarkStart w:id="25" w:name="_Toc311555385"/>
      <w:bookmarkStart w:id="26" w:name="_Toc322961582"/>
      <w:bookmarkStart w:id="27" w:name="_Toc326568406"/>
      <w:bookmarkStart w:id="28" w:name="_Toc335378169"/>
      <w:bookmarkStart w:id="29" w:name="_Toc346106937"/>
      <w:bookmarkStart w:id="30" w:name="_Toc364145836"/>
      <w:bookmarkStart w:id="31" w:name="_Toc414610401"/>
      <w:bookmarkStart w:id="32" w:name="_Toc440546908"/>
      <w:bookmarkStart w:id="33" w:name="_Toc448317480"/>
      <w:bookmarkStart w:id="34" w:name="_Toc451959714"/>
      <w:bookmarkStart w:id="35" w:name="_Toc453488825"/>
      <w:bookmarkStart w:id="36" w:name="_Toc464630269"/>
      <w:bookmarkEnd w:id="2"/>
      <w:bookmarkEnd w:id="3"/>
      <w:bookmarkEnd w:id="4"/>
      <w:bookmarkEnd w:id="5"/>
      <w:bookmarkEnd w:id="6"/>
      <w:bookmarkEnd w:id="7"/>
      <w:r w:rsidRPr="0006233A">
        <w:rPr>
          <w:rFonts w:hAnsi="宋体" w:hint="eastAsia"/>
          <w:b/>
          <w:color w:val="000000"/>
          <w:sz w:val="28"/>
          <w:szCs w:val="28"/>
        </w:rPr>
        <w:t>五、环境影响报告表主要结论与建议及审批部门审批决定</w:t>
      </w:r>
      <w:bookmarkEnd w:id="24"/>
    </w:p>
    <w:p w:rsidR="006027B0" w:rsidRDefault="006027B0" w:rsidP="006027B0">
      <w:pPr>
        <w:spacing w:line="360" w:lineRule="auto"/>
        <w:outlineLvl w:val="1"/>
        <w:rPr>
          <w:bCs/>
          <w:color w:val="000000"/>
          <w:sz w:val="24"/>
        </w:rPr>
      </w:pPr>
      <w:r w:rsidRPr="00FF730D">
        <w:rPr>
          <w:rFonts w:hAnsi="宋体" w:hint="eastAsia"/>
          <w:b/>
          <w:sz w:val="24"/>
          <w:szCs w:val="28"/>
        </w:rPr>
        <w:t>5.1</w:t>
      </w:r>
      <w:r w:rsidRPr="00FF730D">
        <w:rPr>
          <w:rFonts w:hAnsi="宋体" w:hint="eastAsia"/>
          <w:b/>
          <w:sz w:val="24"/>
          <w:szCs w:val="28"/>
        </w:rPr>
        <w:t>环境影响报告表主要结论及与建议见表</w:t>
      </w:r>
      <w:r w:rsidRPr="00FF730D">
        <w:rPr>
          <w:rFonts w:hAnsi="宋体" w:hint="eastAsia"/>
          <w:b/>
          <w:sz w:val="24"/>
          <w:szCs w:val="28"/>
        </w:rPr>
        <w:t>5-1.</w:t>
      </w:r>
      <w:r>
        <w:rPr>
          <w:rFonts w:hint="eastAsia"/>
          <w:bCs/>
          <w:color w:val="000000"/>
          <w:sz w:val="24"/>
        </w:rPr>
        <w:t xml:space="preserve"> </w:t>
      </w:r>
    </w:p>
    <w:p w:rsidR="006027B0" w:rsidRDefault="006027B0" w:rsidP="006027B0">
      <w:pPr>
        <w:spacing w:line="440" w:lineRule="atLeast"/>
        <w:jc w:val="center"/>
        <w:rPr>
          <w:rFonts w:eastAsia="楷体"/>
          <w:b/>
          <w:color w:val="000000"/>
        </w:rPr>
      </w:pPr>
      <w:r>
        <w:rPr>
          <w:rFonts w:eastAsia="楷体" w:hint="eastAsia"/>
          <w:b/>
          <w:color w:val="000000"/>
        </w:rPr>
        <w:lastRenderedPageBreak/>
        <w:t>表</w:t>
      </w:r>
      <w:r>
        <w:rPr>
          <w:rFonts w:eastAsia="楷体" w:hint="eastAsia"/>
          <w:b/>
          <w:color w:val="000000"/>
        </w:rPr>
        <w:t xml:space="preserve">5-1  </w:t>
      </w:r>
      <w:r w:rsidRPr="00FF730D">
        <w:rPr>
          <w:rFonts w:eastAsia="楷体" w:hint="eastAsia"/>
          <w:b/>
          <w:color w:val="000000"/>
        </w:rPr>
        <w:t>环境影响报告表主要结论及与建议</w:t>
      </w:r>
    </w:p>
    <w:tbl>
      <w:tblPr>
        <w:tblW w:w="9521" w:type="dxa"/>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392"/>
        <w:gridCol w:w="709"/>
        <w:gridCol w:w="8420"/>
      </w:tblGrid>
      <w:tr w:rsidR="006027B0" w:rsidTr="00D97DB9">
        <w:trPr>
          <w:jc w:val="center"/>
        </w:trPr>
        <w:tc>
          <w:tcPr>
            <w:tcW w:w="392" w:type="dxa"/>
            <w:vAlign w:val="center"/>
          </w:tcPr>
          <w:p w:rsidR="006027B0" w:rsidRDefault="006027B0" w:rsidP="00EB350E">
            <w:pPr>
              <w:jc w:val="center"/>
              <w:rPr>
                <w:b/>
                <w:color w:val="000000"/>
              </w:rPr>
            </w:pPr>
            <w:r>
              <w:rPr>
                <w:rFonts w:hint="eastAsia"/>
                <w:b/>
                <w:color w:val="000000"/>
              </w:rPr>
              <w:t>序号</w:t>
            </w:r>
          </w:p>
        </w:tc>
        <w:tc>
          <w:tcPr>
            <w:tcW w:w="709" w:type="dxa"/>
            <w:vAlign w:val="center"/>
          </w:tcPr>
          <w:p w:rsidR="006027B0" w:rsidRDefault="006027B0" w:rsidP="00EB350E">
            <w:pPr>
              <w:jc w:val="center"/>
              <w:rPr>
                <w:b/>
                <w:color w:val="000000"/>
              </w:rPr>
            </w:pPr>
            <w:r>
              <w:rPr>
                <w:rFonts w:hint="eastAsia"/>
                <w:b/>
                <w:color w:val="000000"/>
              </w:rPr>
              <w:t>专题</w:t>
            </w:r>
          </w:p>
        </w:tc>
        <w:tc>
          <w:tcPr>
            <w:tcW w:w="8420" w:type="dxa"/>
            <w:vAlign w:val="center"/>
          </w:tcPr>
          <w:p w:rsidR="006027B0" w:rsidRDefault="006027B0" w:rsidP="00EB350E">
            <w:pPr>
              <w:jc w:val="center"/>
              <w:rPr>
                <w:b/>
                <w:color w:val="000000"/>
              </w:rPr>
            </w:pPr>
            <w:r>
              <w:rPr>
                <w:rFonts w:hint="eastAsia"/>
                <w:b/>
                <w:color w:val="000000"/>
              </w:rPr>
              <w:t>内容</w:t>
            </w:r>
          </w:p>
        </w:tc>
      </w:tr>
      <w:tr w:rsidR="006027B0" w:rsidTr="00D97DB9">
        <w:trPr>
          <w:jc w:val="center"/>
        </w:trPr>
        <w:tc>
          <w:tcPr>
            <w:tcW w:w="392" w:type="dxa"/>
            <w:vAlign w:val="center"/>
          </w:tcPr>
          <w:p w:rsidR="006027B0" w:rsidRDefault="006027B0" w:rsidP="00EB350E">
            <w:pPr>
              <w:jc w:val="center"/>
              <w:rPr>
                <w:color w:val="000000"/>
              </w:rPr>
            </w:pPr>
            <w:r>
              <w:rPr>
                <w:rFonts w:hint="eastAsia"/>
                <w:color w:val="000000"/>
              </w:rPr>
              <w:t>1</w:t>
            </w:r>
          </w:p>
        </w:tc>
        <w:tc>
          <w:tcPr>
            <w:tcW w:w="709" w:type="dxa"/>
            <w:vAlign w:val="center"/>
          </w:tcPr>
          <w:p w:rsidR="006027B0" w:rsidRDefault="006027B0" w:rsidP="00EB350E">
            <w:pPr>
              <w:rPr>
                <w:color w:val="000000"/>
              </w:rPr>
            </w:pPr>
            <w:r>
              <w:rPr>
                <w:rFonts w:hint="eastAsia"/>
                <w:color w:val="000000"/>
              </w:rPr>
              <w:t>概况</w:t>
            </w:r>
          </w:p>
        </w:tc>
        <w:tc>
          <w:tcPr>
            <w:tcW w:w="8420" w:type="dxa"/>
            <w:vAlign w:val="center"/>
          </w:tcPr>
          <w:p w:rsidR="006027B0" w:rsidRPr="00534529" w:rsidRDefault="00C647C9" w:rsidP="00C647C9">
            <w:pPr>
              <w:ind w:firstLineChars="200" w:firstLine="420"/>
              <w:rPr>
                <w:color w:val="000000"/>
              </w:rPr>
            </w:pPr>
            <w:r>
              <w:rPr>
                <w:rFonts w:hint="eastAsia"/>
                <w:color w:val="000000"/>
              </w:rPr>
              <w:t>本</w:t>
            </w:r>
            <w:r w:rsidR="006027B0" w:rsidRPr="008426B8">
              <w:rPr>
                <w:color w:val="000000"/>
              </w:rPr>
              <w:t>项目总投资</w:t>
            </w:r>
            <w:r>
              <w:rPr>
                <w:color w:val="000000"/>
              </w:rPr>
              <w:t>6.08</w:t>
            </w:r>
            <w:r w:rsidR="006027B0" w:rsidRPr="008426B8">
              <w:rPr>
                <w:color w:val="000000"/>
              </w:rPr>
              <w:t>亿元，</w:t>
            </w:r>
            <w:r>
              <w:rPr>
                <w:rFonts w:hint="eastAsia"/>
                <w:color w:val="000000"/>
              </w:rPr>
              <w:t>建设写字楼及相关配套设施。项目</w:t>
            </w:r>
            <w:r w:rsidR="006027B0" w:rsidRPr="008426B8">
              <w:rPr>
                <w:color w:val="000000"/>
              </w:rPr>
              <w:t>总用地面积</w:t>
            </w:r>
            <w:r>
              <w:rPr>
                <w:color w:val="000000"/>
              </w:rPr>
              <w:t>68002.1</w:t>
            </w:r>
            <w:r w:rsidR="006027B0" w:rsidRPr="008426B8">
              <w:rPr>
                <w:color w:val="000000"/>
              </w:rPr>
              <w:t>万平方米，</w:t>
            </w:r>
            <w:r>
              <w:rPr>
                <w:rFonts w:hint="eastAsia"/>
                <w:color w:val="000000"/>
              </w:rPr>
              <w:t>总</w:t>
            </w:r>
            <w:r w:rsidR="006027B0" w:rsidRPr="008426B8">
              <w:rPr>
                <w:color w:val="000000"/>
              </w:rPr>
              <w:t>建筑面积为</w:t>
            </w:r>
            <w:r>
              <w:rPr>
                <w:color w:val="000000"/>
              </w:rPr>
              <w:t>104471</w:t>
            </w:r>
            <w:r w:rsidR="006027B0" w:rsidRPr="008426B8">
              <w:rPr>
                <w:color w:val="000000"/>
              </w:rPr>
              <w:t>平方米</w:t>
            </w:r>
            <w:r>
              <w:rPr>
                <w:color w:val="000000"/>
              </w:rPr>
              <w:t>，</w:t>
            </w:r>
            <w:r w:rsidRPr="00C647C9">
              <w:rPr>
                <w:rFonts w:hint="eastAsia"/>
                <w:color w:val="000000"/>
              </w:rPr>
              <w:t>其中地上建筑面积</w:t>
            </w:r>
            <w:r w:rsidRPr="00C647C9">
              <w:rPr>
                <w:rFonts w:hint="eastAsia"/>
                <w:color w:val="000000"/>
              </w:rPr>
              <w:t>76471</w:t>
            </w:r>
            <w:r w:rsidRPr="00C647C9">
              <w:rPr>
                <w:rFonts w:hint="eastAsia"/>
                <w:color w:val="000000"/>
              </w:rPr>
              <w:t>㎡（包括写字楼</w:t>
            </w:r>
            <w:r w:rsidRPr="00C647C9">
              <w:rPr>
                <w:rFonts w:hint="eastAsia"/>
                <w:color w:val="000000"/>
              </w:rPr>
              <w:t>76333</w:t>
            </w:r>
            <w:r w:rsidRPr="00C647C9">
              <w:rPr>
                <w:rFonts w:hint="eastAsia"/>
                <w:color w:val="000000"/>
              </w:rPr>
              <w:t>㎡，配套公建</w:t>
            </w:r>
            <w:r w:rsidRPr="00C647C9">
              <w:rPr>
                <w:rFonts w:hint="eastAsia"/>
                <w:color w:val="000000"/>
              </w:rPr>
              <w:t>138</w:t>
            </w:r>
            <w:r w:rsidRPr="00C647C9">
              <w:rPr>
                <w:rFonts w:hint="eastAsia"/>
                <w:color w:val="000000"/>
              </w:rPr>
              <w:t>㎡），地下建筑面积</w:t>
            </w:r>
            <w:r w:rsidRPr="00C647C9">
              <w:rPr>
                <w:rFonts w:hint="eastAsia"/>
                <w:color w:val="000000"/>
              </w:rPr>
              <w:t>28000</w:t>
            </w:r>
            <w:r w:rsidRPr="00C647C9">
              <w:rPr>
                <w:rFonts w:hint="eastAsia"/>
                <w:color w:val="000000"/>
              </w:rPr>
              <w:t>㎡（包括地下停车场</w:t>
            </w:r>
            <w:r w:rsidRPr="00C647C9">
              <w:rPr>
                <w:rFonts w:hint="eastAsia"/>
                <w:color w:val="000000"/>
              </w:rPr>
              <w:t>27400</w:t>
            </w:r>
            <w:r w:rsidRPr="00C647C9">
              <w:rPr>
                <w:rFonts w:hint="eastAsia"/>
                <w:color w:val="000000"/>
              </w:rPr>
              <w:t>㎡，地下配套公建</w:t>
            </w:r>
            <w:r w:rsidRPr="00C647C9">
              <w:rPr>
                <w:rFonts w:hint="eastAsia"/>
                <w:color w:val="000000"/>
              </w:rPr>
              <w:t>600</w:t>
            </w:r>
            <w:r w:rsidRPr="00C647C9">
              <w:rPr>
                <w:rFonts w:hint="eastAsia"/>
                <w:color w:val="000000"/>
              </w:rPr>
              <w:t>㎡）。</w:t>
            </w:r>
            <w:r w:rsidRPr="00C647C9">
              <w:rPr>
                <w:color w:val="000000"/>
              </w:rPr>
              <w:t>共建设</w:t>
            </w:r>
            <w:r w:rsidRPr="00C647C9">
              <w:rPr>
                <w:color w:val="000000"/>
              </w:rPr>
              <w:t>16</w:t>
            </w:r>
            <w:r w:rsidRPr="00C647C9">
              <w:rPr>
                <w:color w:val="000000"/>
              </w:rPr>
              <w:t>栋三</w:t>
            </w:r>
            <w:r w:rsidRPr="00C647C9">
              <w:rPr>
                <w:rFonts w:hint="eastAsia"/>
                <w:color w:val="000000"/>
              </w:rPr>
              <w:t>至十</w:t>
            </w:r>
            <w:r w:rsidRPr="00C647C9">
              <w:rPr>
                <w:color w:val="000000"/>
              </w:rPr>
              <w:t>层</w:t>
            </w:r>
            <w:r w:rsidRPr="00C647C9">
              <w:rPr>
                <w:rFonts w:hint="eastAsia"/>
                <w:color w:val="000000"/>
              </w:rPr>
              <w:t>写字</w:t>
            </w:r>
            <w:r w:rsidRPr="00C647C9">
              <w:rPr>
                <w:color w:val="000000"/>
              </w:rPr>
              <w:t>楼</w:t>
            </w:r>
            <w:r w:rsidRPr="00C647C9">
              <w:rPr>
                <w:rFonts w:hint="eastAsia"/>
                <w:color w:val="000000"/>
              </w:rPr>
              <w:t>和配套市政公建</w:t>
            </w:r>
            <w:r>
              <w:rPr>
                <w:rFonts w:hint="eastAsia"/>
                <w:color w:val="000000"/>
              </w:rPr>
              <w:t>。</w:t>
            </w:r>
          </w:p>
        </w:tc>
      </w:tr>
      <w:tr w:rsidR="006027B0" w:rsidTr="00D97DB9">
        <w:trPr>
          <w:jc w:val="center"/>
        </w:trPr>
        <w:tc>
          <w:tcPr>
            <w:tcW w:w="392" w:type="dxa"/>
            <w:vAlign w:val="center"/>
          </w:tcPr>
          <w:p w:rsidR="006027B0" w:rsidRDefault="006027B0" w:rsidP="00EB350E">
            <w:pPr>
              <w:jc w:val="center"/>
              <w:rPr>
                <w:color w:val="000000"/>
              </w:rPr>
            </w:pPr>
            <w:r>
              <w:rPr>
                <w:rFonts w:hint="eastAsia"/>
                <w:color w:val="000000"/>
              </w:rPr>
              <w:t>2</w:t>
            </w:r>
          </w:p>
        </w:tc>
        <w:tc>
          <w:tcPr>
            <w:tcW w:w="709" w:type="dxa"/>
            <w:vAlign w:val="center"/>
          </w:tcPr>
          <w:p w:rsidR="006027B0" w:rsidRDefault="006027B0" w:rsidP="00EB350E">
            <w:pPr>
              <w:jc w:val="center"/>
              <w:rPr>
                <w:color w:val="000000"/>
              </w:rPr>
            </w:pPr>
            <w:r>
              <w:rPr>
                <w:rFonts w:hint="eastAsia"/>
              </w:rPr>
              <w:t>规划选址</w:t>
            </w:r>
          </w:p>
        </w:tc>
        <w:tc>
          <w:tcPr>
            <w:tcW w:w="8420" w:type="dxa"/>
            <w:vAlign w:val="center"/>
          </w:tcPr>
          <w:p w:rsidR="006027B0" w:rsidRPr="008426B8" w:rsidRDefault="00BD190E" w:rsidP="00BD190E">
            <w:pPr>
              <w:ind w:firstLineChars="200" w:firstLine="420"/>
              <w:rPr>
                <w:rFonts w:ascii="宋体" w:eastAsiaTheme="minorEastAsia" w:hAnsi="宋体" w:cs="宋体"/>
                <w:color w:val="000000"/>
                <w:sz w:val="23"/>
                <w:szCs w:val="23"/>
              </w:rPr>
            </w:pPr>
            <w:r>
              <w:rPr>
                <w:rFonts w:hint="eastAsia"/>
                <w:color w:val="000000"/>
              </w:rPr>
              <w:t>东丽软件园是天津市软件园总体发展规划布局中的重点工程，本项目用地符合地区规划，项目选址外污染源对本项目不会造成不利影响。因此本项目选址可行</w:t>
            </w:r>
          </w:p>
        </w:tc>
      </w:tr>
      <w:tr w:rsidR="006027B0" w:rsidTr="00D97DB9">
        <w:trPr>
          <w:jc w:val="center"/>
        </w:trPr>
        <w:tc>
          <w:tcPr>
            <w:tcW w:w="392" w:type="dxa"/>
            <w:tcBorders>
              <w:bottom w:val="single" w:sz="4" w:space="0" w:color="auto"/>
            </w:tcBorders>
            <w:vAlign w:val="center"/>
          </w:tcPr>
          <w:p w:rsidR="006027B0" w:rsidRDefault="006027B0" w:rsidP="00EB350E">
            <w:pPr>
              <w:jc w:val="center"/>
              <w:rPr>
                <w:color w:val="000000"/>
              </w:rPr>
            </w:pPr>
            <w:r>
              <w:rPr>
                <w:rFonts w:hint="eastAsia"/>
                <w:color w:val="000000"/>
              </w:rPr>
              <w:t>3</w:t>
            </w:r>
          </w:p>
        </w:tc>
        <w:tc>
          <w:tcPr>
            <w:tcW w:w="709" w:type="dxa"/>
            <w:tcBorders>
              <w:bottom w:val="single" w:sz="4" w:space="0" w:color="auto"/>
            </w:tcBorders>
            <w:vAlign w:val="center"/>
          </w:tcPr>
          <w:p w:rsidR="006027B0" w:rsidRDefault="006027B0" w:rsidP="00EB350E">
            <w:pPr>
              <w:jc w:val="center"/>
              <w:rPr>
                <w:color w:val="000000"/>
              </w:rPr>
            </w:pPr>
            <w:r>
              <w:rPr>
                <w:rFonts w:hint="eastAsia"/>
                <w:color w:val="000000"/>
              </w:rPr>
              <w:t>噪声</w:t>
            </w:r>
          </w:p>
        </w:tc>
        <w:tc>
          <w:tcPr>
            <w:tcW w:w="8420" w:type="dxa"/>
            <w:vAlign w:val="center"/>
          </w:tcPr>
          <w:p w:rsidR="00BD190E" w:rsidRDefault="00BD190E" w:rsidP="00EB350E">
            <w:pPr>
              <w:autoSpaceDE w:val="0"/>
              <w:autoSpaceDN w:val="0"/>
              <w:adjustRightInd w:val="0"/>
              <w:ind w:firstLineChars="200" w:firstLine="460"/>
              <w:jc w:val="left"/>
              <w:rPr>
                <w:rFonts w:ascii="宋体" w:eastAsiaTheme="minorEastAsia" w:hAnsi="宋体" w:cs="宋体"/>
                <w:color w:val="000000"/>
                <w:kern w:val="0"/>
                <w:sz w:val="23"/>
                <w:szCs w:val="23"/>
              </w:rPr>
            </w:pPr>
            <w:r>
              <w:rPr>
                <w:rFonts w:ascii="宋体" w:eastAsiaTheme="minorEastAsia" w:hAnsi="宋体" w:cs="宋体" w:hint="eastAsia"/>
                <w:color w:val="000000"/>
                <w:kern w:val="0"/>
                <w:sz w:val="23"/>
                <w:szCs w:val="23"/>
              </w:rPr>
              <w:t>施工期：</w:t>
            </w:r>
            <w:r w:rsidR="006027B0" w:rsidRPr="008426B8">
              <w:rPr>
                <w:rFonts w:ascii="宋体" w:eastAsiaTheme="minorEastAsia" w:hAnsi="宋体" w:cs="宋体"/>
                <w:color w:val="000000"/>
                <w:kern w:val="0"/>
                <w:sz w:val="23"/>
                <w:szCs w:val="23"/>
              </w:rPr>
              <w:t>建设单位应采取相应隔声、减振措施，确保各产噪设备噪声不会出现扰民现象。</w:t>
            </w:r>
          </w:p>
          <w:p w:rsidR="006027B0" w:rsidRPr="008426B8" w:rsidRDefault="006027B0" w:rsidP="00BD190E">
            <w:pPr>
              <w:autoSpaceDE w:val="0"/>
              <w:autoSpaceDN w:val="0"/>
              <w:adjustRightInd w:val="0"/>
              <w:ind w:firstLineChars="200" w:firstLine="460"/>
              <w:jc w:val="left"/>
              <w:rPr>
                <w:rFonts w:ascii="宋体" w:eastAsiaTheme="minorEastAsia" w:hAnsi="宋体" w:cs="宋体"/>
                <w:color w:val="000000"/>
                <w:kern w:val="0"/>
                <w:sz w:val="23"/>
                <w:szCs w:val="23"/>
              </w:rPr>
            </w:pPr>
            <w:r w:rsidRPr="008426B8">
              <w:rPr>
                <w:rFonts w:ascii="宋体" w:eastAsiaTheme="minorEastAsia" w:hAnsi="宋体" w:cs="宋体"/>
                <w:color w:val="000000"/>
                <w:kern w:val="0"/>
                <w:sz w:val="23"/>
                <w:szCs w:val="23"/>
              </w:rPr>
              <w:t>运营期</w:t>
            </w:r>
            <w:r w:rsidR="00BD190E">
              <w:rPr>
                <w:rFonts w:ascii="宋体" w:eastAsiaTheme="minorEastAsia" w:hAnsi="宋体" w:cs="宋体"/>
                <w:color w:val="000000"/>
                <w:kern w:val="0"/>
                <w:sz w:val="23"/>
                <w:szCs w:val="23"/>
              </w:rPr>
              <w:t>：</w:t>
            </w:r>
            <w:r w:rsidR="00BD190E">
              <w:rPr>
                <w:rFonts w:ascii="宋体" w:eastAsiaTheme="minorEastAsia" w:hAnsi="宋体" w:cs="宋体" w:hint="eastAsia"/>
                <w:color w:val="000000"/>
                <w:kern w:val="0"/>
                <w:sz w:val="23"/>
                <w:szCs w:val="23"/>
              </w:rPr>
              <w:t>本项目噪声主要为地下水泵房等噪声，设备选用低噪声设备，设置消声减震措施。不会对项目本身及外环境产生不利影响。</w:t>
            </w:r>
          </w:p>
        </w:tc>
      </w:tr>
      <w:tr w:rsidR="006027B0" w:rsidTr="00D97DB9">
        <w:trPr>
          <w:jc w:val="center"/>
        </w:trPr>
        <w:tc>
          <w:tcPr>
            <w:tcW w:w="392" w:type="dxa"/>
            <w:vAlign w:val="center"/>
          </w:tcPr>
          <w:p w:rsidR="006027B0" w:rsidRDefault="006027B0" w:rsidP="00EB350E">
            <w:pPr>
              <w:jc w:val="center"/>
              <w:rPr>
                <w:color w:val="000000"/>
              </w:rPr>
            </w:pPr>
            <w:r>
              <w:rPr>
                <w:rFonts w:hint="eastAsia"/>
                <w:color w:val="000000"/>
              </w:rPr>
              <w:t>4</w:t>
            </w:r>
          </w:p>
        </w:tc>
        <w:tc>
          <w:tcPr>
            <w:tcW w:w="709" w:type="dxa"/>
            <w:vAlign w:val="center"/>
          </w:tcPr>
          <w:p w:rsidR="006027B0" w:rsidRDefault="006027B0" w:rsidP="00EB350E">
            <w:pPr>
              <w:jc w:val="center"/>
              <w:rPr>
                <w:color w:val="000000"/>
              </w:rPr>
            </w:pPr>
            <w:r w:rsidRPr="00E40304">
              <w:rPr>
                <w:rFonts w:hint="eastAsia"/>
              </w:rPr>
              <w:t>固体废物</w:t>
            </w:r>
          </w:p>
        </w:tc>
        <w:tc>
          <w:tcPr>
            <w:tcW w:w="8420" w:type="dxa"/>
            <w:vAlign w:val="center"/>
          </w:tcPr>
          <w:p w:rsidR="00BD190E" w:rsidRDefault="00BD190E" w:rsidP="00BD190E">
            <w:pPr>
              <w:ind w:firstLineChars="200" w:firstLine="460"/>
              <w:rPr>
                <w:rFonts w:ascii="宋体" w:eastAsiaTheme="minorEastAsia" w:hAnsi="宋体" w:cs="宋体"/>
                <w:color w:val="000000"/>
                <w:kern w:val="0"/>
                <w:sz w:val="23"/>
                <w:szCs w:val="23"/>
              </w:rPr>
            </w:pPr>
            <w:r>
              <w:rPr>
                <w:rFonts w:ascii="宋体" w:eastAsiaTheme="minorEastAsia" w:hAnsi="宋体" w:cs="宋体" w:hint="eastAsia"/>
                <w:color w:val="000000"/>
                <w:kern w:val="0"/>
                <w:sz w:val="23"/>
                <w:szCs w:val="23"/>
              </w:rPr>
              <w:t>施工期：施工期固体废物包括建筑垃圾和施工人员产生的生活垃圾。施工现场设立垃圾暂存点，及时清运至市容部门指定地点；生活垃圾</w:t>
            </w:r>
            <w:r w:rsidR="00CD556D">
              <w:rPr>
                <w:rFonts w:ascii="宋体" w:eastAsiaTheme="minorEastAsia" w:hAnsi="宋体" w:cs="宋体" w:hint="eastAsia"/>
                <w:color w:val="000000"/>
                <w:kern w:val="0"/>
                <w:sz w:val="23"/>
                <w:szCs w:val="23"/>
              </w:rPr>
              <w:t>集中袋装、定期清运，避免对周围产生影响。</w:t>
            </w:r>
          </w:p>
          <w:p w:rsidR="006027B0" w:rsidRPr="00FF730D" w:rsidRDefault="00BD190E" w:rsidP="00BD190E">
            <w:pPr>
              <w:ind w:firstLineChars="200" w:firstLine="460"/>
              <w:rPr>
                <w:color w:val="000000"/>
              </w:rPr>
            </w:pPr>
            <w:r w:rsidRPr="008426B8">
              <w:rPr>
                <w:rFonts w:ascii="宋体" w:eastAsiaTheme="minorEastAsia" w:hAnsi="宋体" w:cs="宋体"/>
                <w:color w:val="000000"/>
                <w:kern w:val="0"/>
                <w:sz w:val="23"/>
                <w:szCs w:val="23"/>
              </w:rPr>
              <w:t>运营期</w:t>
            </w:r>
            <w:r>
              <w:rPr>
                <w:rFonts w:ascii="宋体" w:eastAsiaTheme="minorEastAsia" w:hAnsi="宋体" w:cs="宋体"/>
                <w:color w:val="000000"/>
                <w:kern w:val="0"/>
                <w:sz w:val="23"/>
                <w:szCs w:val="23"/>
              </w:rPr>
              <w:t>：</w:t>
            </w:r>
            <w:r>
              <w:rPr>
                <w:rFonts w:hint="eastAsia"/>
                <w:color w:val="000000"/>
              </w:rPr>
              <w:t>园</w:t>
            </w:r>
            <w:r w:rsidR="006027B0" w:rsidRPr="008426B8">
              <w:rPr>
                <w:rFonts w:hint="eastAsia"/>
                <w:color w:val="000000"/>
              </w:rPr>
              <w:t>区内的居民所产生的生活垃圾拟采取袋装形式收集，</w:t>
            </w:r>
            <w:r w:rsidR="006027B0" w:rsidRPr="008426B8">
              <w:rPr>
                <w:color w:val="000000"/>
              </w:rPr>
              <w:t>由环卫部门定时清运，本项目建成后产生的固体废物，采用以上方法处理后不会对环境产生影响。</w:t>
            </w:r>
          </w:p>
        </w:tc>
      </w:tr>
      <w:tr w:rsidR="006027B0" w:rsidTr="00D97DB9">
        <w:trPr>
          <w:jc w:val="center"/>
        </w:trPr>
        <w:tc>
          <w:tcPr>
            <w:tcW w:w="392" w:type="dxa"/>
            <w:vAlign w:val="center"/>
          </w:tcPr>
          <w:p w:rsidR="006027B0" w:rsidRDefault="006027B0" w:rsidP="00EB350E">
            <w:pPr>
              <w:jc w:val="center"/>
              <w:rPr>
                <w:color w:val="000000"/>
              </w:rPr>
            </w:pPr>
            <w:r>
              <w:rPr>
                <w:rFonts w:hint="eastAsia"/>
                <w:color w:val="000000"/>
              </w:rPr>
              <w:t>5</w:t>
            </w:r>
          </w:p>
        </w:tc>
        <w:tc>
          <w:tcPr>
            <w:tcW w:w="709" w:type="dxa"/>
            <w:vAlign w:val="center"/>
          </w:tcPr>
          <w:p w:rsidR="006027B0" w:rsidRDefault="006027B0" w:rsidP="00EB350E">
            <w:pPr>
              <w:jc w:val="center"/>
              <w:rPr>
                <w:color w:val="000000"/>
              </w:rPr>
            </w:pPr>
            <w:r>
              <w:rPr>
                <w:rFonts w:hint="eastAsia"/>
                <w:color w:val="000000"/>
                <w:szCs w:val="24"/>
              </w:rPr>
              <w:t>其它环保要求</w:t>
            </w:r>
          </w:p>
        </w:tc>
        <w:tc>
          <w:tcPr>
            <w:tcW w:w="8420" w:type="dxa"/>
            <w:vAlign w:val="center"/>
          </w:tcPr>
          <w:p w:rsidR="006027B0" w:rsidRPr="00FF730D" w:rsidRDefault="006027B0" w:rsidP="00CD556D">
            <w:pPr>
              <w:ind w:firstLineChars="200" w:firstLine="420"/>
              <w:rPr>
                <w:color w:val="000000"/>
              </w:rPr>
            </w:pPr>
            <w:r w:rsidRPr="008426B8">
              <w:rPr>
                <w:color w:val="000000"/>
              </w:rPr>
              <w:t>本项目外部污染源主要是</w:t>
            </w:r>
            <w:r w:rsidR="00CD556D">
              <w:rPr>
                <w:rFonts w:hint="eastAsia"/>
                <w:color w:val="000000"/>
              </w:rPr>
              <w:t>北侧外环线和西侧昆仑路的交通噪声，</w:t>
            </w:r>
            <w:r>
              <w:rPr>
                <w:rFonts w:hint="eastAsia"/>
              </w:rPr>
              <w:t>在临路一侧加装中空双层玻璃窗</w:t>
            </w:r>
            <w:r w:rsidR="00CD556D">
              <w:rPr>
                <w:rFonts w:hint="eastAsia"/>
              </w:rPr>
              <w:t>。</w:t>
            </w:r>
          </w:p>
        </w:tc>
      </w:tr>
      <w:tr w:rsidR="006027B0" w:rsidTr="00D97DB9">
        <w:trPr>
          <w:jc w:val="center"/>
        </w:trPr>
        <w:tc>
          <w:tcPr>
            <w:tcW w:w="392" w:type="dxa"/>
            <w:vAlign w:val="center"/>
          </w:tcPr>
          <w:p w:rsidR="006027B0" w:rsidRDefault="006027B0" w:rsidP="00EB350E">
            <w:pPr>
              <w:jc w:val="center"/>
              <w:rPr>
                <w:color w:val="000000"/>
              </w:rPr>
            </w:pPr>
            <w:r>
              <w:rPr>
                <w:rFonts w:hint="eastAsia"/>
                <w:color w:val="000000"/>
              </w:rPr>
              <w:t>6</w:t>
            </w:r>
          </w:p>
        </w:tc>
        <w:tc>
          <w:tcPr>
            <w:tcW w:w="709" w:type="dxa"/>
            <w:vAlign w:val="center"/>
          </w:tcPr>
          <w:p w:rsidR="006027B0" w:rsidRDefault="006027B0" w:rsidP="00EB350E">
            <w:pPr>
              <w:jc w:val="center"/>
              <w:rPr>
                <w:color w:val="000000"/>
                <w:szCs w:val="24"/>
              </w:rPr>
            </w:pPr>
            <w:r>
              <w:rPr>
                <w:rFonts w:hint="eastAsia"/>
                <w:color w:val="000000"/>
                <w:szCs w:val="24"/>
              </w:rPr>
              <w:t>综合结论</w:t>
            </w:r>
          </w:p>
        </w:tc>
        <w:tc>
          <w:tcPr>
            <w:tcW w:w="8420" w:type="dxa"/>
            <w:vAlign w:val="center"/>
          </w:tcPr>
          <w:p w:rsidR="006027B0" w:rsidRPr="000B5FFE" w:rsidRDefault="006027B0" w:rsidP="00CD556D">
            <w:pPr>
              <w:ind w:firstLineChars="200" w:firstLine="420"/>
              <w:rPr>
                <w:rFonts w:ascii="宋体" w:eastAsiaTheme="minorEastAsia" w:hAnsi="宋体" w:cs="宋体"/>
                <w:color w:val="000000"/>
                <w:kern w:val="0"/>
                <w:sz w:val="23"/>
                <w:szCs w:val="23"/>
              </w:rPr>
            </w:pPr>
            <w:r w:rsidRPr="000B5FFE">
              <w:rPr>
                <w:color w:val="000000"/>
              </w:rPr>
              <w:t>综上所述，本项目选址符合规划，生态防护和恢复措施有效。项目施工期将产生扬尘和噪声污染，会对周围环境产生一定的影响，但这种影响是暂时的，将随着施工的结束而消失。项目运营期产生的污染物经采取治理措施可做到达标排放，对环境的影响可满足相应功能区要求。周边的规划道路外污染源对本项目的影响满足环境要求，在落实报告书提出的各项污染防治措施的情况下，项目具备环境可行性。</w:t>
            </w:r>
          </w:p>
        </w:tc>
      </w:tr>
    </w:tbl>
    <w:p w:rsidR="006027B0" w:rsidRDefault="006027B0" w:rsidP="006027B0">
      <w:pPr>
        <w:spacing w:line="500" w:lineRule="exact"/>
        <w:jc w:val="left"/>
        <w:rPr>
          <w:rFonts w:ascii="仿宋" w:eastAsia="仿宋" w:hAnsi="仿宋"/>
          <w:sz w:val="24"/>
          <w:szCs w:val="24"/>
        </w:rPr>
      </w:pPr>
      <w:r w:rsidRPr="00FF730D">
        <w:rPr>
          <w:rFonts w:hAnsi="宋体" w:hint="eastAsia"/>
          <w:b/>
          <w:sz w:val="24"/>
          <w:szCs w:val="28"/>
        </w:rPr>
        <w:t>5.</w:t>
      </w:r>
      <w:r>
        <w:rPr>
          <w:rFonts w:hAnsi="宋体" w:hint="eastAsia"/>
          <w:b/>
          <w:sz w:val="24"/>
          <w:szCs w:val="28"/>
        </w:rPr>
        <w:t>2</w:t>
      </w:r>
      <w:r>
        <w:rPr>
          <w:rFonts w:hAnsi="宋体" w:hint="eastAsia"/>
          <w:b/>
          <w:sz w:val="24"/>
          <w:szCs w:val="28"/>
        </w:rPr>
        <w:t>审批部门审批决定（</w:t>
      </w:r>
      <w:r>
        <w:rPr>
          <w:rFonts w:ascii="仿宋" w:eastAsia="仿宋" w:hAnsi="仿宋" w:hint="eastAsia"/>
          <w:sz w:val="24"/>
          <w:szCs w:val="24"/>
        </w:rPr>
        <w:t>详见附件一</w:t>
      </w:r>
      <w:r>
        <w:rPr>
          <w:rFonts w:ascii="仿宋" w:eastAsia="仿宋" w:hAnsi="仿宋"/>
          <w:sz w:val="24"/>
          <w:szCs w:val="24"/>
        </w:rPr>
        <w:t>）</w:t>
      </w:r>
    </w:p>
    <w:p w:rsidR="006027B0" w:rsidRDefault="006027B0" w:rsidP="006027B0">
      <w:pPr>
        <w:pStyle w:val="afb"/>
        <w:spacing w:before="156" w:after="156"/>
      </w:pPr>
      <w:r>
        <w:t>表</w:t>
      </w:r>
      <w:r>
        <w:rPr>
          <w:rFonts w:hint="eastAsia"/>
        </w:rPr>
        <w:t xml:space="preserve">5. 1 </w:t>
      </w:r>
      <w:r>
        <w:rPr>
          <w:rFonts w:hint="eastAsia"/>
        </w:rPr>
        <w:t>环评批复与实际建成情况对照表</w:t>
      </w:r>
    </w:p>
    <w:tbl>
      <w:tblPr>
        <w:tblW w:w="8387" w:type="dxa"/>
        <w:jc w:val="center"/>
        <w:tblBorders>
          <w:top w:val="single" w:sz="4" w:space="0" w:color="auto"/>
          <w:bottom w:val="single" w:sz="4" w:space="0" w:color="auto"/>
          <w:insideH w:val="single" w:sz="4" w:space="0" w:color="auto"/>
          <w:insideV w:val="single" w:sz="4" w:space="0" w:color="auto"/>
        </w:tblBorders>
        <w:tblLayout w:type="fixed"/>
        <w:tblLook w:val="04A0"/>
      </w:tblPr>
      <w:tblGrid>
        <w:gridCol w:w="4291"/>
        <w:gridCol w:w="4096"/>
      </w:tblGrid>
      <w:tr w:rsidR="006027B0" w:rsidTr="00EB350E">
        <w:trPr>
          <w:trHeight w:val="397"/>
          <w:tblHeader/>
          <w:jc w:val="center"/>
        </w:trPr>
        <w:tc>
          <w:tcPr>
            <w:tcW w:w="4291" w:type="dxa"/>
            <w:vAlign w:val="center"/>
          </w:tcPr>
          <w:p w:rsidR="006027B0" w:rsidRDefault="006027B0" w:rsidP="00EB350E">
            <w:pPr>
              <w:pStyle w:val="afc"/>
              <w:rPr>
                <w:b/>
                <w:bCs/>
              </w:rPr>
            </w:pPr>
            <w:r>
              <w:rPr>
                <w:rFonts w:hint="eastAsia"/>
                <w:b/>
                <w:bCs/>
              </w:rPr>
              <w:t>环评批复要求</w:t>
            </w:r>
          </w:p>
        </w:tc>
        <w:tc>
          <w:tcPr>
            <w:tcW w:w="4096" w:type="dxa"/>
            <w:vAlign w:val="center"/>
          </w:tcPr>
          <w:p w:rsidR="006027B0" w:rsidRDefault="006027B0" w:rsidP="00EB350E">
            <w:pPr>
              <w:pStyle w:val="afc"/>
              <w:rPr>
                <w:b/>
                <w:bCs/>
              </w:rPr>
            </w:pPr>
            <w:r>
              <w:rPr>
                <w:rFonts w:hint="eastAsia"/>
                <w:b/>
                <w:bCs/>
              </w:rPr>
              <w:t>实际落实情况</w:t>
            </w:r>
          </w:p>
        </w:tc>
      </w:tr>
      <w:tr w:rsidR="001B082A" w:rsidTr="00EB350E">
        <w:trPr>
          <w:trHeight w:val="397"/>
          <w:jc w:val="center"/>
        </w:trPr>
        <w:tc>
          <w:tcPr>
            <w:tcW w:w="4291" w:type="dxa"/>
            <w:vAlign w:val="center"/>
          </w:tcPr>
          <w:p w:rsidR="001B082A" w:rsidRPr="001B082A" w:rsidRDefault="001B082A" w:rsidP="001B082A">
            <w:pPr>
              <w:pStyle w:val="afc"/>
              <w:jc w:val="left"/>
            </w:pPr>
            <w:r>
              <w:rPr>
                <w:rFonts w:hint="eastAsia"/>
              </w:rPr>
              <w:t>项目</w:t>
            </w:r>
            <w:r w:rsidRPr="001B082A">
              <w:rPr>
                <w:rFonts w:hint="eastAsia"/>
              </w:rPr>
              <w:t>位于天津市东丽区华明镇</w:t>
            </w:r>
            <w:r>
              <w:t>，</w:t>
            </w:r>
            <w:r w:rsidRPr="001B082A">
              <w:rPr>
                <w:rFonts w:hint="eastAsia"/>
              </w:rPr>
              <w:t>四至范围：北至海欣路；西至昆仑路；东至祁连路；南至满江道。</w:t>
            </w:r>
            <w:r w:rsidRPr="001B082A">
              <w:t>总建筑面积</w:t>
            </w:r>
            <w:r w:rsidRPr="001B082A">
              <w:rPr>
                <w:rFonts w:hint="eastAsia"/>
              </w:rPr>
              <w:t>合计</w:t>
            </w:r>
            <w:r w:rsidRPr="001B082A">
              <w:rPr>
                <w:rFonts w:hint="eastAsia"/>
              </w:rPr>
              <w:t>104471</w:t>
            </w:r>
            <w:r w:rsidRPr="001B082A">
              <w:rPr>
                <w:rFonts w:hint="eastAsia"/>
              </w:rPr>
              <w:t>㎡，其中地上建筑面积</w:t>
            </w:r>
            <w:r w:rsidRPr="001B082A">
              <w:rPr>
                <w:rFonts w:hint="eastAsia"/>
              </w:rPr>
              <w:t>76471</w:t>
            </w:r>
            <w:r w:rsidRPr="001B082A">
              <w:rPr>
                <w:rFonts w:hint="eastAsia"/>
              </w:rPr>
              <w:t>㎡（包括写字楼</w:t>
            </w:r>
            <w:r w:rsidRPr="001B082A">
              <w:rPr>
                <w:rFonts w:hint="eastAsia"/>
              </w:rPr>
              <w:t>76333</w:t>
            </w:r>
            <w:r w:rsidRPr="001B082A">
              <w:rPr>
                <w:rFonts w:hint="eastAsia"/>
              </w:rPr>
              <w:t>㎡，配套公建</w:t>
            </w:r>
            <w:r w:rsidRPr="001B082A">
              <w:rPr>
                <w:rFonts w:hint="eastAsia"/>
              </w:rPr>
              <w:t>138</w:t>
            </w:r>
            <w:r w:rsidRPr="001B082A">
              <w:rPr>
                <w:rFonts w:hint="eastAsia"/>
              </w:rPr>
              <w:t>㎡），地下建筑面积</w:t>
            </w:r>
            <w:r w:rsidRPr="001B082A">
              <w:rPr>
                <w:rFonts w:hint="eastAsia"/>
              </w:rPr>
              <w:t>28000</w:t>
            </w:r>
            <w:r w:rsidRPr="001B082A">
              <w:rPr>
                <w:rFonts w:hint="eastAsia"/>
              </w:rPr>
              <w:t>㎡（包括地下停车场</w:t>
            </w:r>
            <w:r w:rsidRPr="001B082A">
              <w:rPr>
                <w:rFonts w:hint="eastAsia"/>
              </w:rPr>
              <w:t>27400</w:t>
            </w:r>
            <w:r w:rsidRPr="001B082A">
              <w:rPr>
                <w:rFonts w:hint="eastAsia"/>
              </w:rPr>
              <w:t>㎡，地下配套公建</w:t>
            </w:r>
            <w:r w:rsidRPr="001B082A">
              <w:rPr>
                <w:rFonts w:hint="eastAsia"/>
              </w:rPr>
              <w:t>600</w:t>
            </w:r>
            <w:r w:rsidRPr="001B082A">
              <w:rPr>
                <w:rFonts w:hint="eastAsia"/>
              </w:rPr>
              <w:t>㎡）。</w:t>
            </w:r>
            <w:r w:rsidRPr="001B082A">
              <w:t>共建设</w:t>
            </w:r>
            <w:r w:rsidRPr="001B082A">
              <w:t>16</w:t>
            </w:r>
            <w:r w:rsidRPr="001B082A">
              <w:t>栋三</w:t>
            </w:r>
            <w:r w:rsidRPr="001B082A">
              <w:rPr>
                <w:rFonts w:hint="eastAsia"/>
              </w:rPr>
              <w:t>至十</w:t>
            </w:r>
            <w:r w:rsidRPr="001B082A">
              <w:t>层</w:t>
            </w:r>
            <w:r w:rsidRPr="001B082A">
              <w:rPr>
                <w:rFonts w:hint="eastAsia"/>
              </w:rPr>
              <w:t>写字</w:t>
            </w:r>
            <w:r w:rsidRPr="001B082A">
              <w:t>楼</w:t>
            </w:r>
            <w:r w:rsidRPr="001B082A">
              <w:rPr>
                <w:rFonts w:hint="eastAsia"/>
              </w:rPr>
              <w:t>和配套市政公建。该项目总投资</w:t>
            </w:r>
            <w:r w:rsidRPr="001B082A">
              <w:rPr>
                <w:rFonts w:hint="eastAsia"/>
              </w:rPr>
              <w:t>60800</w:t>
            </w:r>
            <w:r w:rsidRPr="001B082A">
              <w:rPr>
                <w:rFonts w:hint="eastAsia"/>
              </w:rPr>
              <w:t>万元人民，其中环保投资为</w:t>
            </w:r>
            <w:r w:rsidRPr="001B082A">
              <w:rPr>
                <w:rFonts w:hint="eastAsia"/>
              </w:rPr>
              <w:t>1000</w:t>
            </w:r>
            <w:r w:rsidRPr="001B082A">
              <w:rPr>
                <w:rFonts w:hint="eastAsia"/>
              </w:rPr>
              <w:t>万元人民币。</w:t>
            </w:r>
          </w:p>
        </w:tc>
        <w:tc>
          <w:tcPr>
            <w:tcW w:w="4096" w:type="dxa"/>
            <w:vAlign w:val="center"/>
          </w:tcPr>
          <w:p w:rsidR="001B082A" w:rsidRDefault="001B082A" w:rsidP="001B082A">
            <w:pPr>
              <w:pStyle w:val="afc"/>
              <w:jc w:val="left"/>
            </w:pPr>
            <w:r>
              <w:rPr>
                <w:rFonts w:hint="eastAsia"/>
              </w:rPr>
              <w:t>本阶段验收</w:t>
            </w:r>
            <w:r w:rsidRPr="001B082A">
              <w:rPr>
                <w:rFonts w:hint="eastAsia"/>
              </w:rPr>
              <w:t>位于天津市东丽区华明镇四至范围：北至海欣路；西至昆仑路；东至一期工程；南至</w:t>
            </w:r>
            <w:r w:rsidRPr="001B082A">
              <w:rPr>
                <w:rFonts w:hint="eastAsia"/>
              </w:rPr>
              <w:t>D2</w:t>
            </w:r>
            <w:r w:rsidRPr="001B082A">
              <w:rPr>
                <w:rFonts w:hint="eastAsia"/>
              </w:rPr>
              <w:t>地块。</w:t>
            </w:r>
            <w:r w:rsidRPr="001B082A">
              <w:t>总建筑面积</w:t>
            </w:r>
            <w:r w:rsidRPr="001B082A">
              <w:rPr>
                <w:rFonts w:hint="eastAsia"/>
              </w:rPr>
              <w:t>合计</w:t>
            </w:r>
            <w:r w:rsidRPr="001B082A">
              <w:rPr>
                <w:rFonts w:hint="eastAsia"/>
              </w:rPr>
              <w:t>65551.58</w:t>
            </w:r>
            <w:r w:rsidRPr="001B082A">
              <w:rPr>
                <w:rFonts w:hint="eastAsia"/>
              </w:rPr>
              <w:t>㎡，其中地上建筑面积</w:t>
            </w:r>
            <w:r w:rsidRPr="001B082A">
              <w:rPr>
                <w:rFonts w:hint="eastAsia"/>
              </w:rPr>
              <w:t>46493.87</w:t>
            </w:r>
            <w:r w:rsidRPr="001B082A">
              <w:rPr>
                <w:rFonts w:hint="eastAsia"/>
              </w:rPr>
              <w:t>㎡，地下建筑面积</w:t>
            </w:r>
            <w:r w:rsidRPr="001B082A">
              <w:rPr>
                <w:rFonts w:hint="eastAsia"/>
              </w:rPr>
              <w:t>19067.71</w:t>
            </w:r>
            <w:r w:rsidRPr="001B082A">
              <w:rPr>
                <w:rFonts w:hint="eastAsia"/>
              </w:rPr>
              <w:t>㎡；共建设</w:t>
            </w:r>
            <w:r w:rsidR="001321C8">
              <w:rPr>
                <w:rFonts w:hint="eastAsia"/>
              </w:rPr>
              <w:t>9</w:t>
            </w:r>
            <w:r w:rsidRPr="001B082A">
              <w:rPr>
                <w:rFonts w:hint="eastAsia"/>
              </w:rPr>
              <w:t>栋写字楼（</w:t>
            </w:r>
            <w:r w:rsidRPr="001B082A">
              <w:rPr>
                <w:rFonts w:hint="eastAsia"/>
              </w:rPr>
              <w:t>1-5</w:t>
            </w:r>
            <w:r w:rsidRPr="001B082A">
              <w:rPr>
                <w:rFonts w:hint="eastAsia"/>
              </w:rPr>
              <w:t>、</w:t>
            </w:r>
            <w:r w:rsidRPr="001B082A">
              <w:rPr>
                <w:rFonts w:hint="eastAsia"/>
              </w:rPr>
              <w:t>13-16</w:t>
            </w:r>
            <w:r w:rsidRPr="001B082A">
              <w:rPr>
                <w:rFonts w:hint="eastAsia"/>
              </w:rPr>
              <w:t>号楼），其中</w:t>
            </w:r>
            <w:r w:rsidRPr="001B082A">
              <w:rPr>
                <w:rFonts w:hint="eastAsia"/>
              </w:rPr>
              <w:t>4#</w:t>
            </w:r>
            <w:r w:rsidRPr="001B082A">
              <w:rPr>
                <w:rFonts w:hint="eastAsia"/>
              </w:rPr>
              <w:t>、</w:t>
            </w:r>
            <w:r w:rsidRPr="001B082A">
              <w:rPr>
                <w:rFonts w:hint="eastAsia"/>
              </w:rPr>
              <w:t>5#</w:t>
            </w:r>
            <w:r w:rsidRPr="001B082A">
              <w:rPr>
                <w:rFonts w:hint="eastAsia"/>
              </w:rPr>
              <w:t>为</w:t>
            </w:r>
            <w:r w:rsidRPr="001B082A">
              <w:rPr>
                <w:rFonts w:hint="eastAsia"/>
              </w:rPr>
              <w:t>5</w:t>
            </w:r>
            <w:r w:rsidRPr="001B082A">
              <w:rPr>
                <w:rFonts w:hint="eastAsia"/>
              </w:rPr>
              <w:t>层，</w:t>
            </w:r>
            <w:r w:rsidRPr="001B082A">
              <w:rPr>
                <w:rFonts w:hint="eastAsia"/>
              </w:rPr>
              <w:t>14#</w:t>
            </w:r>
            <w:r w:rsidRPr="001B082A">
              <w:rPr>
                <w:rFonts w:hint="eastAsia"/>
              </w:rPr>
              <w:t>、</w:t>
            </w:r>
            <w:r w:rsidRPr="001B082A">
              <w:rPr>
                <w:rFonts w:hint="eastAsia"/>
              </w:rPr>
              <w:t>15#</w:t>
            </w:r>
            <w:r w:rsidRPr="001B082A">
              <w:rPr>
                <w:rFonts w:hint="eastAsia"/>
              </w:rPr>
              <w:t>为</w:t>
            </w:r>
            <w:r w:rsidRPr="001B082A">
              <w:rPr>
                <w:rFonts w:hint="eastAsia"/>
              </w:rPr>
              <w:t>10</w:t>
            </w:r>
            <w:r w:rsidRPr="001B082A">
              <w:rPr>
                <w:rFonts w:hint="eastAsia"/>
              </w:rPr>
              <w:t>层，</w:t>
            </w:r>
            <w:r w:rsidRPr="001B082A">
              <w:rPr>
                <w:rFonts w:hint="eastAsia"/>
              </w:rPr>
              <w:t>1#-3#</w:t>
            </w:r>
            <w:r w:rsidRPr="001B082A">
              <w:rPr>
                <w:rFonts w:hint="eastAsia"/>
              </w:rPr>
              <w:t>为</w:t>
            </w:r>
            <w:r w:rsidRPr="001B082A">
              <w:rPr>
                <w:rFonts w:hint="eastAsia"/>
              </w:rPr>
              <w:t>4</w:t>
            </w:r>
            <w:r w:rsidRPr="001B082A">
              <w:rPr>
                <w:rFonts w:hint="eastAsia"/>
              </w:rPr>
              <w:t>层，</w:t>
            </w:r>
            <w:r w:rsidRPr="001B082A">
              <w:rPr>
                <w:rFonts w:hint="eastAsia"/>
              </w:rPr>
              <w:t>13#</w:t>
            </w:r>
            <w:r w:rsidRPr="001B082A">
              <w:rPr>
                <w:rFonts w:hint="eastAsia"/>
              </w:rPr>
              <w:t>、</w:t>
            </w:r>
            <w:r w:rsidRPr="001B082A">
              <w:rPr>
                <w:rFonts w:hint="eastAsia"/>
              </w:rPr>
              <w:t>16#</w:t>
            </w:r>
            <w:r w:rsidRPr="001B082A">
              <w:rPr>
                <w:rFonts w:hint="eastAsia"/>
              </w:rPr>
              <w:t>为</w:t>
            </w:r>
            <w:r w:rsidRPr="001B082A">
              <w:rPr>
                <w:rFonts w:hint="eastAsia"/>
              </w:rPr>
              <w:t>6</w:t>
            </w:r>
            <w:r w:rsidRPr="001B082A">
              <w:rPr>
                <w:rFonts w:hint="eastAsia"/>
              </w:rPr>
              <w:t>层；地下为</w:t>
            </w:r>
            <w:r w:rsidRPr="001B082A">
              <w:rPr>
                <w:rFonts w:hint="eastAsia"/>
              </w:rPr>
              <w:t>1</w:t>
            </w:r>
            <w:r w:rsidRPr="001B082A">
              <w:rPr>
                <w:rFonts w:hint="eastAsia"/>
              </w:rPr>
              <w:t>层，主要用于地下停车场及配套设施用房</w:t>
            </w:r>
            <w:r>
              <w:rPr>
                <w:rFonts w:hint="eastAsia"/>
              </w:rPr>
              <w:t>。本阶段</w:t>
            </w:r>
            <w:r w:rsidRPr="001B082A">
              <w:rPr>
                <w:rFonts w:hint="eastAsia"/>
              </w:rPr>
              <w:t>实际总投资</w:t>
            </w:r>
            <w:r w:rsidRPr="001B082A">
              <w:rPr>
                <w:rFonts w:hint="eastAsia"/>
              </w:rPr>
              <w:t>42500</w:t>
            </w:r>
            <w:r w:rsidRPr="001B082A">
              <w:rPr>
                <w:rFonts w:hint="eastAsia"/>
              </w:rPr>
              <w:t>万元人民币。其中环保投资为</w:t>
            </w:r>
            <w:r w:rsidRPr="001B082A">
              <w:rPr>
                <w:rFonts w:hint="eastAsia"/>
              </w:rPr>
              <w:t>620</w:t>
            </w:r>
            <w:r w:rsidRPr="001B082A">
              <w:rPr>
                <w:rFonts w:hint="eastAsia"/>
              </w:rPr>
              <w:t>元人民币。</w:t>
            </w:r>
          </w:p>
        </w:tc>
      </w:tr>
      <w:tr w:rsidR="006027B0" w:rsidTr="00EB350E">
        <w:trPr>
          <w:trHeight w:val="397"/>
          <w:jc w:val="center"/>
        </w:trPr>
        <w:tc>
          <w:tcPr>
            <w:tcW w:w="4291" w:type="dxa"/>
            <w:vAlign w:val="center"/>
          </w:tcPr>
          <w:p w:rsidR="006027B0" w:rsidRDefault="006027B0" w:rsidP="00EB350E">
            <w:pPr>
              <w:pStyle w:val="afc"/>
              <w:jc w:val="left"/>
            </w:pPr>
            <w:r>
              <w:rPr>
                <w:rFonts w:hint="eastAsia"/>
              </w:rPr>
              <w:t>施工期：</w:t>
            </w:r>
            <w:r>
              <w:rPr>
                <w:rFonts w:hint="eastAsia"/>
              </w:rPr>
              <w:t xml:space="preserve">1. </w:t>
            </w:r>
            <w:r>
              <w:rPr>
                <w:rFonts w:hint="eastAsia"/>
              </w:rPr>
              <w:t>严禁新建或使用燃煤设施，锅炉</w:t>
            </w:r>
            <w:r>
              <w:rPr>
                <w:rFonts w:hint="eastAsia"/>
              </w:rPr>
              <w:lastRenderedPageBreak/>
              <w:t>或加热需使用清洁能源</w:t>
            </w:r>
          </w:p>
        </w:tc>
        <w:tc>
          <w:tcPr>
            <w:tcW w:w="4096" w:type="dxa"/>
            <w:vAlign w:val="center"/>
          </w:tcPr>
          <w:p w:rsidR="006027B0" w:rsidRDefault="006027B0" w:rsidP="00EB350E">
            <w:pPr>
              <w:pStyle w:val="afc"/>
              <w:jc w:val="left"/>
            </w:pPr>
            <w:r>
              <w:rPr>
                <w:rFonts w:hint="eastAsia"/>
              </w:rPr>
              <w:lastRenderedPageBreak/>
              <w:t>已落实，建设期间没有新建或使用燃煤设</w:t>
            </w:r>
            <w:r>
              <w:rPr>
                <w:rFonts w:hint="eastAsia"/>
              </w:rPr>
              <w:lastRenderedPageBreak/>
              <w:t>施</w:t>
            </w:r>
          </w:p>
        </w:tc>
      </w:tr>
      <w:tr w:rsidR="006027B0" w:rsidTr="00EB350E">
        <w:trPr>
          <w:trHeight w:val="397"/>
          <w:jc w:val="center"/>
        </w:trPr>
        <w:tc>
          <w:tcPr>
            <w:tcW w:w="4291" w:type="dxa"/>
            <w:vAlign w:val="center"/>
          </w:tcPr>
          <w:p w:rsidR="006027B0" w:rsidRDefault="006027B0" w:rsidP="00EB350E">
            <w:pPr>
              <w:pStyle w:val="afc"/>
              <w:jc w:val="left"/>
            </w:pPr>
            <w:r>
              <w:rPr>
                <w:rFonts w:hint="eastAsia"/>
              </w:rPr>
              <w:lastRenderedPageBreak/>
              <w:t xml:space="preserve">2. </w:t>
            </w:r>
            <w:r>
              <w:rPr>
                <w:rFonts w:hint="eastAsia"/>
              </w:rPr>
              <w:t>施工产生的废水和施工人员产生的生活污水要经沉淀静置后达标排入东丽湖市政污水管网，最终排入</w:t>
            </w:r>
            <w:r w:rsidR="001B082A">
              <w:rPr>
                <w:rFonts w:hint="eastAsia"/>
              </w:rPr>
              <w:t>东郊</w:t>
            </w:r>
            <w:r>
              <w:rPr>
                <w:rFonts w:hint="eastAsia"/>
              </w:rPr>
              <w:t>污水处理厂集中处置。</w:t>
            </w:r>
          </w:p>
        </w:tc>
        <w:tc>
          <w:tcPr>
            <w:tcW w:w="4096" w:type="dxa"/>
            <w:vAlign w:val="center"/>
          </w:tcPr>
          <w:p w:rsidR="006027B0" w:rsidRDefault="006027B0" w:rsidP="00EB350E">
            <w:pPr>
              <w:pStyle w:val="afc"/>
              <w:jc w:val="left"/>
            </w:pPr>
            <w:r>
              <w:rPr>
                <w:rFonts w:hint="eastAsia"/>
              </w:rPr>
              <w:t>已落实，本项目施工过程中产生的废水和施工人员产生的生活污水经沉淀静置后排入市政污水管网，最终排入东丽湖污水处理厂集中处置。</w:t>
            </w:r>
          </w:p>
        </w:tc>
      </w:tr>
      <w:tr w:rsidR="006027B0" w:rsidTr="00EB350E">
        <w:trPr>
          <w:trHeight w:val="397"/>
          <w:jc w:val="center"/>
        </w:trPr>
        <w:tc>
          <w:tcPr>
            <w:tcW w:w="4291" w:type="dxa"/>
            <w:vAlign w:val="center"/>
          </w:tcPr>
          <w:p w:rsidR="006027B0" w:rsidRDefault="006027B0" w:rsidP="00EB350E">
            <w:pPr>
              <w:pStyle w:val="afc"/>
              <w:jc w:val="left"/>
            </w:pPr>
            <w:r>
              <w:rPr>
                <w:rFonts w:hint="eastAsia"/>
              </w:rPr>
              <w:t>3.</w:t>
            </w:r>
            <w:r>
              <w:rPr>
                <w:rFonts w:hint="eastAsia"/>
              </w:rPr>
              <w:t>施工过程中产生生活垃圾和建筑垃圾须收集后交有关单位处置</w:t>
            </w:r>
            <w:r w:rsidR="009C1A36">
              <w:rPr>
                <w:rFonts w:hint="eastAsia"/>
              </w:rPr>
              <w:t>，严禁随意丢弃、堆放、防治二次污染。</w:t>
            </w:r>
          </w:p>
        </w:tc>
        <w:tc>
          <w:tcPr>
            <w:tcW w:w="4096" w:type="dxa"/>
            <w:vAlign w:val="center"/>
          </w:tcPr>
          <w:p w:rsidR="006027B0" w:rsidRDefault="006027B0" w:rsidP="009A6E83">
            <w:pPr>
              <w:pStyle w:val="afc"/>
              <w:jc w:val="left"/>
            </w:pPr>
            <w:r>
              <w:rPr>
                <w:rFonts w:hint="eastAsia"/>
              </w:rPr>
              <w:t>已落实，施工过程产生的建筑垃圾设暂存点</w:t>
            </w:r>
            <w:r w:rsidR="009A6E83">
              <w:rPr>
                <w:rFonts w:hint="eastAsia"/>
              </w:rPr>
              <w:t>2</w:t>
            </w:r>
            <w:r w:rsidR="009A6E83">
              <w:rPr>
                <w:rFonts w:hint="eastAsia"/>
              </w:rPr>
              <w:t>个</w:t>
            </w:r>
            <w:r>
              <w:rPr>
                <w:rFonts w:hint="eastAsia"/>
              </w:rPr>
              <w:t>，</w:t>
            </w:r>
            <w:r w:rsidR="009A6E83">
              <w:rPr>
                <w:rFonts w:hint="eastAsia"/>
              </w:rPr>
              <w:t>由</w:t>
            </w:r>
            <w:r w:rsidR="000077E6" w:rsidRPr="000077E6">
              <w:rPr>
                <w:rFonts w:hint="eastAsia"/>
              </w:rPr>
              <w:t>天津市北辰区雅馨建材销售有限公司</w:t>
            </w:r>
            <w:r w:rsidR="009A6E83">
              <w:rPr>
                <w:rFonts w:hint="eastAsia"/>
              </w:rPr>
              <w:t>定期</w:t>
            </w:r>
            <w:r>
              <w:rPr>
                <w:rFonts w:hint="eastAsia"/>
              </w:rPr>
              <w:t>清运；生活垃圾集中袋装，定期清运统一交环卫部门集中处置</w:t>
            </w:r>
          </w:p>
        </w:tc>
      </w:tr>
      <w:tr w:rsidR="006027B0" w:rsidTr="006027B0">
        <w:trPr>
          <w:trHeight w:val="397"/>
          <w:jc w:val="center"/>
        </w:trPr>
        <w:tc>
          <w:tcPr>
            <w:tcW w:w="4291" w:type="dxa"/>
            <w:tcBorders>
              <w:top w:val="single" w:sz="4" w:space="0" w:color="auto"/>
              <w:bottom w:val="single" w:sz="4" w:space="0" w:color="auto"/>
              <w:right w:val="single" w:sz="4" w:space="0" w:color="auto"/>
            </w:tcBorders>
            <w:vAlign w:val="center"/>
          </w:tcPr>
          <w:p w:rsidR="006027B0" w:rsidRDefault="006027B0" w:rsidP="00EB350E">
            <w:pPr>
              <w:pStyle w:val="afc"/>
              <w:jc w:val="left"/>
            </w:pPr>
            <w:r>
              <w:rPr>
                <w:rFonts w:hint="eastAsia"/>
              </w:rPr>
              <w:t>4.</w:t>
            </w:r>
            <w:r>
              <w:rPr>
                <w:rFonts w:hint="eastAsia"/>
              </w:rPr>
              <w:t>对施工过程中产生的噪声，应采取消声、隔声、减震等有效治理设施。</w:t>
            </w:r>
          </w:p>
        </w:tc>
        <w:tc>
          <w:tcPr>
            <w:tcW w:w="4096" w:type="dxa"/>
            <w:tcBorders>
              <w:top w:val="single" w:sz="4" w:space="0" w:color="auto"/>
              <w:left w:val="single" w:sz="4" w:space="0" w:color="auto"/>
              <w:bottom w:val="single" w:sz="4" w:space="0" w:color="auto"/>
            </w:tcBorders>
            <w:vAlign w:val="center"/>
          </w:tcPr>
          <w:p w:rsidR="006027B0" w:rsidRDefault="006027B0" w:rsidP="00EB350E">
            <w:pPr>
              <w:pStyle w:val="afc"/>
              <w:jc w:val="left"/>
            </w:pPr>
            <w:r>
              <w:rPr>
                <w:rFonts w:hint="eastAsia"/>
              </w:rPr>
              <w:t>已落实，施工期间已采取消声、隔声、减震等有效治理设施，减少施工过程中的噪声影响。</w:t>
            </w:r>
          </w:p>
        </w:tc>
      </w:tr>
      <w:tr w:rsidR="006027B0" w:rsidTr="006027B0">
        <w:trPr>
          <w:trHeight w:val="397"/>
          <w:jc w:val="center"/>
        </w:trPr>
        <w:tc>
          <w:tcPr>
            <w:tcW w:w="4291" w:type="dxa"/>
            <w:tcBorders>
              <w:top w:val="single" w:sz="4" w:space="0" w:color="auto"/>
              <w:bottom w:val="single" w:sz="4" w:space="0" w:color="auto"/>
              <w:right w:val="single" w:sz="4" w:space="0" w:color="auto"/>
            </w:tcBorders>
            <w:vAlign w:val="center"/>
          </w:tcPr>
          <w:p w:rsidR="006027B0" w:rsidRDefault="006027B0" w:rsidP="00EB350E">
            <w:pPr>
              <w:pStyle w:val="afc"/>
              <w:jc w:val="left"/>
            </w:pPr>
            <w:r>
              <w:rPr>
                <w:rFonts w:hint="eastAsia"/>
              </w:rPr>
              <w:t>5.</w:t>
            </w:r>
            <w:r>
              <w:rPr>
                <w:rFonts w:hint="eastAsia"/>
              </w:rPr>
              <w:t>对建设堆料实行全封闭措施，严控粉尘无组织排放。</w:t>
            </w:r>
          </w:p>
        </w:tc>
        <w:tc>
          <w:tcPr>
            <w:tcW w:w="4096" w:type="dxa"/>
            <w:tcBorders>
              <w:top w:val="single" w:sz="4" w:space="0" w:color="auto"/>
              <w:left w:val="single" w:sz="4" w:space="0" w:color="auto"/>
              <w:bottom w:val="single" w:sz="4" w:space="0" w:color="auto"/>
            </w:tcBorders>
            <w:vAlign w:val="center"/>
          </w:tcPr>
          <w:p w:rsidR="006027B0" w:rsidRDefault="006027B0" w:rsidP="00EB350E">
            <w:pPr>
              <w:pStyle w:val="afc"/>
              <w:jc w:val="left"/>
            </w:pPr>
            <w:r>
              <w:rPr>
                <w:rFonts w:hint="eastAsia"/>
              </w:rPr>
              <w:t>施工过程所用堆料全部苫盖。</w:t>
            </w:r>
          </w:p>
        </w:tc>
      </w:tr>
      <w:tr w:rsidR="006027B0" w:rsidTr="006027B0">
        <w:trPr>
          <w:trHeight w:val="397"/>
          <w:jc w:val="center"/>
        </w:trPr>
        <w:tc>
          <w:tcPr>
            <w:tcW w:w="4291" w:type="dxa"/>
            <w:tcBorders>
              <w:top w:val="single" w:sz="4" w:space="0" w:color="auto"/>
              <w:bottom w:val="single" w:sz="4" w:space="0" w:color="auto"/>
              <w:right w:val="single" w:sz="4" w:space="0" w:color="auto"/>
            </w:tcBorders>
            <w:vAlign w:val="center"/>
          </w:tcPr>
          <w:p w:rsidR="006027B0" w:rsidRDefault="006027B0" w:rsidP="00EB350E">
            <w:pPr>
              <w:pStyle w:val="afc"/>
              <w:jc w:val="left"/>
            </w:pPr>
            <w:r>
              <w:rPr>
                <w:rFonts w:hint="eastAsia"/>
              </w:rPr>
              <w:t>6.</w:t>
            </w:r>
            <w:r>
              <w:rPr>
                <w:rFonts w:hint="eastAsia"/>
              </w:rPr>
              <w:t>施工现场严禁混凝土搅拌，落实出入工地车辆槽帮、车轮清洗的防护措施，散体物料密闭运输。</w:t>
            </w:r>
          </w:p>
        </w:tc>
        <w:tc>
          <w:tcPr>
            <w:tcW w:w="4096" w:type="dxa"/>
            <w:tcBorders>
              <w:top w:val="single" w:sz="4" w:space="0" w:color="auto"/>
              <w:left w:val="single" w:sz="4" w:space="0" w:color="auto"/>
              <w:bottom w:val="single" w:sz="4" w:space="0" w:color="auto"/>
            </w:tcBorders>
            <w:vAlign w:val="center"/>
          </w:tcPr>
          <w:p w:rsidR="006027B0" w:rsidRDefault="006027B0" w:rsidP="00EB350E">
            <w:pPr>
              <w:pStyle w:val="afc"/>
              <w:jc w:val="left"/>
            </w:pPr>
            <w:r>
              <w:rPr>
                <w:rFonts w:hint="eastAsia"/>
              </w:rPr>
              <w:t>施工现场无混凝土搅拌，落出入工地车辆槽帮、车轮清洗，散体物料密闭运输。</w:t>
            </w:r>
          </w:p>
        </w:tc>
      </w:tr>
      <w:tr w:rsidR="009C1A36" w:rsidTr="006027B0">
        <w:trPr>
          <w:trHeight w:val="397"/>
          <w:jc w:val="center"/>
        </w:trPr>
        <w:tc>
          <w:tcPr>
            <w:tcW w:w="4291" w:type="dxa"/>
            <w:tcBorders>
              <w:top w:val="single" w:sz="4" w:space="0" w:color="auto"/>
              <w:bottom w:val="single" w:sz="4" w:space="0" w:color="auto"/>
              <w:right w:val="single" w:sz="4" w:space="0" w:color="auto"/>
            </w:tcBorders>
            <w:vAlign w:val="center"/>
          </w:tcPr>
          <w:p w:rsidR="009C1A36" w:rsidRDefault="009C1A36" w:rsidP="00EB350E">
            <w:pPr>
              <w:pStyle w:val="afc"/>
              <w:jc w:val="left"/>
            </w:pPr>
            <w:r>
              <w:rPr>
                <w:rFonts w:hint="eastAsia"/>
              </w:rPr>
              <w:t>7.</w:t>
            </w:r>
            <w:r>
              <w:rPr>
                <w:rFonts w:hint="eastAsia"/>
              </w:rPr>
              <w:t>严格控制施工时间，晚</w:t>
            </w:r>
            <w:r>
              <w:rPr>
                <w:rFonts w:hint="eastAsia"/>
              </w:rPr>
              <w:t>22</w:t>
            </w:r>
            <w:r>
              <w:rPr>
                <w:rFonts w:hint="eastAsia"/>
              </w:rPr>
              <w:t>点至</w:t>
            </w:r>
            <w:r>
              <w:rPr>
                <w:rFonts w:hint="eastAsia"/>
              </w:rPr>
              <w:t>6</w:t>
            </w:r>
            <w:r>
              <w:rPr>
                <w:rFonts w:hint="eastAsia"/>
              </w:rPr>
              <w:t>点不得施工，必须夜间施工的，应提前</w:t>
            </w:r>
            <w:r>
              <w:rPr>
                <w:rFonts w:hint="eastAsia"/>
              </w:rPr>
              <w:t>3</w:t>
            </w:r>
            <w:r>
              <w:rPr>
                <w:rFonts w:hint="eastAsia"/>
              </w:rPr>
              <w:t>日到东丽区环保局办理相关手续，经审核批准后方可施工。</w:t>
            </w:r>
          </w:p>
        </w:tc>
        <w:tc>
          <w:tcPr>
            <w:tcW w:w="4096" w:type="dxa"/>
            <w:tcBorders>
              <w:top w:val="single" w:sz="4" w:space="0" w:color="auto"/>
              <w:left w:val="single" w:sz="4" w:space="0" w:color="auto"/>
              <w:bottom w:val="single" w:sz="4" w:space="0" w:color="auto"/>
            </w:tcBorders>
            <w:vAlign w:val="center"/>
          </w:tcPr>
          <w:p w:rsidR="009C1A36" w:rsidRDefault="009C1A36" w:rsidP="000077E6">
            <w:pPr>
              <w:pStyle w:val="afc"/>
              <w:jc w:val="left"/>
            </w:pPr>
            <w:r>
              <w:rPr>
                <w:rFonts w:hint="eastAsia"/>
              </w:rPr>
              <w:t>施工期间</w:t>
            </w:r>
            <w:r w:rsidR="000077E6">
              <w:rPr>
                <w:rFonts w:hint="eastAsia"/>
              </w:rPr>
              <w:t>按照规定不在晚</w:t>
            </w:r>
            <w:r w:rsidR="000077E6">
              <w:rPr>
                <w:rFonts w:hint="eastAsia"/>
              </w:rPr>
              <w:t>22</w:t>
            </w:r>
            <w:r w:rsidR="000077E6">
              <w:rPr>
                <w:rFonts w:hint="eastAsia"/>
              </w:rPr>
              <w:t>点至</w:t>
            </w:r>
            <w:r w:rsidR="000077E6">
              <w:rPr>
                <w:rFonts w:hint="eastAsia"/>
              </w:rPr>
              <w:t>6</w:t>
            </w:r>
            <w:r w:rsidR="000077E6">
              <w:rPr>
                <w:rFonts w:hint="eastAsia"/>
              </w:rPr>
              <w:t>点期间</w:t>
            </w:r>
            <w:r>
              <w:rPr>
                <w:rFonts w:hint="eastAsia"/>
              </w:rPr>
              <w:t>施工</w:t>
            </w:r>
          </w:p>
        </w:tc>
      </w:tr>
      <w:tr w:rsidR="009C1A36" w:rsidTr="006027B0">
        <w:trPr>
          <w:trHeight w:val="397"/>
          <w:jc w:val="center"/>
        </w:trPr>
        <w:tc>
          <w:tcPr>
            <w:tcW w:w="4291" w:type="dxa"/>
            <w:tcBorders>
              <w:top w:val="single" w:sz="4" w:space="0" w:color="auto"/>
              <w:bottom w:val="single" w:sz="4" w:space="0" w:color="auto"/>
              <w:right w:val="single" w:sz="4" w:space="0" w:color="auto"/>
            </w:tcBorders>
            <w:vAlign w:val="center"/>
          </w:tcPr>
          <w:p w:rsidR="009C1A36" w:rsidRDefault="009C1A36" w:rsidP="00EB350E">
            <w:pPr>
              <w:pStyle w:val="afc"/>
              <w:jc w:val="left"/>
            </w:pPr>
            <w:r>
              <w:rPr>
                <w:rFonts w:hint="eastAsia"/>
              </w:rPr>
              <w:t>8</w:t>
            </w:r>
            <w:r>
              <w:rPr>
                <w:rFonts w:hint="eastAsia"/>
              </w:rPr>
              <w:t>．禁止在四级以上（包括四级）风力气象条件下进行产生扬尘的施工作业。</w:t>
            </w:r>
          </w:p>
        </w:tc>
        <w:tc>
          <w:tcPr>
            <w:tcW w:w="4096" w:type="dxa"/>
            <w:tcBorders>
              <w:top w:val="single" w:sz="4" w:space="0" w:color="auto"/>
              <w:left w:val="single" w:sz="4" w:space="0" w:color="auto"/>
              <w:bottom w:val="single" w:sz="4" w:space="0" w:color="auto"/>
            </w:tcBorders>
            <w:vAlign w:val="center"/>
          </w:tcPr>
          <w:p w:rsidR="009C1A36" w:rsidRDefault="000077E6" w:rsidP="00EB350E">
            <w:pPr>
              <w:pStyle w:val="afc"/>
              <w:jc w:val="left"/>
            </w:pPr>
            <w:r>
              <w:rPr>
                <w:rFonts w:hint="eastAsia"/>
              </w:rPr>
              <w:t>四级以上（包括四级）风力气象条件下没有进行产生扬尘的施工作业。</w:t>
            </w:r>
          </w:p>
        </w:tc>
      </w:tr>
      <w:tr w:rsidR="006027B0" w:rsidTr="006027B0">
        <w:trPr>
          <w:trHeight w:val="397"/>
          <w:jc w:val="center"/>
        </w:trPr>
        <w:tc>
          <w:tcPr>
            <w:tcW w:w="4291" w:type="dxa"/>
            <w:tcBorders>
              <w:top w:val="single" w:sz="4" w:space="0" w:color="auto"/>
              <w:bottom w:val="single" w:sz="4" w:space="0" w:color="auto"/>
              <w:right w:val="single" w:sz="4" w:space="0" w:color="auto"/>
            </w:tcBorders>
            <w:vAlign w:val="center"/>
          </w:tcPr>
          <w:p w:rsidR="006027B0" w:rsidRDefault="006027B0" w:rsidP="00EB350E">
            <w:pPr>
              <w:pStyle w:val="afc"/>
              <w:jc w:val="left"/>
            </w:pPr>
            <w:r>
              <w:rPr>
                <w:rFonts w:hint="eastAsia"/>
              </w:rPr>
              <w:t>运营期</w:t>
            </w:r>
            <w:r>
              <w:rPr>
                <w:rFonts w:hint="eastAsia"/>
              </w:rPr>
              <w:t>1.</w:t>
            </w:r>
            <w:r>
              <w:rPr>
                <w:rFonts w:hint="eastAsia"/>
              </w:rPr>
              <w:t>小区内产生的生活污水，经化粪池沉淀后达标排放入市政污水管网，最终排入</w:t>
            </w:r>
            <w:r w:rsidR="009C1A36">
              <w:rPr>
                <w:rFonts w:hint="eastAsia"/>
              </w:rPr>
              <w:t>东郊</w:t>
            </w:r>
            <w:r>
              <w:rPr>
                <w:rFonts w:hint="eastAsia"/>
              </w:rPr>
              <w:t>污水处理厂集中处置。</w:t>
            </w:r>
          </w:p>
        </w:tc>
        <w:tc>
          <w:tcPr>
            <w:tcW w:w="4096" w:type="dxa"/>
            <w:tcBorders>
              <w:top w:val="single" w:sz="4" w:space="0" w:color="auto"/>
              <w:left w:val="single" w:sz="4" w:space="0" w:color="auto"/>
              <w:bottom w:val="single" w:sz="4" w:space="0" w:color="auto"/>
            </w:tcBorders>
            <w:vAlign w:val="center"/>
          </w:tcPr>
          <w:p w:rsidR="006027B0" w:rsidRDefault="006027B0" w:rsidP="00EB350E">
            <w:pPr>
              <w:pStyle w:val="afc"/>
              <w:jc w:val="left"/>
            </w:pPr>
            <w:r>
              <w:rPr>
                <w:rFonts w:hint="eastAsia"/>
              </w:rPr>
              <w:t>小区内产生的生活污水，经化粪池沉淀后排入市政污水管网，最终排入</w:t>
            </w:r>
            <w:r w:rsidR="009C1A36">
              <w:rPr>
                <w:rFonts w:hint="eastAsia"/>
              </w:rPr>
              <w:t>东郊</w:t>
            </w:r>
            <w:r>
              <w:rPr>
                <w:rFonts w:hint="eastAsia"/>
              </w:rPr>
              <w:t>污水处理厂集中处置。</w:t>
            </w:r>
          </w:p>
        </w:tc>
      </w:tr>
      <w:tr w:rsidR="006027B0" w:rsidTr="006027B0">
        <w:trPr>
          <w:trHeight w:val="397"/>
          <w:jc w:val="center"/>
        </w:trPr>
        <w:tc>
          <w:tcPr>
            <w:tcW w:w="4291" w:type="dxa"/>
            <w:tcBorders>
              <w:top w:val="single" w:sz="4" w:space="0" w:color="auto"/>
              <w:bottom w:val="single" w:sz="4" w:space="0" w:color="auto"/>
              <w:right w:val="single" w:sz="4" w:space="0" w:color="auto"/>
            </w:tcBorders>
            <w:vAlign w:val="center"/>
          </w:tcPr>
          <w:p w:rsidR="006027B0" w:rsidRDefault="006027B0" w:rsidP="00EB350E">
            <w:pPr>
              <w:pStyle w:val="afc"/>
              <w:jc w:val="left"/>
            </w:pPr>
            <w:r>
              <w:rPr>
                <w:rFonts w:hint="eastAsia"/>
              </w:rPr>
              <w:t>2.</w:t>
            </w:r>
            <w:r>
              <w:rPr>
                <w:rFonts w:hint="eastAsia"/>
              </w:rPr>
              <w:t>加强小区设备噪声的管理，并选用低噪声设备，确保小区良好的声环境质量。</w:t>
            </w:r>
          </w:p>
        </w:tc>
        <w:tc>
          <w:tcPr>
            <w:tcW w:w="4096" w:type="dxa"/>
            <w:tcBorders>
              <w:top w:val="single" w:sz="4" w:space="0" w:color="auto"/>
              <w:left w:val="single" w:sz="4" w:space="0" w:color="auto"/>
              <w:bottom w:val="single" w:sz="4" w:space="0" w:color="auto"/>
            </w:tcBorders>
            <w:vAlign w:val="center"/>
          </w:tcPr>
          <w:p w:rsidR="006027B0" w:rsidRDefault="006027B0" w:rsidP="00EB350E">
            <w:pPr>
              <w:pStyle w:val="afc"/>
              <w:jc w:val="left"/>
            </w:pPr>
            <w:r>
              <w:rPr>
                <w:rFonts w:hint="eastAsia"/>
              </w:rPr>
              <w:t>本项目选用低噪声设备安装消声减震的措施。</w:t>
            </w:r>
          </w:p>
        </w:tc>
      </w:tr>
      <w:tr w:rsidR="009C1A36" w:rsidTr="006027B0">
        <w:trPr>
          <w:trHeight w:val="397"/>
          <w:jc w:val="center"/>
        </w:trPr>
        <w:tc>
          <w:tcPr>
            <w:tcW w:w="4291" w:type="dxa"/>
            <w:tcBorders>
              <w:top w:val="single" w:sz="4" w:space="0" w:color="auto"/>
              <w:bottom w:val="single" w:sz="4" w:space="0" w:color="auto"/>
              <w:right w:val="single" w:sz="4" w:space="0" w:color="auto"/>
            </w:tcBorders>
            <w:vAlign w:val="center"/>
          </w:tcPr>
          <w:p w:rsidR="009C1A36" w:rsidRDefault="009C1A36" w:rsidP="00EB350E">
            <w:pPr>
              <w:pStyle w:val="afc"/>
              <w:jc w:val="left"/>
            </w:pPr>
            <w:r>
              <w:rPr>
                <w:rFonts w:hint="eastAsia"/>
              </w:rPr>
              <w:t>3.</w:t>
            </w:r>
            <w:r>
              <w:rPr>
                <w:rFonts w:hint="eastAsia"/>
              </w:rPr>
              <w:t>小区门口放置汽车禁鸣标志，进入汽车应低速行驶，确保小区良好的声环境质量。</w:t>
            </w:r>
          </w:p>
        </w:tc>
        <w:tc>
          <w:tcPr>
            <w:tcW w:w="4096" w:type="dxa"/>
            <w:tcBorders>
              <w:top w:val="single" w:sz="4" w:space="0" w:color="auto"/>
              <w:left w:val="single" w:sz="4" w:space="0" w:color="auto"/>
              <w:bottom w:val="single" w:sz="4" w:space="0" w:color="auto"/>
            </w:tcBorders>
            <w:vAlign w:val="center"/>
          </w:tcPr>
          <w:p w:rsidR="009C1A36" w:rsidRPr="002D53A9" w:rsidRDefault="00F50164" w:rsidP="00E3612A">
            <w:pPr>
              <w:pStyle w:val="afc"/>
              <w:jc w:val="left"/>
            </w:pPr>
            <w:r w:rsidRPr="00101612">
              <w:rPr>
                <w:rFonts w:hint="eastAsia"/>
              </w:rPr>
              <w:t>园区出入口设置禁鸣标识</w:t>
            </w:r>
          </w:p>
        </w:tc>
      </w:tr>
      <w:tr w:rsidR="009C1A36" w:rsidTr="006027B0">
        <w:trPr>
          <w:trHeight w:val="397"/>
          <w:jc w:val="center"/>
        </w:trPr>
        <w:tc>
          <w:tcPr>
            <w:tcW w:w="4291" w:type="dxa"/>
            <w:tcBorders>
              <w:top w:val="single" w:sz="4" w:space="0" w:color="auto"/>
              <w:bottom w:val="single" w:sz="4" w:space="0" w:color="auto"/>
              <w:right w:val="single" w:sz="4" w:space="0" w:color="auto"/>
            </w:tcBorders>
            <w:vAlign w:val="center"/>
          </w:tcPr>
          <w:p w:rsidR="009C1A36" w:rsidRDefault="009C1A36" w:rsidP="00EB350E">
            <w:pPr>
              <w:pStyle w:val="afc"/>
              <w:jc w:val="left"/>
            </w:pPr>
            <w:r>
              <w:rPr>
                <w:rFonts w:hint="eastAsia"/>
              </w:rPr>
              <w:t>4.</w:t>
            </w:r>
            <w:r>
              <w:rPr>
                <w:rFonts w:hint="eastAsia"/>
              </w:rPr>
              <w:t>所产生的生活垃圾应集中存放，及时交有关部门清运处理，防止二次污染。</w:t>
            </w:r>
          </w:p>
        </w:tc>
        <w:tc>
          <w:tcPr>
            <w:tcW w:w="4096" w:type="dxa"/>
            <w:tcBorders>
              <w:top w:val="single" w:sz="4" w:space="0" w:color="auto"/>
              <w:left w:val="single" w:sz="4" w:space="0" w:color="auto"/>
              <w:bottom w:val="single" w:sz="4" w:space="0" w:color="auto"/>
            </w:tcBorders>
            <w:vAlign w:val="center"/>
          </w:tcPr>
          <w:p w:rsidR="009C1A36" w:rsidRPr="002D53A9" w:rsidRDefault="009C1A36" w:rsidP="00E3612A">
            <w:pPr>
              <w:pStyle w:val="afc"/>
              <w:jc w:val="left"/>
            </w:pPr>
            <w:r w:rsidRPr="004436AD">
              <w:rPr>
                <w:rFonts w:hint="eastAsia"/>
              </w:rPr>
              <w:t>生活垃圾采取袋装收集，定点存放，共设置</w:t>
            </w:r>
            <w:r w:rsidR="00F50164" w:rsidRPr="004436AD">
              <w:rPr>
                <w:rFonts w:hint="eastAsia"/>
              </w:rPr>
              <w:t>9</w:t>
            </w:r>
            <w:r w:rsidRPr="004436AD">
              <w:rPr>
                <w:rFonts w:hint="eastAsia"/>
              </w:rPr>
              <w:t>个垃圾暂存点，</w:t>
            </w:r>
            <w:r w:rsidR="006E7317" w:rsidRPr="004436AD">
              <w:t>并</w:t>
            </w:r>
            <w:r w:rsidR="006E7317" w:rsidRPr="004436AD">
              <w:rPr>
                <w:rFonts w:hint="eastAsia"/>
              </w:rPr>
              <w:t>由天津市源城清洁服务有限公司定期清运</w:t>
            </w:r>
          </w:p>
        </w:tc>
      </w:tr>
    </w:tbl>
    <w:p w:rsidR="004436AD" w:rsidRDefault="004436AD" w:rsidP="004436AD">
      <w:r>
        <w:rPr>
          <w:rFonts w:hint="eastAsia"/>
        </w:rPr>
        <w:t>主要设施图</w:t>
      </w:r>
    </w:p>
    <w:p w:rsidR="004436AD" w:rsidRDefault="004436AD" w:rsidP="004436AD">
      <w:pPr>
        <w:ind w:firstLineChars="200" w:firstLine="420"/>
      </w:pPr>
      <w:r>
        <w:rPr>
          <w:rFonts w:hint="eastAsia"/>
        </w:rPr>
        <w:t>施工期垃圾暂存点</w:t>
      </w:r>
      <w:r>
        <w:rPr>
          <w:rFonts w:hint="eastAsia"/>
        </w:rPr>
        <w:t xml:space="preserve">                             </w:t>
      </w:r>
      <w:r>
        <w:rPr>
          <w:rFonts w:hint="eastAsia"/>
        </w:rPr>
        <w:t>运营期垃圾收集桶</w:t>
      </w:r>
    </w:p>
    <w:p w:rsidR="006027B0" w:rsidRPr="00E0778F" w:rsidRDefault="004436AD" w:rsidP="00B93CB8">
      <w:pPr>
        <w:rPr>
          <w:rFonts w:hAnsi="宋体"/>
          <w:b/>
          <w:color w:val="000000"/>
          <w:sz w:val="28"/>
          <w:szCs w:val="28"/>
        </w:rPr>
      </w:pPr>
      <w:r>
        <w:rPr>
          <w:rFonts w:hint="eastAsia"/>
        </w:rPr>
        <w:t xml:space="preserve"> </w:t>
      </w:r>
      <w:bookmarkStart w:id="37" w:name="_Toc515268869"/>
      <w:r w:rsidR="006027B0" w:rsidRPr="00E0778F">
        <w:rPr>
          <w:rFonts w:hAnsi="宋体" w:hint="eastAsia"/>
          <w:b/>
          <w:color w:val="000000"/>
          <w:sz w:val="28"/>
          <w:szCs w:val="28"/>
        </w:rPr>
        <w:t>六</w:t>
      </w:r>
      <w:r w:rsidR="006027B0" w:rsidRPr="00E0778F">
        <w:rPr>
          <w:rFonts w:hAnsi="宋体" w:hint="eastAsia"/>
          <w:b/>
          <w:color w:val="000000"/>
          <w:sz w:val="28"/>
          <w:szCs w:val="28"/>
        </w:rPr>
        <w:t xml:space="preserve"> </w:t>
      </w:r>
      <w:r w:rsidR="006027B0" w:rsidRPr="00E0778F">
        <w:rPr>
          <w:rFonts w:hAnsi="宋体" w:hint="eastAsia"/>
          <w:b/>
          <w:color w:val="000000"/>
          <w:sz w:val="28"/>
          <w:szCs w:val="28"/>
        </w:rPr>
        <w:t>验收执行标准</w:t>
      </w:r>
      <w:bookmarkEnd w:id="37"/>
    </w:p>
    <w:p w:rsidR="006027B0" w:rsidRPr="00DD4097" w:rsidRDefault="006027B0" w:rsidP="006027B0">
      <w:pPr>
        <w:spacing w:line="360" w:lineRule="auto"/>
        <w:ind w:firstLineChars="200" w:firstLine="480"/>
        <w:rPr>
          <w:sz w:val="24"/>
          <w:szCs w:val="24"/>
        </w:rPr>
      </w:pPr>
      <w:r w:rsidRPr="00DD4097">
        <w:rPr>
          <w:rFonts w:hint="eastAsia"/>
          <w:sz w:val="24"/>
          <w:szCs w:val="24"/>
        </w:rPr>
        <w:t>验收执行标准及限值见表</w:t>
      </w:r>
      <w:r w:rsidRPr="00DD4097">
        <w:rPr>
          <w:rFonts w:hint="eastAsia"/>
          <w:sz w:val="24"/>
          <w:szCs w:val="24"/>
        </w:rPr>
        <w:t>6-1</w:t>
      </w:r>
      <w:r w:rsidRPr="00DD4097">
        <w:rPr>
          <w:rFonts w:hint="eastAsia"/>
          <w:sz w:val="24"/>
          <w:szCs w:val="24"/>
        </w:rPr>
        <w:t>。</w:t>
      </w:r>
    </w:p>
    <w:p w:rsidR="006027B0" w:rsidRPr="00DD4097" w:rsidRDefault="006027B0" w:rsidP="006027B0">
      <w:pPr>
        <w:spacing w:line="360" w:lineRule="auto"/>
        <w:jc w:val="center"/>
        <w:rPr>
          <w:b/>
          <w:bCs/>
        </w:rPr>
      </w:pPr>
      <w:r w:rsidRPr="00DD4097">
        <w:rPr>
          <w:rFonts w:cs="宋体" w:hint="eastAsia"/>
          <w:color w:val="000000"/>
        </w:rPr>
        <w:t>表</w:t>
      </w:r>
      <w:r w:rsidRPr="00DD4097">
        <w:rPr>
          <w:color w:val="000000"/>
        </w:rPr>
        <w:t xml:space="preserve">6-1 </w:t>
      </w:r>
      <w:r w:rsidRPr="00DD4097">
        <w:rPr>
          <w:rFonts w:hint="eastAsia"/>
          <w:color w:val="000000"/>
        </w:rPr>
        <w:t xml:space="preserve"> </w:t>
      </w:r>
      <w:r w:rsidRPr="00DD4097">
        <w:rPr>
          <w:rFonts w:cs="宋体" w:hint="eastAsia"/>
          <w:color w:val="000000"/>
        </w:rPr>
        <w:t>验收执行标准及限值</w:t>
      </w:r>
    </w:p>
    <w:tbl>
      <w:tblPr>
        <w:tblW w:w="0" w:type="auto"/>
        <w:tblBorders>
          <w:top w:val="double" w:sz="4" w:space="0" w:color="auto"/>
          <w:bottom w:val="double" w:sz="4" w:space="0" w:color="auto"/>
          <w:insideH w:val="single" w:sz="4" w:space="0" w:color="auto"/>
          <w:insideV w:val="single" w:sz="4" w:space="0" w:color="auto"/>
        </w:tblBorders>
        <w:tblLayout w:type="fixed"/>
        <w:tblLook w:val="0000"/>
      </w:tblPr>
      <w:tblGrid>
        <w:gridCol w:w="1101"/>
        <w:gridCol w:w="1134"/>
        <w:gridCol w:w="3118"/>
        <w:gridCol w:w="1418"/>
        <w:gridCol w:w="1757"/>
      </w:tblGrid>
      <w:tr w:rsidR="006027B0" w:rsidRPr="00DD4097" w:rsidTr="004A0CF4">
        <w:trPr>
          <w:trHeight w:val="454"/>
        </w:trPr>
        <w:tc>
          <w:tcPr>
            <w:tcW w:w="1101" w:type="dxa"/>
            <w:vAlign w:val="center"/>
          </w:tcPr>
          <w:p w:rsidR="006027B0" w:rsidRPr="00DD4097" w:rsidRDefault="006027B0" w:rsidP="00EB350E">
            <w:pPr>
              <w:jc w:val="center"/>
            </w:pPr>
            <w:r w:rsidRPr="00DD4097">
              <w:rPr>
                <w:rFonts w:hint="eastAsia"/>
              </w:rPr>
              <w:t>类别</w:t>
            </w:r>
          </w:p>
        </w:tc>
        <w:tc>
          <w:tcPr>
            <w:tcW w:w="1134" w:type="dxa"/>
            <w:vAlign w:val="center"/>
          </w:tcPr>
          <w:p w:rsidR="006027B0" w:rsidRPr="00DD4097" w:rsidRDefault="006027B0" w:rsidP="00EB350E">
            <w:pPr>
              <w:jc w:val="center"/>
            </w:pPr>
            <w:r w:rsidRPr="00DD4097">
              <w:rPr>
                <w:rFonts w:hint="eastAsia"/>
              </w:rPr>
              <w:t>污染物</w:t>
            </w:r>
          </w:p>
        </w:tc>
        <w:tc>
          <w:tcPr>
            <w:tcW w:w="3118" w:type="dxa"/>
            <w:vAlign w:val="center"/>
          </w:tcPr>
          <w:p w:rsidR="006027B0" w:rsidRPr="00DD4097" w:rsidRDefault="006027B0" w:rsidP="00EB350E">
            <w:pPr>
              <w:jc w:val="center"/>
            </w:pPr>
            <w:r w:rsidRPr="00DD4097">
              <w:rPr>
                <w:rFonts w:hint="eastAsia"/>
              </w:rPr>
              <w:t>标准名称</w:t>
            </w:r>
          </w:p>
        </w:tc>
        <w:tc>
          <w:tcPr>
            <w:tcW w:w="1418" w:type="dxa"/>
            <w:vAlign w:val="center"/>
          </w:tcPr>
          <w:p w:rsidR="006027B0" w:rsidRPr="00DD4097" w:rsidRDefault="004A0CF4" w:rsidP="00EB350E">
            <w:pPr>
              <w:jc w:val="center"/>
            </w:pPr>
            <w:r>
              <w:rPr>
                <w:rFonts w:hint="eastAsia"/>
              </w:rPr>
              <w:t>位置</w:t>
            </w:r>
          </w:p>
        </w:tc>
        <w:tc>
          <w:tcPr>
            <w:tcW w:w="1757" w:type="dxa"/>
            <w:vAlign w:val="center"/>
          </w:tcPr>
          <w:p w:rsidR="006027B0" w:rsidRPr="00DD4097" w:rsidRDefault="006027B0" w:rsidP="00EB350E">
            <w:pPr>
              <w:jc w:val="center"/>
            </w:pPr>
            <w:r w:rsidRPr="00DD4097">
              <w:rPr>
                <w:rFonts w:hint="eastAsia"/>
              </w:rPr>
              <w:t>标准限值</w:t>
            </w:r>
          </w:p>
        </w:tc>
      </w:tr>
      <w:tr w:rsidR="006027B0" w:rsidRPr="00DD4097" w:rsidTr="004A0CF4">
        <w:trPr>
          <w:trHeight w:val="454"/>
        </w:trPr>
        <w:tc>
          <w:tcPr>
            <w:tcW w:w="1101" w:type="dxa"/>
            <w:vMerge w:val="restart"/>
            <w:vAlign w:val="center"/>
          </w:tcPr>
          <w:p w:rsidR="006027B0" w:rsidRPr="00DD4097" w:rsidRDefault="006027B0" w:rsidP="00EB350E">
            <w:r>
              <w:rPr>
                <w:rFonts w:hint="eastAsia"/>
              </w:rPr>
              <w:lastRenderedPageBreak/>
              <w:t>声环境</w:t>
            </w:r>
          </w:p>
        </w:tc>
        <w:tc>
          <w:tcPr>
            <w:tcW w:w="1134" w:type="dxa"/>
            <w:vMerge w:val="restart"/>
            <w:vAlign w:val="center"/>
          </w:tcPr>
          <w:p w:rsidR="006027B0" w:rsidRPr="00DD4097" w:rsidRDefault="006027B0" w:rsidP="00EB350E">
            <w:pPr>
              <w:jc w:val="center"/>
            </w:pPr>
            <w:r>
              <w:rPr>
                <w:rFonts w:hint="eastAsia"/>
              </w:rPr>
              <w:t>噪声</w:t>
            </w:r>
          </w:p>
        </w:tc>
        <w:tc>
          <w:tcPr>
            <w:tcW w:w="3118" w:type="dxa"/>
            <w:vMerge w:val="restart"/>
            <w:vAlign w:val="center"/>
          </w:tcPr>
          <w:p w:rsidR="006027B0" w:rsidRDefault="006027B0" w:rsidP="00EB350E">
            <w:pPr>
              <w:jc w:val="center"/>
            </w:pPr>
            <w:r>
              <w:rPr>
                <w:rFonts w:hint="eastAsia"/>
              </w:rPr>
              <w:t>《声环境质量标准》</w:t>
            </w:r>
          </w:p>
          <w:p w:rsidR="006027B0" w:rsidRPr="00DD4097" w:rsidRDefault="006027B0" w:rsidP="004A0CF4">
            <w:pPr>
              <w:jc w:val="center"/>
            </w:pPr>
            <w:r>
              <w:rPr>
                <w:rFonts w:hint="eastAsia"/>
              </w:rPr>
              <w:t xml:space="preserve">GB 3096-2008 </w:t>
            </w:r>
            <w:r w:rsidR="004A0CF4">
              <w:rPr>
                <w:rFonts w:hint="eastAsia"/>
              </w:rPr>
              <w:t>2</w:t>
            </w:r>
            <w:r w:rsidRPr="00DD4097">
              <w:rPr>
                <w:rFonts w:hint="eastAsia"/>
              </w:rPr>
              <w:t>类标准限值</w:t>
            </w:r>
          </w:p>
        </w:tc>
        <w:tc>
          <w:tcPr>
            <w:tcW w:w="1418" w:type="dxa"/>
            <w:vMerge w:val="restart"/>
            <w:vAlign w:val="center"/>
          </w:tcPr>
          <w:p w:rsidR="006027B0" w:rsidRPr="00DD4097" w:rsidRDefault="004A0CF4" w:rsidP="00EB350E">
            <w:pPr>
              <w:jc w:val="center"/>
            </w:pPr>
            <w:r>
              <w:rPr>
                <w:rFonts w:hint="eastAsia"/>
              </w:rPr>
              <w:t>东侧、南侧</w:t>
            </w:r>
          </w:p>
        </w:tc>
        <w:tc>
          <w:tcPr>
            <w:tcW w:w="1757" w:type="dxa"/>
            <w:vAlign w:val="center"/>
          </w:tcPr>
          <w:p w:rsidR="006027B0" w:rsidRPr="00DD4097" w:rsidRDefault="004A0CF4" w:rsidP="00EB350E">
            <w:pPr>
              <w:jc w:val="center"/>
            </w:pPr>
            <w:r>
              <w:rPr>
                <w:rFonts w:hint="eastAsia"/>
              </w:rPr>
              <w:t>60</w:t>
            </w:r>
            <w:r w:rsidRPr="00DD4097">
              <w:t xml:space="preserve"> dB(A)</w:t>
            </w:r>
            <w:r w:rsidR="006027B0" w:rsidRPr="00DD4097">
              <w:rPr>
                <w:rFonts w:hint="eastAsia"/>
              </w:rPr>
              <w:t>（昼间）</w:t>
            </w:r>
          </w:p>
        </w:tc>
      </w:tr>
      <w:tr w:rsidR="006027B0" w:rsidRPr="00DD4097" w:rsidTr="004A0CF4">
        <w:trPr>
          <w:trHeight w:val="454"/>
        </w:trPr>
        <w:tc>
          <w:tcPr>
            <w:tcW w:w="1101" w:type="dxa"/>
            <w:vMerge/>
            <w:vAlign w:val="center"/>
          </w:tcPr>
          <w:p w:rsidR="006027B0" w:rsidRPr="00DD4097" w:rsidRDefault="006027B0" w:rsidP="00EB350E">
            <w:pPr>
              <w:jc w:val="center"/>
            </w:pPr>
          </w:p>
        </w:tc>
        <w:tc>
          <w:tcPr>
            <w:tcW w:w="1134" w:type="dxa"/>
            <w:vMerge/>
            <w:vAlign w:val="center"/>
          </w:tcPr>
          <w:p w:rsidR="006027B0" w:rsidRPr="00DD4097" w:rsidRDefault="006027B0" w:rsidP="00EB350E">
            <w:pPr>
              <w:jc w:val="center"/>
            </w:pPr>
          </w:p>
        </w:tc>
        <w:tc>
          <w:tcPr>
            <w:tcW w:w="3118" w:type="dxa"/>
            <w:vMerge/>
            <w:vAlign w:val="center"/>
          </w:tcPr>
          <w:p w:rsidR="006027B0" w:rsidRPr="00DD4097" w:rsidRDefault="006027B0" w:rsidP="00EB350E">
            <w:pPr>
              <w:jc w:val="center"/>
            </w:pPr>
          </w:p>
        </w:tc>
        <w:tc>
          <w:tcPr>
            <w:tcW w:w="1418" w:type="dxa"/>
            <w:vMerge/>
            <w:vAlign w:val="center"/>
          </w:tcPr>
          <w:p w:rsidR="006027B0" w:rsidRPr="00DD4097" w:rsidRDefault="006027B0" w:rsidP="00EB350E">
            <w:pPr>
              <w:jc w:val="center"/>
            </w:pPr>
          </w:p>
        </w:tc>
        <w:tc>
          <w:tcPr>
            <w:tcW w:w="1757" w:type="dxa"/>
            <w:vAlign w:val="center"/>
          </w:tcPr>
          <w:p w:rsidR="006027B0" w:rsidRPr="00DD4097" w:rsidRDefault="004A0CF4" w:rsidP="00EB350E">
            <w:pPr>
              <w:jc w:val="center"/>
            </w:pPr>
            <w:r>
              <w:rPr>
                <w:rFonts w:hint="eastAsia"/>
              </w:rPr>
              <w:t>50</w:t>
            </w:r>
            <w:r w:rsidRPr="00DD4097">
              <w:t xml:space="preserve"> dB(A)</w:t>
            </w:r>
            <w:r w:rsidR="006027B0" w:rsidRPr="00DD4097">
              <w:rPr>
                <w:rFonts w:hint="eastAsia"/>
              </w:rPr>
              <w:t>（夜间）</w:t>
            </w:r>
          </w:p>
        </w:tc>
      </w:tr>
      <w:tr w:rsidR="006027B0" w:rsidRPr="00DD4097" w:rsidTr="004A0CF4">
        <w:trPr>
          <w:trHeight w:val="454"/>
        </w:trPr>
        <w:tc>
          <w:tcPr>
            <w:tcW w:w="1101" w:type="dxa"/>
            <w:vMerge/>
            <w:vAlign w:val="center"/>
          </w:tcPr>
          <w:p w:rsidR="006027B0" w:rsidRPr="00DD4097" w:rsidRDefault="006027B0" w:rsidP="00EB350E">
            <w:pPr>
              <w:jc w:val="center"/>
            </w:pPr>
          </w:p>
        </w:tc>
        <w:tc>
          <w:tcPr>
            <w:tcW w:w="1134" w:type="dxa"/>
            <w:vMerge/>
            <w:vAlign w:val="center"/>
          </w:tcPr>
          <w:p w:rsidR="006027B0" w:rsidRPr="00DD4097" w:rsidRDefault="006027B0" w:rsidP="00EB350E">
            <w:pPr>
              <w:jc w:val="center"/>
            </w:pPr>
          </w:p>
        </w:tc>
        <w:tc>
          <w:tcPr>
            <w:tcW w:w="3118" w:type="dxa"/>
            <w:vMerge w:val="restart"/>
            <w:vAlign w:val="center"/>
          </w:tcPr>
          <w:p w:rsidR="00974600" w:rsidRDefault="00974600" w:rsidP="00974600">
            <w:pPr>
              <w:jc w:val="center"/>
            </w:pPr>
            <w:r>
              <w:rPr>
                <w:rFonts w:hint="eastAsia"/>
              </w:rPr>
              <w:t>《声环境质量标准》</w:t>
            </w:r>
          </w:p>
          <w:p w:rsidR="006027B0" w:rsidRPr="00DD4097" w:rsidRDefault="00974600" w:rsidP="00974600">
            <w:pPr>
              <w:jc w:val="center"/>
            </w:pPr>
            <w:r>
              <w:rPr>
                <w:rFonts w:hint="eastAsia"/>
              </w:rPr>
              <w:t>GB 3096-2008 4a</w:t>
            </w:r>
            <w:r w:rsidRPr="00DD4097">
              <w:rPr>
                <w:rFonts w:hint="eastAsia"/>
              </w:rPr>
              <w:t>类标准限值</w:t>
            </w:r>
          </w:p>
        </w:tc>
        <w:tc>
          <w:tcPr>
            <w:tcW w:w="1418" w:type="dxa"/>
            <w:vMerge w:val="restart"/>
            <w:vAlign w:val="center"/>
          </w:tcPr>
          <w:p w:rsidR="006027B0" w:rsidRPr="00DD4097" w:rsidRDefault="004A0CF4" w:rsidP="004A0CF4">
            <w:pPr>
              <w:jc w:val="center"/>
            </w:pPr>
            <w:r>
              <w:rPr>
                <w:rFonts w:hint="eastAsia"/>
              </w:rPr>
              <w:t>临路北侧、西侧</w:t>
            </w:r>
          </w:p>
        </w:tc>
        <w:tc>
          <w:tcPr>
            <w:tcW w:w="1757" w:type="dxa"/>
            <w:vAlign w:val="center"/>
          </w:tcPr>
          <w:p w:rsidR="006027B0" w:rsidRPr="00DD4097" w:rsidRDefault="004A0CF4" w:rsidP="00EB350E">
            <w:pPr>
              <w:jc w:val="center"/>
            </w:pPr>
            <w:r>
              <w:rPr>
                <w:rFonts w:hint="eastAsia"/>
              </w:rPr>
              <w:t>70</w:t>
            </w:r>
            <w:r w:rsidRPr="00DD4097">
              <w:t xml:space="preserve"> dB(A)</w:t>
            </w:r>
            <w:r w:rsidR="006027B0" w:rsidRPr="00DD4097">
              <w:rPr>
                <w:rFonts w:hint="eastAsia"/>
              </w:rPr>
              <w:t>（昼间）</w:t>
            </w:r>
          </w:p>
        </w:tc>
      </w:tr>
      <w:tr w:rsidR="006027B0" w:rsidRPr="00DD4097" w:rsidTr="004A0CF4">
        <w:trPr>
          <w:trHeight w:val="454"/>
        </w:trPr>
        <w:tc>
          <w:tcPr>
            <w:tcW w:w="1101" w:type="dxa"/>
            <w:vMerge/>
            <w:vAlign w:val="center"/>
          </w:tcPr>
          <w:p w:rsidR="006027B0" w:rsidRPr="00DD4097" w:rsidRDefault="006027B0" w:rsidP="00EB350E">
            <w:pPr>
              <w:jc w:val="center"/>
            </w:pPr>
          </w:p>
        </w:tc>
        <w:tc>
          <w:tcPr>
            <w:tcW w:w="1134" w:type="dxa"/>
            <w:vMerge/>
            <w:vAlign w:val="center"/>
          </w:tcPr>
          <w:p w:rsidR="006027B0" w:rsidRPr="00DD4097" w:rsidRDefault="006027B0" w:rsidP="00EB350E">
            <w:pPr>
              <w:jc w:val="center"/>
            </w:pPr>
          </w:p>
        </w:tc>
        <w:tc>
          <w:tcPr>
            <w:tcW w:w="3118" w:type="dxa"/>
            <w:vMerge/>
            <w:vAlign w:val="center"/>
          </w:tcPr>
          <w:p w:rsidR="006027B0" w:rsidRPr="00DD4097" w:rsidRDefault="006027B0" w:rsidP="00EB350E">
            <w:pPr>
              <w:jc w:val="center"/>
            </w:pPr>
          </w:p>
        </w:tc>
        <w:tc>
          <w:tcPr>
            <w:tcW w:w="1418" w:type="dxa"/>
            <w:vMerge/>
            <w:vAlign w:val="center"/>
          </w:tcPr>
          <w:p w:rsidR="006027B0" w:rsidRPr="00DD4097" w:rsidRDefault="006027B0" w:rsidP="00EB350E">
            <w:pPr>
              <w:jc w:val="center"/>
            </w:pPr>
          </w:p>
        </w:tc>
        <w:tc>
          <w:tcPr>
            <w:tcW w:w="1757" w:type="dxa"/>
            <w:vAlign w:val="center"/>
          </w:tcPr>
          <w:p w:rsidR="006027B0" w:rsidRPr="00DD4097" w:rsidRDefault="004A0CF4" w:rsidP="00EB350E">
            <w:pPr>
              <w:jc w:val="center"/>
            </w:pPr>
            <w:r>
              <w:rPr>
                <w:rFonts w:hint="eastAsia"/>
              </w:rPr>
              <w:t>55</w:t>
            </w:r>
            <w:r w:rsidRPr="00DD4097">
              <w:t xml:space="preserve"> dB(A)</w:t>
            </w:r>
            <w:r w:rsidR="006027B0" w:rsidRPr="00DD4097">
              <w:rPr>
                <w:rFonts w:hint="eastAsia"/>
              </w:rPr>
              <w:t>（夜间）</w:t>
            </w:r>
          </w:p>
        </w:tc>
      </w:tr>
    </w:tbl>
    <w:p w:rsidR="006027B0" w:rsidRPr="0006233A" w:rsidRDefault="006027B0" w:rsidP="006027B0">
      <w:pPr>
        <w:spacing w:line="360" w:lineRule="auto"/>
        <w:jc w:val="center"/>
        <w:outlineLvl w:val="0"/>
        <w:rPr>
          <w:rFonts w:hAnsi="宋体"/>
          <w:b/>
          <w:color w:val="000000"/>
          <w:sz w:val="28"/>
          <w:szCs w:val="28"/>
        </w:rPr>
      </w:pPr>
      <w:bookmarkStart w:id="38" w:name="_Toc515268870"/>
      <w:bookmarkStart w:id="39" w:name="_Toc296594532"/>
      <w:bookmarkStart w:id="40" w:name="_Toc311555387"/>
      <w:bookmarkStart w:id="41" w:name="_Toc322961584"/>
      <w:bookmarkStart w:id="42" w:name="_Toc326568408"/>
      <w:bookmarkStart w:id="43" w:name="_Toc335378171"/>
      <w:bookmarkStart w:id="44" w:name="_Toc346106939"/>
      <w:bookmarkStart w:id="45" w:name="_Toc351122180"/>
      <w:bookmarkStart w:id="46" w:name="_Toc356478998"/>
      <w:bookmarkStart w:id="47" w:name="_Toc359335272"/>
      <w:bookmarkStart w:id="48" w:name="_Toc393268194"/>
      <w:bookmarkStart w:id="49" w:name="_Toc464630271"/>
      <w:bookmarkEnd w:id="25"/>
      <w:bookmarkEnd w:id="26"/>
      <w:bookmarkEnd w:id="27"/>
      <w:bookmarkEnd w:id="28"/>
      <w:bookmarkEnd w:id="29"/>
      <w:bookmarkEnd w:id="30"/>
      <w:bookmarkEnd w:id="31"/>
      <w:bookmarkEnd w:id="32"/>
      <w:bookmarkEnd w:id="33"/>
      <w:bookmarkEnd w:id="34"/>
      <w:bookmarkEnd w:id="35"/>
      <w:bookmarkEnd w:id="36"/>
      <w:r w:rsidRPr="0006233A">
        <w:rPr>
          <w:rFonts w:hAnsi="宋体" w:hint="eastAsia"/>
          <w:b/>
          <w:color w:val="000000"/>
          <w:sz w:val="28"/>
          <w:szCs w:val="28"/>
        </w:rPr>
        <w:t>七、验收监测内容</w:t>
      </w:r>
      <w:bookmarkEnd w:id="38"/>
    </w:p>
    <w:p w:rsidR="006027B0" w:rsidRPr="00DD4097" w:rsidRDefault="006027B0" w:rsidP="006027B0">
      <w:pPr>
        <w:spacing w:line="360" w:lineRule="auto"/>
        <w:rPr>
          <w:b/>
          <w:bCs/>
          <w:sz w:val="24"/>
          <w:szCs w:val="24"/>
        </w:rPr>
      </w:pPr>
      <w:r w:rsidRPr="00DD4097">
        <w:rPr>
          <w:rFonts w:hint="eastAsia"/>
          <w:b/>
          <w:bCs/>
          <w:sz w:val="24"/>
          <w:szCs w:val="24"/>
        </w:rPr>
        <w:t>7.1</w:t>
      </w:r>
      <w:r w:rsidRPr="00DD4097">
        <w:rPr>
          <w:rFonts w:hint="eastAsia"/>
          <w:b/>
          <w:bCs/>
          <w:sz w:val="24"/>
          <w:szCs w:val="24"/>
        </w:rPr>
        <w:t>环保验收监测内容</w:t>
      </w:r>
    </w:p>
    <w:p w:rsidR="006027B0" w:rsidRPr="00DD4097" w:rsidRDefault="006027B0" w:rsidP="006027B0">
      <w:pPr>
        <w:spacing w:line="360" w:lineRule="auto"/>
        <w:rPr>
          <w:b/>
          <w:bCs/>
          <w:sz w:val="24"/>
          <w:szCs w:val="24"/>
        </w:rPr>
      </w:pPr>
      <w:r>
        <w:rPr>
          <w:rFonts w:hint="eastAsia"/>
          <w:b/>
          <w:bCs/>
          <w:sz w:val="24"/>
          <w:szCs w:val="24"/>
        </w:rPr>
        <w:t>7.1.1</w:t>
      </w:r>
      <w:r w:rsidRPr="00DD4097">
        <w:rPr>
          <w:rFonts w:hint="eastAsia"/>
          <w:b/>
          <w:bCs/>
          <w:sz w:val="24"/>
          <w:szCs w:val="24"/>
        </w:rPr>
        <w:t>噪声</w:t>
      </w:r>
    </w:p>
    <w:p w:rsidR="006027B0" w:rsidRPr="003F6EBE" w:rsidRDefault="006027B0" w:rsidP="006027B0">
      <w:pPr>
        <w:rPr>
          <w:rFonts w:cs="宋体"/>
          <w:color w:val="000000"/>
          <w:sz w:val="24"/>
          <w:szCs w:val="24"/>
        </w:rPr>
      </w:pPr>
      <w:r>
        <w:rPr>
          <w:rFonts w:cs="宋体" w:hint="eastAsia"/>
          <w:color w:val="000000"/>
          <w:sz w:val="24"/>
          <w:szCs w:val="24"/>
        </w:rPr>
        <w:t>本阶段</w:t>
      </w:r>
      <w:r w:rsidRPr="00DD4097">
        <w:rPr>
          <w:rFonts w:cs="宋体" w:hint="eastAsia"/>
          <w:color w:val="000000"/>
          <w:sz w:val="24"/>
          <w:szCs w:val="24"/>
        </w:rPr>
        <w:t>噪声按照</w:t>
      </w:r>
      <w:r w:rsidRPr="003F6EBE">
        <w:rPr>
          <w:rFonts w:cs="宋体" w:hint="eastAsia"/>
          <w:color w:val="000000"/>
          <w:sz w:val="24"/>
          <w:szCs w:val="24"/>
        </w:rPr>
        <w:t>《声环境质量标准》</w:t>
      </w:r>
      <w:r w:rsidRPr="003F6EBE">
        <w:rPr>
          <w:rFonts w:cs="宋体" w:hint="eastAsia"/>
          <w:color w:val="000000"/>
          <w:sz w:val="24"/>
          <w:szCs w:val="24"/>
        </w:rPr>
        <w:t>GB 3096-2008</w:t>
      </w:r>
      <w:r w:rsidRPr="00DD4097">
        <w:rPr>
          <w:rFonts w:cs="宋体" w:hint="eastAsia"/>
          <w:color w:val="000000"/>
          <w:sz w:val="24"/>
          <w:szCs w:val="24"/>
        </w:rPr>
        <w:t>有关规定进行，具体监测点位、项目及频次见表</w:t>
      </w:r>
      <w:r w:rsidRPr="003F6EBE">
        <w:rPr>
          <w:rFonts w:cs="宋体"/>
          <w:color w:val="000000"/>
          <w:sz w:val="24"/>
          <w:szCs w:val="24"/>
        </w:rPr>
        <w:t>7-</w:t>
      </w:r>
      <w:r>
        <w:rPr>
          <w:rFonts w:cs="宋体" w:hint="eastAsia"/>
          <w:color w:val="000000"/>
          <w:sz w:val="24"/>
          <w:szCs w:val="24"/>
        </w:rPr>
        <w:t>2</w:t>
      </w:r>
      <w:r w:rsidRPr="001F5C50">
        <w:rPr>
          <w:rFonts w:cs="宋体" w:hint="eastAsia"/>
          <w:color w:val="000000"/>
          <w:sz w:val="24"/>
          <w:szCs w:val="24"/>
        </w:rPr>
        <w:t>及图</w:t>
      </w:r>
      <w:r w:rsidRPr="003F6EBE">
        <w:rPr>
          <w:rFonts w:cs="宋体"/>
          <w:color w:val="000000"/>
          <w:sz w:val="24"/>
          <w:szCs w:val="24"/>
        </w:rPr>
        <w:t>7-</w:t>
      </w:r>
      <w:r w:rsidRPr="003F6EBE">
        <w:rPr>
          <w:rFonts w:cs="宋体" w:hint="eastAsia"/>
          <w:color w:val="000000"/>
          <w:sz w:val="24"/>
          <w:szCs w:val="24"/>
        </w:rPr>
        <w:t>1</w:t>
      </w:r>
      <w:r w:rsidRPr="001F5C50">
        <w:rPr>
          <w:rFonts w:cs="宋体" w:hint="eastAsia"/>
          <w:color w:val="000000"/>
          <w:sz w:val="24"/>
          <w:szCs w:val="24"/>
        </w:rPr>
        <w:t>。</w:t>
      </w:r>
    </w:p>
    <w:p w:rsidR="006027B0" w:rsidRPr="00DD4097" w:rsidRDefault="006027B0" w:rsidP="006027B0">
      <w:pPr>
        <w:jc w:val="center"/>
        <w:rPr>
          <w:b/>
          <w:bCs/>
        </w:rPr>
      </w:pPr>
      <w:r w:rsidRPr="00DD4097">
        <w:rPr>
          <w:rFonts w:cs="宋体" w:hint="eastAsia"/>
          <w:color w:val="000000"/>
        </w:rPr>
        <w:t>表</w:t>
      </w:r>
      <w:r w:rsidRPr="00DD4097">
        <w:rPr>
          <w:color w:val="000000"/>
        </w:rPr>
        <w:t>7-</w:t>
      </w:r>
      <w:r>
        <w:rPr>
          <w:rFonts w:hint="eastAsia"/>
          <w:color w:val="000000"/>
        </w:rPr>
        <w:t>3</w:t>
      </w:r>
      <w:r w:rsidRPr="00DD4097">
        <w:rPr>
          <w:color w:val="000000"/>
        </w:rPr>
        <w:t xml:space="preserve"> </w:t>
      </w:r>
      <w:r w:rsidRPr="00DD4097">
        <w:rPr>
          <w:rFonts w:hint="eastAsia"/>
          <w:color w:val="000000"/>
        </w:rPr>
        <w:t xml:space="preserve"> </w:t>
      </w:r>
      <w:r w:rsidRPr="00DD4097">
        <w:rPr>
          <w:rFonts w:cs="宋体" w:hint="eastAsia"/>
          <w:color w:val="000000"/>
        </w:rPr>
        <w:t>厂界噪声监测点位、项目及频次</w:t>
      </w:r>
    </w:p>
    <w:tbl>
      <w:tblPr>
        <w:tblW w:w="8472" w:type="dxa"/>
        <w:tblBorders>
          <w:top w:val="double" w:sz="4" w:space="0" w:color="auto"/>
          <w:bottom w:val="double" w:sz="4" w:space="0" w:color="auto"/>
          <w:insideH w:val="single" w:sz="4" w:space="0" w:color="auto"/>
          <w:insideV w:val="single" w:sz="4" w:space="0" w:color="auto"/>
        </w:tblBorders>
        <w:tblLayout w:type="fixed"/>
        <w:tblLook w:val="0000"/>
      </w:tblPr>
      <w:tblGrid>
        <w:gridCol w:w="1809"/>
        <w:gridCol w:w="2830"/>
        <w:gridCol w:w="1848"/>
        <w:gridCol w:w="1985"/>
      </w:tblGrid>
      <w:tr w:rsidR="006027B0" w:rsidRPr="00DD4097" w:rsidTr="00EB350E">
        <w:trPr>
          <w:trHeight w:val="680"/>
        </w:trPr>
        <w:tc>
          <w:tcPr>
            <w:tcW w:w="1809" w:type="dxa"/>
            <w:vAlign w:val="center"/>
          </w:tcPr>
          <w:p w:rsidR="006027B0" w:rsidRPr="00DD4097" w:rsidRDefault="006027B0" w:rsidP="00EB350E">
            <w:pPr>
              <w:widowControl/>
              <w:jc w:val="center"/>
            </w:pPr>
            <w:r>
              <w:rPr>
                <w:rFonts w:hint="eastAsia"/>
              </w:rPr>
              <w:t>检测项目</w:t>
            </w:r>
          </w:p>
        </w:tc>
        <w:tc>
          <w:tcPr>
            <w:tcW w:w="2830" w:type="dxa"/>
            <w:vAlign w:val="center"/>
          </w:tcPr>
          <w:p w:rsidR="006027B0" w:rsidRPr="00DD4097" w:rsidRDefault="006027B0" w:rsidP="00EB350E">
            <w:pPr>
              <w:jc w:val="center"/>
            </w:pPr>
            <w:r>
              <w:rPr>
                <w:rFonts w:cs="宋体" w:hint="eastAsia"/>
                <w:color w:val="000000"/>
                <w:kern w:val="0"/>
                <w:sz w:val="22"/>
                <w:szCs w:val="22"/>
              </w:rPr>
              <w:t>检测</w:t>
            </w:r>
            <w:r w:rsidRPr="00DD4097">
              <w:rPr>
                <w:rFonts w:cs="宋体" w:hint="eastAsia"/>
                <w:color w:val="000000"/>
                <w:kern w:val="0"/>
                <w:sz w:val="22"/>
                <w:szCs w:val="22"/>
              </w:rPr>
              <w:t>点位</w:t>
            </w:r>
          </w:p>
        </w:tc>
        <w:tc>
          <w:tcPr>
            <w:tcW w:w="1848" w:type="dxa"/>
            <w:vAlign w:val="center"/>
          </w:tcPr>
          <w:p w:rsidR="006027B0" w:rsidRPr="00DD4097" w:rsidRDefault="006027B0" w:rsidP="00EB350E">
            <w:pPr>
              <w:widowControl/>
              <w:jc w:val="center"/>
            </w:pPr>
            <w:r w:rsidRPr="00DD4097">
              <w:rPr>
                <w:rFonts w:cs="宋体" w:hint="eastAsia"/>
                <w:color w:val="000000"/>
                <w:kern w:val="0"/>
                <w:sz w:val="22"/>
                <w:szCs w:val="22"/>
              </w:rPr>
              <w:t>监测</w:t>
            </w:r>
            <w:r>
              <w:rPr>
                <w:rFonts w:cs="宋体" w:hint="eastAsia"/>
                <w:color w:val="000000"/>
                <w:kern w:val="0"/>
                <w:sz w:val="22"/>
                <w:szCs w:val="22"/>
              </w:rPr>
              <w:t>内容</w:t>
            </w:r>
          </w:p>
        </w:tc>
        <w:tc>
          <w:tcPr>
            <w:tcW w:w="1985" w:type="dxa"/>
            <w:vAlign w:val="center"/>
          </w:tcPr>
          <w:p w:rsidR="006027B0" w:rsidRPr="00DD4097" w:rsidRDefault="006027B0" w:rsidP="00EB350E">
            <w:pPr>
              <w:widowControl/>
              <w:jc w:val="center"/>
            </w:pPr>
            <w:r w:rsidRPr="00DD4097">
              <w:rPr>
                <w:rFonts w:cs="宋体" w:hint="eastAsia"/>
                <w:color w:val="000000"/>
                <w:kern w:val="0"/>
                <w:sz w:val="22"/>
                <w:szCs w:val="22"/>
              </w:rPr>
              <w:t>监测频次</w:t>
            </w:r>
          </w:p>
        </w:tc>
      </w:tr>
      <w:tr w:rsidR="006027B0" w:rsidRPr="00DD4097" w:rsidTr="00EB350E">
        <w:trPr>
          <w:trHeight w:val="680"/>
        </w:trPr>
        <w:tc>
          <w:tcPr>
            <w:tcW w:w="1809" w:type="dxa"/>
            <w:vAlign w:val="center"/>
          </w:tcPr>
          <w:p w:rsidR="006027B0" w:rsidRPr="00DD4097" w:rsidRDefault="006027B0" w:rsidP="00EB350E">
            <w:pPr>
              <w:widowControl/>
              <w:jc w:val="center"/>
            </w:pPr>
            <w:r>
              <w:rPr>
                <w:rFonts w:hint="eastAsia"/>
              </w:rPr>
              <w:t>交通噪声</w:t>
            </w:r>
          </w:p>
        </w:tc>
        <w:tc>
          <w:tcPr>
            <w:tcW w:w="2830" w:type="dxa"/>
            <w:vAlign w:val="center"/>
          </w:tcPr>
          <w:p w:rsidR="006027B0" w:rsidRPr="00DD4097" w:rsidRDefault="006027B0" w:rsidP="004A0CF4">
            <w:r>
              <w:rPr>
                <w:rFonts w:hint="eastAsia"/>
              </w:rPr>
              <w:t>场界</w:t>
            </w:r>
            <w:r w:rsidR="004A0CF4">
              <w:rPr>
                <w:rFonts w:hint="eastAsia"/>
              </w:rPr>
              <w:t>4</w:t>
            </w:r>
            <w:r>
              <w:rPr>
                <w:rFonts w:hint="eastAsia"/>
              </w:rPr>
              <w:t>个点（</w:t>
            </w:r>
            <w:r>
              <w:rPr>
                <w:rFonts w:ascii="宋体" w:hAnsi="宋体" w:hint="eastAsia"/>
              </w:rPr>
              <w:t>▲</w:t>
            </w:r>
            <w:r w:rsidR="004A0CF4">
              <w:rPr>
                <w:rFonts w:hint="eastAsia"/>
              </w:rPr>
              <w:t>5</w:t>
            </w:r>
            <w:r>
              <w:rPr>
                <w:rFonts w:hint="eastAsia"/>
              </w:rPr>
              <w:t>--</w:t>
            </w:r>
            <w:r>
              <w:rPr>
                <w:rFonts w:ascii="宋体" w:hAnsi="宋体" w:hint="eastAsia"/>
              </w:rPr>
              <w:t>▲</w:t>
            </w:r>
            <w:r w:rsidR="004A0CF4">
              <w:rPr>
                <w:rFonts w:hint="eastAsia"/>
              </w:rPr>
              <w:t>8</w:t>
            </w:r>
            <w:r>
              <w:rPr>
                <w:rFonts w:hint="eastAsia"/>
              </w:rPr>
              <w:t>）</w:t>
            </w:r>
          </w:p>
        </w:tc>
        <w:tc>
          <w:tcPr>
            <w:tcW w:w="1848" w:type="dxa"/>
            <w:vAlign w:val="center"/>
          </w:tcPr>
          <w:p w:rsidR="006027B0" w:rsidRPr="00DD4097" w:rsidRDefault="006027B0" w:rsidP="00EB350E">
            <w:pPr>
              <w:widowControl/>
              <w:jc w:val="center"/>
            </w:pPr>
            <w:proofErr w:type="spellStart"/>
            <w:r w:rsidRPr="00DD4097">
              <w:rPr>
                <w:rFonts w:hint="eastAsia"/>
              </w:rPr>
              <w:t>Leq</w:t>
            </w:r>
            <w:proofErr w:type="spellEnd"/>
          </w:p>
        </w:tc>
        <w:tc>
          <w:tcPr>
            <w:tcW w:w="1985" w:type="dxa"/>
            <w:vAlign w:val="center"/>
          </w:tcPr>
          <w:p w:rsidR="006027B0" w:rsidRPr="00DD4097" w:rsidRDefault="006027B0" w:rsidP="00EB350E">
            <w:pPr>
              <w:widowControl/>
              <w:jc w:val="center"/>
              <w:rPr>
                <w:rFonts w:cs="宋体"/>
                <w:color w:val="000000"/>
                <w:kern w:val="0"/>
                <w:sz w:val="22"/>
              </w:rPr>
            </w:pPr>
            <w:r w:rsidRPr="00DD4097">
              <w:rPr>
                <w:color w:val="000000"/>
                <w:kern w:val="0"/>
                <w:sz w:val="22"/>
                <w:szCs w:val="22"/>
              </w:rPr>
              <w:t>2</w:t>
            </w:r>
            <w:r w:rsidRPr="00DD4097">
              <w:rPr>
                <w:rFonts w:cs="宋体" w:hint="eastAsia"/>
                <w:color w:val="000000"/>
                <w:kern w:val="0"/>
                <w:sz w:val="22"/>
                <w:szCs w:val="22"/>
              </w:rPr>
              <w:t>周期</w:t>
            </w:r>
          </w:p>
          <w:p w:rsidR="006027B0" w:rsidRPr="00DD4097" w:rsidRDefault="006027B0" w:rsidP="00EB350E">
            <w:pPr>
              <w:widowControl/>
              <w:jc w:val="center"/>
            </w:pPr>
            <w:r w:rsidRPr="00DD4097">
              <w:rPr>
                <w:color w:val="000000"/>
                <w:kern w:val="0"/>
                <w:sz w:val="22"/>
                <w:szCs w:val="22"/>
              </w:rPr>
              <w:t>3</w:t>
            </w:r>
            <w:r w:rsidRPr="00DD4097">
              <w:rPr>
                <w:rFonts w:cs="宋体" w:hint="eastAsia"/>
                <w:color w:val="000000"/>
                <w:kern w:val="0"/>
                <w:sz w:val="22"/>
                <w:szCs w:val="22"/>
              </w:rPr>
              <w:t>频次</w:t>
            </w:r>
            <w:r w:rsidRPr="00DD4097">
              <w:rPr>
                <w:color w:val="000000"/>
                <w:kern w:val="0"/>
                <w:sz w:val="22"/>
                <w:szCs w:val="22"/>
              </w:rPr>
              <w:t>/</w:t>
            </w:r>
            <w:r w:rsidRPr="00DD4097">
              <w:rPr>
                <w:rFonts w:cs="宋体" w:hint="eastAsia"/>
                <w:color w:val="000000"/>
                <w:kern w:val="0"/>
                <w:sz w:val="22"/>
                <w:szCs w:val="22"/>
              </w:rPr>
              <w:t>周期</w:t>
            </w:r>
          </w:p>
        </w:tc>
      </w:tr>
      <w:tr w:rsidR="006027B0" w:rsidRPr="00DD4097" w:rsidTr="00EB350E">
        <w:trPr>
          <w:trHeight w:val="680"/>
        </w:trPr>
        <w:tc>
          <w:tcPr>
            <w:tcW w:w="1809" w:type="dxa"/>
            <w:vAlign w:val="center"/>
          </w:tcPr>
          <w:p w:rsidR="006027B0" w:rsidRPr="00DD4097" w:rsidRDefault="006027B0" w:rsidP="00EB350E">
            <w:pPr>
              <w:widowControl/>
              <w:jc w:val="center"/>
            </w:pPr>
            <w:r>
              <w:rPr>
                <w:rFonts w:hint="eastAsia"/>
              </w:rPr>
              <w:t>环境噪声</w:t>
            </w:r>
          </w:p>
        </w:tc>
        <w:tc>
          <w:tcPr>
            <w:tcW w:w="2830" w:type="dxa"/>
            <w:vAlign w:val="center"/>
          </w:tcPr>
          <w:p w:rsidR="006027B0" w:rsidRPr="00DD4097" w:rsidRDefault="004A0CF4" w:rsidP="004A0CF4">
            <w:pPr>
              <w:widowControl/>
              <w:jc w:val="center"/>
            </w:pPr>
            <w:r>
              <w:rPr>
                <w:rFonts w:hint="eastAsia"/>
              </w:rPr>
              <w:t>4</w:t>
            </w:r>
            <w:r w:rsidR="006027B0">
              <w:rPr>
                <w:rFonts w:hint="eastAsia"/>
              </w:rPr>
              <w:t>个点（</w:t>
            </w:r>
            <w:r w:rsidR="006027B0">
              <w:rPr>
                <w:rFonts w:ascii="宋体" w:hAnsi="宋体" w:hint="eastAsia"/>
              </w:rPr>
              <w:t>▲</w:t>
            </w:r>
            <w:r>
              <w:rPr>
                <w:rFonts w:hint="eastAsia"/>
              </w:rPr>
              <w:t>1--</w:t>
            </w:r>
            <w:r w:rsidR="009A6E83">
              <w:rPr>
                <w:rFonts w:ascii="宋体" w:hAnsi="宋体" w:hint="eastAsia"/>
              </w:rPr>
              <w:t>▲</w:t>
            </w:r>
            <w:r>
              <w:rPr>
                <w:rFonts w:hint="eastAsia"/>
              </w:rPr>
              <w:t>4</w:t>
            </w:r>
            <w:r w:rsidR="006027B0">
              <w:rPr>
                <w:rFonts w:hint="eastAsia"/>
              </w:rPr>
              <w:t>）</w:t>
            </w:r>
          </w:p>
        </w:tc>
        <w:tc>
          <w:tcPr>
            <w:tcW w:w="1848" w:type="dxa"/>
            <w:vAlign w:val="center"/>
          </w:tcPr>
          <w:p w:rsidR="006027B0" w:rsidRPr="00DD4097" w:rsidRDefault="006027B0" w:rsidP="00EB350E">
            <w:pPr>
              <w:widowControl/>
              <w:jc w:val="center"/>
            </w:pPr>
            <w:proofErr w:type="spellStart"/>
            <w:r w:rsidRPr="00DD4097">
              <w:rPr>
                <w:rFonts w:hint="eastAsia"/>
              </w:rPr>
              <w:t>Leq</w:t>
            </w:r>
            <w:proofErr w:type="spellEnd"/>
          </w:p>
        </w:tc>
        <w:tc>
          <w:tcPr>
            <w:tcW w:w="1985" w:type="dxa"/>
            <w:vAlign w:val="center"/>
          </w:tcPr>
          <w:p w:rsidR="006027B0" w:rsidRPr="00DD4097" w:rsidRDefault="006027B0" w:rsidP="00EB350E">
            <w:pPr>
              <w:widowControl/>
              <w:jc w:val="center"/>
              <w:rPr>
                <w:rFonts w:cs="宋体"/>
                <w:color w:val="000000"/>
                <w:kern w:val="0"/>
                <w:sz w:val="22"/>
              </w:rPr>
            </w:pPr>
            <w:r w:rsidRPr="00DD4097">
              <w:rPr>
                <w:color w:val="000000"/>
                <w:kern w:val="0"/>
                <w:sz w:val="22"/>
                <w:szCs w:val="22"/>
              </w:rPr>
              <w:t>2</w:t>
            </w:r>
            <w:r w:rsidRPr="00DD4097">
              <w:rPr>
                <w:rFonts w:cs="宋体" w:hint="eastAsia"/>
                <w:color w:val="000000"/>
                <w:kern w:val="0"/>
                <w:sz w:val="22"/>
                <w:szCs w:val="22"/>
              </w:rPr>
              <w:t>周期</w:t>
            </w:r>
          </w:p>
          <w:p w:rsidR="006027B0" w:rsidRPr="00DD4097" w:rsidRDefault="006027B0" w:rsidP="00EB350E">
            <w:pPr>
              <w:widowControl/>
              <w:jc w:val="center"/>
              <w:rPr>
                <w:color w:val="000000"/>
                <w:kern w:val="0"/>
                <w:sz w:val="22"/>
              </w:rPr>
            </w:pPr>
            <w:r>
              <w:rPr>
                <w:rFonts w:hint="eastAsia"/>
                <w:color w:val="000000"/>
                <w:kern w:val="0"/>
                <w:sz w:val="22"/>
                <w:szCs w:val="22"/>
              </w:rPr>
              <w:t>3</w:t>
            </w:r>
            <w:r w:rsidRPr="00DD4097">
              <w:rPr>
                <w:rFonts w:cs="宋体" w:hint="eastAsia"/>
                <w:color w:val="000000"/>
                <w:kern w:val="0"/>
                <w:sz w:val="22"/>
                <w:szCs w:val="22"/>
              </w:rPr>
              <w:t>频次</w:t>
            </w:r>
            <w:r w:rsidRPr="00DD4097">
              <w:rPr>
                <w:color w:val="000000"/>
                <w:kern w:val="0"/>
                <w:sz w:val="22"/>
                <w:szCs w:val="22"/>
              </w:rPr>
              <w:t>/</w:t>
            </w:r>
            <w:r w:rsidRPr="00DD4097">
              <w:rPr>
                <w:rFonts w:cs="宋体" w:hint="eastAsia"/>
                <w:color w:val="000000"/>
                <w:kern w:val="0"/>
                <w:sz w:val="22"/>
                <w:szCs w:val="22"/>
              </w:rPr>
              <w:t>周期</w:t>
            </w:r>
          </w:p>
        </w:tc>
      </w:tr>
    </w:tbl>
    <w:p w:rsidR="006027B0" w:rsidRDefault="006027B0" w:rsidP="006027B0">
      <w:pPr>
        <w:autoSpaceDE w:val="0"/>
        <w:autoSpaceDN w:val="0"/>
        <w:spacing w:line="360" w:lineRule="auto"/>
        <w:jc w:val="left"/>
        <w:rPr>
          <w:b/>
          <w:kern w:val="0"/>
          <w:sz w:val="24"/>
        </w:rPr>
      </w:pPr>
      <w:r>
        <w:rPr>
          <w:rFonts w:hint="eastAsia"/>
          <w:b/>
          <w:kern w:val="0"/>
          <w:sz w:val="24"/>
        </w:rPr>
        <w:t>7.1</w:t>
      </w:r>
      <w:r w:rsidRPr="00BA196F">
        <w:rPr>
          <w:rFonts w:hint="eastAsia"/>
          <w:b/>
          <w:kern w:val="0"/>
          <w:sz w:val="24"/>
        </w:rPr>
        <w:t>.</w:t>
      </w:r>
      <w:r w:rsidR="005E46B0" w:rsidRPr="00BA196F">
        <w:rPr>
          <w:rFonts w:hint="eastAsia"/>
          <w:b/>
          <w:kern w:val="0"/>
          <w:sz w:val="24"/>
        </w:rPr>
        <w:t xml:space="preserve"> </w:t>
      </w:r>
      <w:r w:rsidRPr="00BA196F">
        <w:rPr>
          <w:rFonts w:hint="eastAsia"/>
          <w:b/>
          <w:kern w:val="0"/>
          <w:sz w:val="24"/>
        </w:rPr>
        <w:t>2</w:t>
      </w:r>
      <w:r>
        <w:rPr>
          <w:rFonts w:hint="eastAsia"/>
          <w:b/>
          <w:kern w:val="0"/>
          <w:sz w:val="24"/>
        </w:rPr>
        <w:t>固体废物监测</w:t>
      </w:r>
    </w:p>
    <w:p w:rsidR="006027B0" w:rsidRPr="00196CF7" w:rsidRDefault="006027B0" w:rsidP="006027B0">
      <w:pPr>
        <w:autoSpaceDE w:val="0"/>
        <w:autoSpaceDN w:val="0"/>
        <w:spacing w:line="360" w:lineRule="auto"/>
        <w:ind w:firstLineChars="196" w:firstLine="470"/>
        <w:jc w:val="left"/>
        <w:rPr>
          <w:kern w:val="0"/>
          <w:sz w:val="24"/>
        </w:rPr>
      </w:pPr>
      <w:r w:rsidRPr="00196CF7">
        <w:rPr>
          <w:rFonts w:hint="eastAsia"/>
          <w:kern w:val="0"/>
          <w:sz w:val="24"/>
        </w:rPr>
        <w:t>不涉及</w:t>
      </w:r>
      <w:r>
        <w:rPr>
          <w:rFonts w:hint="eastAsia"/>
          <w:kern w:val="0"/>
          <w:sz w:val="24"/>
        </w:rPr>
        <w:t>。</w:t>
      </w:r>
    </w:p>
    <w:p w:rsidR="006027B0" w:rsidRPr="00BF2534" w:rsidRDefault="006027B0" w:rsidP="006027B0">
      <w:pPr>
        <w:autoSpaceDE w:val="0"/>
        <w:autoSpaceDN w:val="0"/>
        <w:spacing w:line="360" w:lineRule="auto"/>
        <w:jc w:val="left"/>
        <w:rPr>
          <w:b/>
          <w:kern w:val="0"/>
          <w:sz w:val="30"/>
          <w:szCs w:val="30"/>
        </w:rPr>
      </w:pPr>
      <w:r w:rsidRPr="00BF2534">
        <w:rPr>
          <w:rFonts w:hint="eastAsia"/>
          <w:b/>
          <w:kern w:val="0"/>
          <w:sz w:val="30"/>
          <w:szCs w:val="30"/>
        </w:rPr>
        <w:t>7.2</w:t>
      </w:r>
      <w:r w:rsidRPr="00BF2534">
        <w:rPr>
          <w:rFonts w:hint="eastAsia"/>
          <w:b/>
          <w:kern w:val="0"/>
          <w:sz w:val="30"/>
          <w:szCs w:val="30"/>
        </w:rPr>
        <w:t>环境质量监测</w:t>
      </w:r>
    </w:p>
    <w:p w:rsidR="006027B0" w:rsidRDefault="006027B0" w:rsidP="006027B0">
      <w:pPr>
        <w:autoSpaceDE w:val="0"/>
        <w:autoSpaceDN w:val="0"/>
        <w:spacing w:line="360" w:lineRule="auto"/>
        <w:ind w:firstLineChars="196" w:firstLine="470"/>
        <w:jc w:val="left"/>
        <w:rPr>
          <w:kern w:val="0"/>
          <w:sz w:val="24"/>
        </w:rPr>
      </w:pPr>
      <w:r w:rsidRPr="00196CF7">
        <w:rPr>
          <w:rFonts w:hint="eastAsia"/>
          <w:kern w:val="0"/>
          <w:sz w:val="24"/>
        </w:rPr>
        <w:t>不涉及</w:t>
      </w:r>
      <w:r>
        <w:rPr>
          <w:rFonts w:hint="eastAsia"/>
          <w:kern w:val="0"/>
          <w:sz w:val="24"/>
        </w:rPr>
        <w:t>。</w:t>
      </w:r>
    </w:p>
    <w:p w:rsidR="00C96328" w:rsidRDefault="00C96328" w:rsidP="006027B0">
      <w:pPr>
        <w:spacing w:line="360" w:lineRule="auto"/>
        <w:jc w:val="center"/>
        <w:outlineLvl w:val="0"/>
        <w:rPr>
          <w:rFonts w:hAnsi="宋体"/>
          <w:b/>
          <w:color w:val="000000"/>
          <w:sz w:val="28"/>
          <w:szCs w:val="28"/>
        </w:rPr>
      </w:pPr>
      <w:bookmarkStart w:id="50" w:name="_Toc515268871"/>
      <w:bookmarkEnd w:id="39"/>
      <w:bookmarkEnd w:id="40"/>
      <w:bookmarkEnd w:id="41"/>
      <w:bookmarkEnd w:id="42"/>
      <w:bookmarkEnd w:id="43"/>
      <w:bookmarkEnd w:id="44"/>
      <w:bookmarkEnd w:id="45"/>
      <w:bookmarkEnd w:id="46"/>
      <w:bookmarkEnd w:id="47"/>
      <w:bookmarkEnd w:id="48"/>
      <w:bookmarkEnd w:id="49"/>
    </w:p>
    <w:p w:rsidR="006027B0" w:rsidRPr="0006233A" w:rsidRDefault="006027B0" w:rsidP="006027B0">
      <w:pPr>
        <w:spacing w:line="360" w:lineRule="auto"/>
        <w:jc w:val="center"/>
        <w:outlineLvl w:val="0"/>
        <w:rPr>
          <w:rFonts w:hAnsi="宋体"/>
          <w:b/>
          <w:color w:val="000000"/>
          <w:sz w:val="28"/>
          <w:szCs w:val="28"/>
        </w:rPr>
      </w:pPr>
      <w:r w:rsidRPr="0006233A">
        <w:rPr>
          <w:rFonts w:hAnsi="宋体" w:hint="eastAsia"/>
          <w:b/>
          <w:color w:val="000000"/>
          <w:sz w:val="28"/>
          <w:szCs w:val="28"/>
        </w:rPr>
        <w:t>八、质量保证及质量控制</w:t>
      </w:r>
      <w:bookmarkEnd w:id="50"/>
    </w:p>
    <w:p w:rsidR="006027B0" w:rsidRPr="00DD4097" w:rsidRDefault="006027B0" w:rsidP="006027B0">
      <w:pPr>
        <w:spacing w:line="360" w:lineRule="auto"/>
        <w:rPr>
          <w:b/>
          <w:bCs/>
          <w:sz w:val="24"/>
          <w:szCs w:val="24"/>
        </w:rPr>
      </w:pPr>
      <w:r>
        <w:rPr>
          <w:rFonts w:hint="eastAsia"/>
          <w:b/>
          <w:bCs/>
          <w:sz w:val="24"/>
          <w:szCs w:val="24"/>
        </w:rPr>
        <w:t>8.1</w:t>
      </w:r>
      <w:r w:rsidRPr="00DD4097">
        <w:rPr>
          <w:rFonts w:hint="eastAsia"/>
          <w:b/>
          <w:bCs/>
          <w:sz w:val="24"/>
          <w:szCs w:val="24"/>
        </w:rPr>
        <w:t>监测分析方法</w:t>
      </w:r>
    </w:p>
    <w:p w:rsidR="006027B0" w:rsidRPr="006508F1" w:rsidRDefault="006027B0" w:rsidP="006027B0">
      <w:pPr>
        <w:spacing w:line="360" w:lineRule="auto"/>
        <w:ind w:firstLineChars="150" w:firstLine="360"/>
        <w:rPr>
          <w:color w:val="000000"/>
          <w:sz w:val="24"/>
          <w:szCs w:val="24"/>
        </w:rPr>
      </w:pPr>
      <w:r w:rsidRPr="006508F1">
        <w:rPr>
          <w:rFonts w:hint="eastAsia"/>
          <w:sz w:val="24"/>
          <w:szCs w:val="24"/>
        </w:rPr>
        <w:t>监测分析方法见表</w:t>
      </w:r>
      <w:r w:rsidRPr="006508F1">
        <w:rPr>
          <w:rFonts w:hint="eastAsia"/>
          <w:sz w:val="24"/>
          <w:szCs w:val="24"/>
        </w:rPr>
        <w:t>8-1</w:t>
      </w:r>
      <w:r w:rsidRPr="006508F1">
        <w:rPr>
          <w:rFonts w:hint="eastAsia"/>
          <w:color w:val="000000"/>
          <w:sz w:val="24"/>
          <w:szCs w:val="24"/>
        </w:rPr>
        <w:t>。</w:t>
      </w:r>
    </w:p>
    <w:p w:rsidR="006027B0" w:rsidRPr="006508F1" w:rsidRDefault="006027B0" w:rsidP="006027B0">
      <w:pPr>
        <w:jc w:val="center"/>
        <w:rPr>
          <w:bCs/>
          <w:sz w:val="24"/>
          <w:szCs w:val="24"/>
        </w:rPr>
      </w:pPr>
      <w:r w:rsidRPr="006508F1">
        <w:rPr>
          <w:rFonts w:hint="eastAsia"/>
          <w:bCs/>
          <w:color w:val="000000"/>
          <w:sz w:val="24"/>
          <w:szCs w:val="24"/>
        </w:rPr>
        <w:t>表</w:t>
      </w:r>
      <w:r w:rsidRPr="006508F1">
        <w:rPr>
          <w:rFonts w:hint="eastAsia"/>
          <w:bCs/>
          <w:color w:val="000000"/>
          <w:sz w:val="24"/>
          <w:szCs w:val="24"/>
        </w:rPr>
        <w:t xml:space="preserve">8-1   </w:t>
      </w:r>
      <w:r w:rsidRPr="006508F1">
        <w:rPr>
          <w:rFonts w:hint="eastAsia"/>
          <w:color w:val="000000"/>
          <w:sz w:val="24"/>
          <w:szCs w:val="24"/>
        </w:rPr>
        <w:t>监测分析</w:t>
      </w:r>
      <w:r w:rsidRPr="006508F1">
        <w:rPr>
          <w:rFonts w:hint="eastAsia"/>
          <w:sz w:val="24"/>
          <w:szCs w:val="24"/>
        </w:rPr>
        <w:t>方法</w:t>
      </w:r>
    </w:p>
    <w:tbl>
      <w:tblPr>
        <w:tblW w:w="9077" w:type="dxa"/>
        <w:jc w:val="center"/>
        <w:tblBorders>
          <w:top w:val="double" w:sz="6" w:space="0" w:color="auto"/>
          <w:bottom w:val="double" w:sz="6" w:space="0" w:color="auto"/>
          <w:insideH w:val="single" w:sz="4" w:space="0" w:color="auto"/>
          <w:insideV w:val="single" w:sz="4" w:space="0" w:color="auto"/>
        </w:tblBorders>
        <w:tblCellMar>
          <w:left w:w="0" w:type="dxa"/>
          <w:right w:w="0" w:type="dxa"/>
        </w:tblCellMar>
        <w:tblLook w:val="0000"/>
      </w:tblPr>
      <w:tblGrid>
        <w:gridCol w:w="858"/>
        <w:gridCol w:w="1771"/>
        <w:gridCol w:w="3056"/>
        <w:gridCol w:w="1977"/>
        <w:gridCol w:w="1415"/>
      </w:tblGrid>
      <w:tr w:rsidR="006027B0" w:rsidRPr="003C344D" w:rsidTr="00EB350E">
        <w:trPr>
          <w:trHeight w:val="680"/>
          <w:jc w:val="center"/>
        </w:trPr>
        <w:tc>
          <w:tcPr>
            <w:tcW w:w="858" w:type="dxa"/>
            <w:shd w:val="clear" w:color="auto" w:fill="DDD9C3"/>
            <w:vAlign w:val="center"/>
          </w:tcPr>
          <w:p w:rsidR="006027B0" w:rsidRPr="003C344D" w:rsidRDefault="006027B0" w:rsidP="00EB350E">
            <w:pPr>
              <w:jc w:val="center"/>
              <w:rPr>
                <w:color w:val="000000"/>
              </w:rPr>
            </w:pPr>
            <w:r w:rsidRPr="003C344D">
              <w:rPr>
                <w:color w:val="000000"/>
              </w:rPr>
              <w:t>样品类别</w:t>
            </w:r>
          </w:p>
        </w:tc>
        <w:tc>
          <w:tcPr>
            <w:tcW w:w="1771" w:type="dxa"/>
            <w:shd w:val="clear" w:color="auto" w:fill="DDD9C3"/>
            <w:vAlign w:val="center"/>
          </w:tcPr>
          <w:p w:rsidR="006027B0" w:rsidRPr="003C344D" w:rsidRDefault="006027B0" w:rsidP="00EB350E">
            <w:pPr>
              <w:jc w:val="center"/>
              <w:rPr>
                <w:color w:val="000000"/>
              </w:rPr>
            </w:pPr>
            <w:r w:rsidRPr="003C344D">
              <w:rPr>
                <w:color w:val="000000"/>
              </w:rPr>
              <w:t>监测项目</w:t>
            </w:r>
          </w:p>
        </w:tc>
        <w:tc>
          <w:tcPr>
            <w:tcW w:w="3056" w:type="dxa"/>
            <w:shd w:val="clear" w:color="auto" w:fill="DDD9C3"/>
            <w:vAlign w:val="center"/>
          </w:tcPr>
          <w:p w:rsidR="006027B0" w:rsidRPr="003C344D" w:rsidRDefault="006027B0" w:rsidP="00EB350E">
            <w:pPr>
              <w:jc w:val="center"/>
              <w:rPr>
                <w:color w:val="000000"/>
              </w:rPr>
            </w:pPr>
            <w:r w:rsidRPr="003C344D">
              <w:rPr>
                <w:color w:val="000000"/>
              </w:rPr>
              <w:t>分析方法名称</w:t>
            </w:r>
          </w:p>
        </w:tc>
        <w:tc>
          <w:tcPr>
            <w:tcW w:w="1977" w:type="dxa"/>
            <w:shd w:val="clear" w:color="auto" w:fill="DDD9C3"/>
            <w:vAlign w:val="center"/>
          </w:tcPr>
          <w:p w:rsidR="006027B0" w:rsidRPr="003C344D" w:rsidRDefault="006027B0" w:rsidP="00EB350E">
            <w:pPr>
              <w:jc w:val="center"/>
              <w:rPr>
                <w:color w:val="000000"/>
              </w:rPr>
            </w:pPr>
            <w:r w:rsidRPr="003C344D">
              <w:rPr>
                <w:color w:val="000000"/>
              </w:rPr>
              <w:t>方法来源</w:t>
            </w:r>
          </w:p>
        </w:tc>
        <w:tc>
          <w:tcPr>
            <w:tcW w:w="1415" w:type="dxa"/>
            <w:shd w:val="clear" w:color="auto" w:fill="DDD9C3"/>
            <w:vAlign w:val="center"/>
          </w:tcPr>
          <w:p w:rsidR="006027B0" w:rsidRPr="003C344D" w:rsidRDefault="006027B0" w:rsidP="00EB350E">
            <w:pPr>
              <w:jc w:val="center"/>
              <w:rPr>
                <w:color w:val="000000"/>
              </w:rPr>
            </w:pPr>
            <w:r w:rsidRPr="003C344D">
              <w:rPr>
                <w:color w:val="000000"/>
              </w:rPr>
              <w:t>检出限</w:t>
            </w:r>
          </w:p>
        </w:tc>
      </w:tr>
      <w:tr w:rsidR="006027B0" w:rsidRPr="003C344D" w:rsidTr="00EB350E">
        <w:trPr>
          <w:trHeight w:val="680"/>
          <w:jc w:val="center"/>
        </w:trPr>
        <w:tc>
          <w:tcPr>
            <w:tcW w:w="858" w:type="dxa"/>
            <w:tcBorders>
              <w:bottom w:val="double" w:sz="4" w:space="0" w:color="auto"/>
            </w:tcBorders>
            <w:vAlign w:val="center"/>
          </w:tcPr>
          <w:p w:rsidR="006027B0" w:rsidRPr="003C344D" w:rsidRDefault="006027B0" w:rsidP="00EB350E">
            <w:pPr>
              <w:jc w:val="center"/>
              <w:textAlignment w:val="center"/>
              <w:rPr>
                <w:color w:val="000000"/>
              </w:rPr>
            </w:pPr>
          </w:p>
        </w:tc>
        <w:tc>
          <w:tcPr>
            <w:tcW w:w="1771" w:type="dxa"/>
            <w:tcBorders>
              <w:bottom w:val="double" w:sz="4" w:space="0" w:color="auto"/>
            </w:tcBorders>
            <w:shd w:val="clear" w:color="auto" w:fill="auto"/>
            <w:vAlign w:val="center"/>
          </w:tcPr>
          <w:p w:rsidR="006027B0" w:rsidRPr="003C344D" w:rsidRDefault="006027B0" w:rsidP="00EB350E">
            <w:pPr>
              <w:jc w:val="center"/>
              <w:textAlignment w:val="center"/>
              <w:rPr>
                <w:color w:val="000000"/>
              </w:rPr>
            </w:pPr>
            <w:r>
              <w:rPr>
                <w:rFonts w:hint="eastAsia"/>
                <w:color w:val="000000"/>
              </w:rPr>
              <w:t>声环境</w:t>
            </w:r>
          </w:p>
        </w:tc>
        <w:tc>
          <w:tcPr>
            <w:tcW w:w="3056" w:type="dxa"/>
            <w:tcBorders>
              <w:bottom w:val="double" w:sz="4" w:space="0" w:color="auto"/>
            </w:tcBorders>
            <w:vAlign w:val="center"/>
          </w:tcPr>
          <w:p w:rsidR="006027B0" w:rsidRPr="003C344D" w:rsidRDefault="006027B0" w:rsidP="00EB350E">
            <w:pPr>
              <w:jc w:val="center"/>
              <w:textAlignment w:val="center"/>
              <w:rPr>
                <w:color w:val="000000"/>
              </w:rPr>
            </w:pPr>
            <w:r>
              <w:rPr>
                <w:rFonts w:hint="eastAsia"/>
                <w:color w:val="000000"/>
              </w:rPr>
              <w:t>声环境质量标准</w:t>
            </w:r>
          </w:p>
        </w:tc>
        <w:tc>
          <w:tcPr>
            <w:tcW w:w="1977" w:type="dxa"/>
            <w:tcBorders>
              <w:bottom w:val="double" w:sz="4" w:space="0" w:color="auto"/>
            </w:tcBorders>
            <w:shd w:val="clear" w:color="auto" w:fill="auto"/>
            <w:vAlign w:val="center"/>
          </w:tcPr>
          <w:p w:rsidR="006027B0" w:rsidRPr="003C344D" w:rsidRDefault="006027B0" w:rsidP="00EB350E">
            <w:pPr>
              <w:jc w:val="center"/>
              <w:textAlignment w:val="center"/>
              <w:rPr>
                <w:color w:val="000000"/>
              </w:rPr>
            </w:pPr>
            <w:r>
              <w:rPr>
                <w:rFonts w:hint="eastAsia"/>
                <w:color w:val="000000"/>
              </w:rPr>
              <w:t>GB 3096-2008</w:t>
            </w:r>
          </w:p>
        </w:tc>
        <w:tc>
          <w:tcPr>
            <w:tcW w:w="1415" w:type="dxa"/>
            <w:tcBorders>
              <w:bottom w:val="double" w:sz="4" w:space="0" w:color="auto"/>
            </w:tcBorders>
            <w:vAlign w:val="center"/>
          </w:tcPr>
          <w:p w:rsidR="006027B0" w:rsidRPr="003C344D" w:rsidRDefault="006027B0" w:rsidP="00EB350E">
            <w:pPr>
              <w:jc w:val="center"/>
              <w:textAlignment w:val="center"/>
              <w:rPr>
                <w:color w:val="000000"/>
              </w:rPr>
            </w:pPr>
            <w:r>
              <w:rPr>
                <w:rFonts w:hint="eastAsia"/>
                <w:color w:val="000000"/>
              </w:rPr>
              <w:t>/</w:t>
            </w:r>
          </w:p>
        </w:tc>
      </w:tr>
    </w:tbl>
    <w:p w:rsidR="006027B0" w:rsidRPr="004E7F37" w:rsidRDefault="006027B0" w:rsidP="006027B0">
      <w:pPr>
        <w:tabs>
          <w:tab w:val="left" w:pos="369"/>
        </w:tabs>
        <w:spacing w:line="360" w:lineRule="auto"/>
        <w:outlineLvl w:val="1"/>
        <w:rPr>
          <w:b/>
          <w:sz w:val="24"/>
          <w:szCs w:val="28"/>
        </w:rPr>
      </w:pPr>
      <w:bookmarkStart w:id="51" w:name="_Toc503643149"/>
      <w:bookmarkStart w:id="52" w:name="_Toc505631958"/>
      <w:r w:rsidRPr="004E7F37">
        <w:rPr>
          <w:rFonts w:hint="eastAsia"/>
          <w:b/>
          <w:sz w:val="24"/>
          <w:szCs w:val="28"/>
        </w:rPr>
        <w:t>8.2</w:t>
      </w:r>
      <w:r w:rsidRPr="004E7F37">
        <w:rPr>
          <w:b/>
          <w:sz w:val="24"/>
          <w:szCs w:val="28"/>
        </w:rPr>
        <w:t>监测仪器</w:t>
      </w:r>
      <w:bookmarkEnd w:id="51"/>
      <w:bookmarkEnd w:id="52"/>
    </w:p>
    <w:p w:rsidR="006027B0" w:rsidRPr="003C344D" w:rsidRDefault="006027B0" w:rsidP="006027B0">
      <w:pPr>
        <w:spacing w:line="360" w:lineRule="auto"/>
        <w:ind w:firstLineChars="150" w:firstLine="360"/>
        <w:rPr>
          <w:color w:val="000000"/>
          <w:sz w:val="24"/>
          <w:szCs w:val="24"/>
        </w:rPr>
      </w:pPr>
      <w:r w:rsidRPr="003C344D">
        <w:rPr>
          <w:rFonts w:hint="eastAsia"/>
          <w:sz w:val="24"/>
          <w:szCs w:val="24"/>
        </w:rPr>
        <w:t>监测使用仪</w:t>
      </w:r>
      <w:r w:rsidRPr="003C344D">
        <w:rPr>
          <w:rFonts w:hint="eastAsia"/>
          <w:color w:val="000000"/>
          <w:sz w:val="24"/>
          <w:szCs w:val="24"/>
        </w:rPr>
        <w:t>器见表</w:t>
      </w:r>
      <w:r w:rsidRPr="003C344D">
        <w:rPr>
          <w:rFonts w:hint="eastAsia"/>
          <w:color w:val="000000"/>
          <w:sz w:val="24"/>
          <w:szCs w:val="24"/>
        </w:rPr>
        <w:t>8-2</w:t>
      </w:r>
      <w:r w:rsidRPr="003C344D">
        <w:rPr>
          <w:rFonts w:hint="eastAsia"/>
          <w:color w:val="000000"/>
          <w:sz w:val="24"/>
          <w:szCs w:val="24"/>
        </w:rPr>
        <w:t>。</w:t>
      </w:r>
    </w:p>
    <w:p w:rsidR="00B93CB8" w:rsidRDefault="00B93CB8" w:rsidP="006027B0">
      <w:pPr>
        <w:jc w:val="center"/>
        <w:rPr>
          <w:rFonts w:hint="eastAsia"/>
          <w:bCs/>
          <w:color w:val="000000"/>
          <w:sz w:val="24"/>
          <w:szCs w:val="24"/>
        </w:rPr>
      </w:pPr>
    </w:p>
    <w:p w:rsidR="006027B0" w:rsidRPr="003C344D" w:rsidRDefault="006027B0" w:rsidP="006027B0">
      <w:pPr>
        <w:jc w:val="center"/>
        <w:rPr>
          <w:bCs/>
          <w:sz w:val="24"/>
          <w:szCs w:val="24"/>
        </w:rPr>
      </w:pPr>
      <w:r w:rsidRPr="003C344D">
        <w:rPr>
          <w:rFonts w:hint="eastAsia"/>
          <w:bCs/>
          <w:color w:val="000000"/>
          <w:sz w:val="24"/>
          <w:szCs w:val="24"/>
        </w:rPr>
        <w:lastRenderedPageBreak/>
        <w:t>表</w:t>
      </w:r>
      <w:r w:rsidRPr="003C344D">
        <w:rPr>
          <w:rFonts w:hint="eastAsia"/>
          <w:bCs/>
          <w:color w:val="000000"/>
          <w:sz w:val="24"/>
          <w:szCs w:val="24"/>
        </w:rPr>
        <w:t xml:space="preserve">8-2   </w:t>
      </w:r>
      <w:r w:rsidRPr="003C344D">
        <w:rPr>
          <w:rFonts w:hint="eastAsia"/>
          <w:color w:val="000000"/>
          <w:sz w:val="24"/>
          <w:szCs w:val="24"/>
        </w:rPr>
        <w:t>监测</w:t>
      </w:r>
      <w:r w:rsidRPr="003C344D">
        <w:rPr>
          <w:rFonts w:hint="eastAsia"/>
          <w:sz w:val="24"/>
          <w:szCs w:val="24"/>
        </w:rPr>
        <w:t>仪器</w:t>
      </w:r>
    </w:p>
    <w:tbl>
      <w:tblPr>
        <w:tblW w:w="9060" w:type="dxa"/>
        <w:jc w:val="center"/>
        <w:tblBorders>
          <w:top w:val="double" w:sz="6" w:space="0" w:color="auto"/>
          <w:bottom w:val="double" w:sz="6" w:space="0" w:color="auto"/>
          <w:insideH w:val="single" w:sz="4" w:space="0" w:color="auto"/>
          <w:insideV w:val="single" w:sz="4" w:space="0" w:color="auto"/>
        </w:tblBorders>
        <w:tblCellMar>
          <w:left w:w="0" w:type="dxa"/>
          <w:right w:w="0" w:type="dxa"/>
        </w:tblCellMar>
        <w:tblLook w:val="0000"/>
      </w:tblPr>
      <w:tblGrid>
        <w:gridCol w:w="1861"/>
        <w:gridCol w:w="2520"/>
        <w:gridCol w:w="2525"/>
        <w:gridCol w:w="2154"/>
      </w:tblGrid>
      <w:tr w:rsidR="006027B0" w:rsidRPr="003C344D" w:rsidTr="00EB350E">
        <w:trPr>
          <w:trHeight w:val="559"/>
          <w:jc w:val="center"/>
        </w:trPr>
        <w:tc>
          <w:tcPr>
            <w:tcW w:w="1861" w:type="dxa"/>
            <w:shd w:val="clear" w:color="auto" w:fill="DDD9C3"/>
            <w:vAlign w:val="center"/>
          </w:tcPr>
          <w:p w:rsidR="006027B0" w:rsidRPr="003C344D" w:rsidRDefault="006027B0" w:rsidP="00EB350E">
            <w:pPr>
              <w:jc w:val="center"/>
              <w:rPr>
                <w:color w:val="000000"/>
              </w:rPr>
            </w:pPr>
            <w:r w:rsidRPr="003C344D">
              <w:rPr>
                <w:rFonts w:hint="eastAsia"/>
                <w:color w:val="000000"/>
              </w:rPr>
              <w:t>样品类别</w:t>
            </w:r>
          </w:p>
        </w:tc>
        <w:tc>
          <w:tcPr>
            <w:tcW w:w="2520" w:type="dxa"/>
            <w:shd w:val="clear" w:color="auto" w:fill="DDD9C3"/>
            <w:vAlign w:val="center"/>
          </w:tcPr>
          <w:p w:rsidR="006027B0" w:rsidRPr="003C344D" w:rsidRDefault="006027B0" w:rsidP="00EB350E">
            <w:pPr>
              <w:jc w:val="center"/>
              <w:rPr>
                <w:color w:val="000000"/>
              </w:rPr>
            </w:pPr>
            <w:r w:rsidRPr="003C344D">
              <w:rPr>
                <w:rFonts w:hint="eastAsia"/>
                <w:color w:val="000000"/>
              </w:rPr>
              <w:t>监测项目</w:t>
            </w:r>
          </w:p>
        </w:tc>
        <w:tc>
          <w:tcPr>
            <w:tcW w:w="2525" w:type="dxa"/>
            <w:shd w:val="clear" w:color="auto" w:fill="DDD9C3"/>
            <w:vAlign w:val="center"/>
          </w:tcPr>
          <w:p w:rsidR="006027B0" w:rsidRPr="003C344D" w:rsidRDefault="006027B0" w:rsidP="00EB350E">
            <w:pPr>
              <w:jc w:val="center"/>
              <w:rPr>
                <w:color w:val="000000"/>
              </w:rPr>
            </w:pPr>
            <w:r w:rsidRPr="003C344D">
              <w:rPr>
                <w:rFonts w:hint="eastAsia"/>
                <w:color w:val="000000"/>
              </w:rPr>
              <w:t>仪器名称</w:t>
            </w:r>
          </w:p>
        </w:tc>
        <w:tc>
          <w:tcPr>
            <w:tcW w:w="2154" w:type="dxa"/>
            <w:shd w:val="clear" w:color="auto" w:fill="DDD9C3"/>
            <w:vAlign w:val="center"/>
          </w:tcPr>
          <w:p w:rsidR="006027B0" w:rsidRPr="003C344D" w:rsidRDefault="006027B0" w:rsidP="00EB350E">
            <w:pPr>
              <w:jc w:val="center"/>
              <w:rPr>
                <w:color w:val="000000"/>
              </w:rPr>
            </w:pPr>
            <w:r w:rsidRPr="003C344D">
              <w:rPr>
                <w:rFonts w:hint="eastAsia"/>
                <w:color w:val="000000"/>
              </w:rPr>
              <w:t>检定</w:t>
            </w:r>
            <w:r w:rsidRPr="003C344D">
              <w:rPr>
                <w:rFonts w:hint="eastAsia"/>
                <w:color w:val="000000"/>
              </w:rPr>
              <w:t>/</w:t>
            </w:r>
            <w:r w:rsidRPr="003C344D">
              <w:rPr>
                <w:rFonts w:hint="eastAsia"/>
                <w:color w:val="000000"/>
              </w:rPr>
              <w:t>校准情况</w:t>
            </w:r>
          </w:p>
        </w:tc>
      </w:tr>
      <w:tr w:rsidR="006027B0" w:rsidRPr="008709BE" w:rsidTr="00EB350E">
        <w:trPr>
          <w:trHeight w:val="559"/>
          <w:jc w:val="center"/>
        </w:trPr>
        <w:tc>
          <w:tcPr>
            <w:tcW w:w="1861" w:type="dxa"/>
            <w:vAlign w:val="center"/>
          </w:tcPr>
          <w:p w:rsidR="006027B0" w:rsidRPr="003C344D" w:rsidRDefault="006027B0" w:rsidP="00EB350E">
            <w:pPr>
              <w:jc w:val="center"/>
              <w:textAlignment w:val="center"/>
              <w:rPr>
                <w:color w:val="000000"/>
              </w:rPr>
            </w:pPr>
          </w:p>
        </w:tc>
        <w:tc>
          <w:tcPr>
            <w:tcW w:w="2520" w:type="dxa"/>
            <w:shd w:val="clear" w:color="auto" w:fill="auto"/>
            <w:vAlign w:val="center"/>
          </w:tcPr>
          <w:p w:rsidR="006027B0" w:rsidRPr="003C344D" w:rsidRDefault="006027B0" w:rsidP="00EB350E">
            <w:pPr>
              <w:jc w:val="center"/>
              <w:textAlignment w:val="center"/>
              <w:rPr>
                <w:color w:val="000000"/>
              </w:rPr>
            </w:pPr>
            <w:r>
              <w:rPr>
                <w:rFonts w:hint="eastAsia"/>
                <w:color w:val="000000"/>
              </w:rPr>
              <w:t>声环境</w:t>
            </w:r>
          </w:p>
        </w:tc>
        <w:tc>
          <w:tcPr>
            <w:tcW w:w="2525" w:type="dxa"/>
            <w:shd w:val="clear" w:color="auto" w:fill="auto"/>
            <w:vAlign w:val="center"/>
          </w:tcPr>
          <w:p w:rsidR="006027B0" w:rsidRPr="003C344D" w:rsidRDefault="006027B0" w:rsidP="00EB350E">
            <w:pPr>
              <w:jc w:val="center"/>
              <w:textAlignment w:val="center"/>
              <w:rPr>
                <w:color w:val="000000"/>
              </w:rPr>
            </w:pPr>
            <w:r>
              <w:rPr>
                <w:rFonts w:hint="eastAsia"/>
                <w:color w:val="000000"/>
              </w:rPr>
              <w:t>AWA6228+</w:t>
            </w:r>
            <w:r w:rsidRPr="003C344D">
              <w:rPr>
                <w:color w:val="000000"/>
              </w:rPr>
              <w:t>多功能声级计</w:t>
            </w:r>
          </w:p>
        </w:tc>
        <w:tc>
          <w:tcPr>
            <w:tcW w:w="2154" w:type="dxa"/>
            <w:shd w:val="clear" w:color="auto" w:fill="auto"/>
            <w:vAlign w:val="center"/>
          </w:tcPr>
          <w:p w:rsidR="006027B0" w:rsidRPr="003C344D" w:rsidRDefault="006027B0" w:rsidP="00EB350E">
            <w:pPr>
              <w:jc w:val="center"/>
              <w:textAlignment w:val="center"/>
              <w:rPr>
                <w:color w:val="000000"/>
              </w:rPr>
            </w:pPr>
            <w:r w:rsidRPr="003C344D">
              <w:rPr>
                <w:rFonts w:hint="eastAsia"/>
                <w:color w:val="000000"/>
              </w:rPr>
              <w:t>已检定</w:t>
            </w:r>
          </w:p>
        </w:tc>
      </w:tr>
    </w:tbl>
    <w:p w:rsidR="006027B0" w:rsidRPr="004E7F37" w:rsidRDefault="006027B0" w:rsidP="006027B0">
      <w:pPr>
        <w:tabs>
          <w:tab w:val="left" w:pos="369"/>
        </w:tabs>
        <w:spacing w:line="360" w:lineRule="auto"/>
        <w:outlineLvl w:val="1"/>
        <w:rPr>
          <w:b/>
          <w:sz w:val="24"/>
          <w:szCs w:val="28"/>
        </w:rPr>
      </w:pPr>
      <w:bookmarkStart w:id="53" w:name="_Toc503643150"/>
      <w:bookmarkStart w:id="54" w:name="_Toc505631959"/>
      <w:r w:rsidRPr="004E7F37">
        <w:rPr>
          <w:b/>
          <w:sz w:val="24"/>
          <w:szCs w:val="28"/>
        </w:rPr>
        <w:t>8.</w:t>
      </w:r>
      <w:r w:rsidRPr="004E7F37">
        <w:rPr>
          <w:rFonts w:hint="eastAsia"/>
          <w:b/>
          <w:sz w:val="24"/>
          <w:szCs w:val="28"/>
        </w:rPr>
        <w:t>3</w:t>
      </w:r>
      <w:r w:rsidRPr="004E7F37">
        <w:rPr>
          <w:b/>
          <w:sz w:val="24"/>
          <w:szCs w:val="28"/>
        </w:rPr>
        <w:t>人员资质</w:t>
      </w:r>
      <w:bookmarkEnd w:id="53"/>
      <w:bookmarkEnd w:id="54"/>
    </w:p>
    <w:p w:rsidR="006027B0" w:rsidRPr="004E7F37" w:rsidRDefault="006027B0" w:rsidP="006027B0">
      <w:pPr>
        <w:spacing w:line="360" w:lineRule="auto"/>
        <w:ind w:firstLineChars="200" w:firstLine="480"/>
        <w:rPr>
          <w:sz w:val="24"/>
          <w:szCs w:val="24"/>
        </w:rPr>
      </w:pPr>
      <w:r w:rsidRPr="003C344D">
        <w:rPr>
          <w:rFonts w:hint="eastAsia"/>
          <w:sz w:val="24"/>
          <w:szCs w:val="24"/>
        </w:rPr>
        <w:t>验收监测人员均经过考核并持证上岗。</w:t>
      </w:r>
    </w:p>
    <w:p w:rsidR="006027B0" w:rsidRPr="00CF0CBB" w:rsidRDefault="006027B0" w:rsidP="006027B0">
      <w:pPr>
        <w:autoSpaceDE w:val="0"/>
        <w:autoSpaceDN w:val="0"/>
        <w:spacing w:line="360" w:lineRule="auto"/>
        <w:rPr>
          <w:rFonts w:hAnsi="宋体"/>
          <w:b/>
          <w:sz w:val="24"/>
          <w:szCs w:val="30"/>
        </w:rPr>
      </w:pPr>
      <w:r>
        <w:rPr>
          <w:rFonts w:hAnsi="宋体" w:hint="eastAsia"/>
          <w:b/>
          <w:sz w:val="24"/>
          <w:szCs w:val="30"/>
        </w:rPr>
        <w:t>8</w:t>
      </w:r>
      <w:r w:rsidRPr="00BA196F">
        <w:rPr>
          <w:rFonts w:hAnsi="宋体" w:hint="eastAsia"/>
          <w:b/>
          <w:sz w:val="24"/>
          <w:szCs w:val="30"/>
        </w:rPr>
        <w:t>.4</w:t>
      </w:r>
      <w:r w:rsidRPr="00CF0CBB">
        <w:rPr>
          <w:rFonts w:hAnsi="宋体" w:hint="eastAsia"/>
          <w:b/>
          <w:sz w:val="24"/>
          <w:szCs w:val="30"/>
        </w:rPr>
        <w:t>噪声监测分析过程中的质量保证和质量控制</w:t>
      </w:r>
    </w:p>
    <w:p w:rsidR="006027B0" w:rsidRPr="00CF0CBB" w:rsidRDefault="006027B0" w:rsidP="006027B0">
      <w:pPr>
        <w:autoSpaceDE w:val="0"/>
        <w:autoSpaceDN w:val="0"/>
        <w:spacing w:line="360" w:lineRule="auto"/>
        <w:ind w:firstLineChars="200" w:firstLine="480"/>
        <w:rPr>
          <w:sz w:val="24"/>
        </w:rPr>
      </w:pPr>
      <w:r w:rsidRPr="008B7FBB">
        <w:rPr>
          <w:sz w:val="24"/>
        </w:rPr>
        <w:t>噪声监测严格按照《</w:t>
      </w:r>
      <w:r w:rsidRPr="000156AC">
        <w:rPr>
          <w:rFonts w:hint="eastAsia"/>
          <w:sz w:val="24"/>
        </w:rPr>
        <w:t>声环境质量标准</w:t>
      </w:r>
      <w:r w:rsidRPr="008B7FBB">
        <w:rPr>
          <w:sz w:val="24"/>
        </w:rPr>
        <w:t>》（</w:t>
      </w:r>
      <w:r w:rsidRPr="008B7FBB">
        <w:rPr>
          <w:sz w:val="24"/>
        </w:rPr>
        <w:t>GB</w:t>
      </w:r>
      <w:r>
        <w:rPr>
          <w:rFonts w:hint="eastAsia"/>
          <w:sz w:val="24"/>
        </w:rPr>
        <w:t>3096</w:t>
      </w:r>
      <w:r w:rsidRPr="008B7FBB">
        <w:rPr>
          <w:sz w:val="24"/>
        </w:rPr>
        <w:t>-2008</w:t>
      </w:r>
      <w:r w:rsidRPr="008B7FBB">
        <w:rPr>
          <w:sz w:val="24"/>
        </w:rPr>
        <w:t>）中有关规定进行：测量仪器和声校准器均在检定规定的有效期内使用；测量前后在测量的环境中用声校准器校准测量仪器，示值偏差不大于</w:t>
      </w:r>
      <w:r w:rsidRPr="008B7FBB">
        <w:rPr>
          <w:sz w:val="24"/>
        </w:rPr>
        <w:t>0.5dB</w:t>
      </w:r>
      <w:r w:rsidRPr="008B7FBB">
        <w:rPr>
          <w:sz w:val="24"/>
        </w:rPr>
        <w:t>；测量时传声器加防风罩。</w:t>
      </w:r>
    </w:p>
    <w:p w:rsidR="006027B0" w:rsidRPr="0006233A" w:rsidRDefault="006027B0" w:rsidP="006027B0">
      <w:pPr>
        <w:spacing w:line="360" w:lineRule="auto"/>
        <w:jc w:val="center"/>
        <w:outlineLvl w:val="0"/>
        <w:rPr>
          <w:rFonts w:hAnsi="宋体"/>
          <w:b/>
          <w:color w:val="000000"/>
          <w:sz w:val="28"/>
          <w:szCs w:val="28"/>
        </w:rPr>
      </w:pPr>
      <w:bookmarkStart w:id="55" w:name="_Toc515268872"/>
      <w:r>
        <w:rPr>
          <w:rFonts w:hAnsi="宋体" w:hint="eastAsia"/>
          <w:b/>
          <w:color w:val="000000"/>
          <w:sz w:val="28"/>
          <w:szCs w:val="28"/>
        </w:rPr>
        <w:t>九、</w:t>
      </w:r>
      <w:r w:rsidRPr="0006233A">
        <w:rPr>
          <w:rFonts w:hAnsi="宋体" w:hint="eastAsia"/>
          <w:b/>
          <w:color w:val="000000"/>
          <w:sz w:val="28"/>
          <w:szCs w:val="28"/>
        </w:rPr>
        <w:t>验收监测结果</w:t>
      </w:r>
      <w:bookmarkEnd w:id="55"/>
    </w:p>
    <w:p w:rsidR="006027B0" w:rsidRPr="000D6EB0" w:rsidRDefault="006027B0" w:rsidP="006027B0">
      <w:pPr>
        <w:widowControl/>
        <w:spacing w:line="360" w:lineRule="auto"/>
        <w:jc w:val="left"/>
        <w:rPr>
          <w:b/>
          <w:color w:val="000000"/>
          <w:kern w:val="0"/>
          <w:sz w:val="24"/>
          <w:szCs w:val="24"/>
        </w:rPr>
      </w:pPr>
      <w:r>
        <w:rPr>
          <w:b/>
          <w:color w:val="000000"/>
          <w:kern w:val="0"/>
          <w:sz w:val="24"/>
          <w:szCs w:val="24"/>
        </w:rPr>
        <w:t>9.1</w:t>
      </w:r>
      <w:r>
        <w:rPr>
          <w:rFonts w:hint="eastAsia"/>
          <w:b/>
          <w:color w:val="000000"/>
          <w:kern w:val="0"/>
          <w:sz w:val="24"/>
          <w:szCs w:val="24"/>
        </w:rPr>
        <w:t>噪声</w:t>
      </w:r>
      <w:r w:rsidRPr="00DD4097">
        <w:rPr>
          <w:rFonts w:hint="eastAsia"/>
          <w:b/>
          <w:color w:val="000000"/>
          <w:kern w:val="0"/>
          <w:sz w:val="24"/>
          <w:szCs w:val="24"/>
        </w:rPr>
        <w:t>监测结果</w:t>
      </w:r>
      <w:r>
        <w:rPr>
          <w:rFonts w:hint="eastAsia"/>
          <w:b/>
          <w:color w:val="000000"/>
          <w:kern w:val="0"/>
          <w:sz w:val="24"/>
          <w:szCs w:val="24"/>
        </w:rPr>
        <w:t>：</w:t>
      </w:r>
      <w:r w:rsidRPr="00063E4D">
        <w:rPr>
          <w:rFonts w:ascii="仿宋_GB2312" w:eastAsia="仿宋_GB2312" w:hint="eastAsia"/>
          <w:b/>
          <w:bCs/>
          <w:color w:val="000000"/>
          <w:sz w:val="28"/>
          <w:szCs w:val="28"/>
        </w:rPr>
        <w:t xml:space="preserve">   </w:t>
      </w:r>
      <w:r w:rsidRPr="00F427CE">
        <w:rPr>
          <w:rFonts w:ascii="仿宋_GB2312" w:eastAsia="仿宋_GB2312" w:hint="eastAsia"/>
          <w:b/>
          <w:bCs/>
          <w:color w:val="000000"/>
          <w:sz w:val="28"/>
        </w:rPr>
        <w:t xml:space="preserve"> </w:t>
      </w:r>
    </w:p>
    <w:tbl>
      <w:tblPr>
        <w:tblW w:w="8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0"/>
        <w:gridCol w:w="1572"/>
        <w:gridCol w:w="2531"/>
        <w:gridCol w:w="1259"/>
        <w:gridCol w:w="1375"/>
        <w:gridCol w:w="1306"/>
      </w:tblGrid>
      <w:tr w:rsidR="006027B0" w:rsidTr="004436AD">
        <w:trPr>
          <w:cantSplit/>
          <w:trHeight w:val="440"/>
        </w:trPr>
        <w:tc>
          <w:tcPr>
            <w:tcW w:w="920" w:type="dxa"/>
            <w:vMerge w:val="restart"/>
            <w:tcBorders>
              <w:top w:val="single" w:sz="12" w:space="0" w:color="auto"/>
              <w:left w:val="single" w:sz="12" w:space="0" w:color="auto"/>
              <w:bottom w:val="single" w:sz="2" w:space="0" w:color="auto"/>
            </w:tcBorders>
            <w:vAlign w:val="center"/>
          </w:tcPr>
          <w:p w:rsidR="006027B0" w:rsidRPr="006E2711" w:rsidRDefault="006027B0" w:rsidP="00EB350E">
            <w:pPr>
              <w:spacing w:line="440" w:lineRule="exact"/>
              <w:jc w:val="center"/>
              <w:rPr>
                <w:rFonts w:ascii="仿宋_GB2312" w:eastAsia="仿宋_GB2312"/>
                <w:b/>
                <w:bCs/>
              </w:rPr>
            </w:pPr>
            <w:r w:rsidRPr="006E2711">
              <w:rPr>
                <w:rFonts w:ascii="仿宋_GB2312" w:eastAsia="仿宋_GB2312" w:hint="eastAsia"/>
                <w:b/>
                <w:bCs/>
              </w:rPr>
              <w:t>监测</w:t>
            </w:r>
          </w:p>
          <w:p w:rsidR="006027B0" w:rsidRPr="006E2711" w:rsidRDefault="006027B0" w:rsidP="00EB350E">
            <w:pPr>
              <w:spacing w:line="440" w:lineRule="exact"/>
              <w:jc w:val="center"/>
              <w:rPr>
                <w:rFonts w:ascii="仿宋_GB2312" w:eastAsia="仿宋_GB2312"/>
                <w:b/>
                <w:bCs/>
              </w:rPr>
            </w:pPr>
            <w:r w:rsidRPr="006E2711">
              <w:rPr>
                <w:rFonts w:ascii="仿宋_GB2312" w:eastAsia="仿宋_GB2312" w:hint="eastAsia"/>
                <w:b/>
                <w:bCs/>
              </w:rPr>
              <w:t>点位</w:t>
            </w:r>
          </w:p>
        </w:tc>
        <w:tc>
          <w:tcPr>
            <w:tcW w:w="1572" w:type="dxa"/>
            <w:vMerge w:val="restart"/>
            <w:tcBorders>
              <w:top w:val="single" w:sz="12" w:space="0" w:color="auto"/>
              <w:bottom w:val="single" w:sz="2" w:space="0" w:color="auto"/>
            </w:tcBorders>
            <w:vAlign w:val="center"/>
          </w:tcPr>
          <w:p w:rsidR="006027B0" w:rsidRPr="006E2711" w:rsidRDefault="006027B0" w:rsidP="00EB350E">
            <w:pPr>
              <w:spacing w:line="440" w:lineRule="exact"/>
              <w:jc w:val="center"/>
              <w:rPr>
                <w:rFonts w:ascii="仿宋_GB2312" w:eastAsia="仿宋_GB2312"/>
                <w:b/>
                <w:bCs/>
              </w:rPr>
            </w:pPr>
            <w:r w:rsidRPr="006E2711">
              <w:rPr>
                <w:rFonts w:ascii="仿宋_GB2312" w:eastAsia="仿宋_GB2312" w:hint="eastAsia"/>
                <w:b/>
                <w:bCs/>
              </w:rPr>
              <w:t>监测</w:t>
            </w:r>
          </w:p>
          <w:p w:rsidR="006027B0" w:rsidRPr="006E2711" w:rsidRDefault="006027B0" w:rsidP="00EB350E">
            <w:pPr>
              <w:spacing w:line="440" w:lineRule="exact"/>
              <w:jc w:val="center"/>
              <w:rPr>
                <w:rFonts w:ascii="仿宋_GB2312" w:eastAsia="仿宋_GB2312"/>
                <w:b/>
                <w:bCs/>
              </w:rPr>
            </w:pPr>
            <w:r w:rsidRPr="006E2711">
              <w:rPr>
                <w:rFonts w:ascii="仿宋_GB2312" w:eastAsia="仿宋_GB2312" w:hint="eastAsia"/>
                <w:b/>
                <w:bCs/>
              </w:rPr>
              <w:t>时间</w:t>
            </w:r>
          </w:p>
        </w:tc>
        <w:tc>
          <w:tcPr>
            <w:tcW w:w="2531" w:type="dxa"/>
            <w:vMerge w:val="restart"/>
            <w:tcBorders>
              <w:top w:val="single" w:sz="12" w:space="0" w:color="auto"/>
              <w:bottom w:val="single" w:sz="2" w:space="0" w:color="auto"/>
            </w:tcBorders>
            <w:vAlign w:val="center"/>
          </w:tcPr>
          <w:p w:rsidR="006027B0" w:rsidRPr="006E2711" w:rsidRDefault="006027B0" w:rsidP="00EB350E">
            <w:pPr>
              <w:spacing w:line="440" w:lineRule="exact"/>
              <w:jc w:val="center"/>
              <w:rPr>
                <w:rFonts w:ascii="仿宋_GB2312" w:eastAsia="仿宋_GB2312"/>
                <w:b/>
                <w:bCs/>
              </w:rPr>
            </w:pPr>
            <w:r w:rsidRPr="006E2711">
              <w:rPr>
                <w:rFonts w:ascii="仿宋_GB2312" w:eastAsia="仿宋_GB2312" w:hint="eastAsia"/>
                <w:b/>
                <w:bCs/>
              </w:rPr>
              <w:t>测点位置</w:t>
            </w:r>
          </w:p>
        </w:tc>
        <w:tc>
          <w:tcPr>
            <w:tcW w:w="1259" w:type="dxa"/>
            <w:vMerge w:val="restart"/>
            <w:tcBorders>
              <w:top w:val="single" w:sz="12" w:space="0" w:color="auto"/>
              <w:bottom w:val="single" w:sz="2" w:space="0" w:color="auto"/>
            </w:tcBorders>
            <w:vAlign w:val="center"/>
          </w:tcPr>
          <w:p w:rsidR="006027B0" w:rsidRDefault="006027B0" w:rsidP="00EB350E">
            <w:pPr>
              <w:spacing w:line="440" w:lineRule="exact"/>
              <w:jc w:val="center"/>
              <w:rPr>
                <w:rFonts w:ascii="仿宋_GB2312" w:eastAsia="仿宋_GB2312"/>
                <w:b/>
                <w:bCs/>
              </w:rPr>
            </w:pPr>
            <w:r w:rsidRPr="006E2711">
              <w:rPr>
                <w:rFonts w:ascii="仿宋_GB2312" w:eastAsia="仿宋_GB2312" w:hint="eastAsia"/>
                <w:b/>
                <w:bCs/>
              </w:rPr>
              <w:t>主要</w:t>
            </w:r>
          </w:p>
          <w:p w:rsidR="006027B0" w:rsidRPr="006E2711" w:rsidRDefault="006027B0" w:rsidP="00EB350E">
            <w:pPr>
              <w:spacing w:line="440" w:lineRule="exact"/>
              <w:jc w:val="center"/>
              <w:rPr>
                <w:rFonts w:ascii="仿宋_GB2312" w:eastAsia="仿宋_GB2312"/>
                <w:b/>
                <w:bCs/>
              </w:rPr>
            </w:pPr>
            <w:r w:rsidRPr="006E2711">
              <w:rPr>
                <w:rFonts w:ascii="仿宋_GB2312" w:eastAsia="仿宋_GB2312" w:hint="eastAsia"/>
                <w:b/>
                <w:bCs/>
              </w:rPr>
              <w:t>声源</w:t>
            </w:r>
          </w:p>
        </w:tc>
        <w:tc>
          <w:tcPr>
            <w:tcW w:w="2681" w:type="dxa"/>
            <w:gridSpan w:val="2"/>
            <w:tcBorders>
              <w:top w:val="single" w:sz="12" w:space="0" w:color="auto"/>
              <w:right w:val="single" w:sz="12" w:space="0" w:color="auto"/>
            </w:tcBorders>
            <w:shd w:val="clear" w:color="auto" w:fill="auto"/>
            <w:vAlign w:val="center"/>
          </w:tcPr>
          <w:p w:rsidR="006027B0" w:rsidRDefault="006027B0" w:rsidP="004436AD">
            <w:pPr>
              <w:widowControl/>
              <w:spacing w:line="320" w:lineRule="exact"/>
              <w:jc w:val="center"/>
            </w:pPr>
            <w:r w:rsidRPr="006E2711">
              <w:rPr>
                <w:rFonts w:ascii="仿宋_GB2312" w:eastAsia="仿宋_GB2312" w:hint="eastAsia"/>
                <w:b/>
                <w:bCs/>
              </w:rPr>
              <w:t>等效声级     dB(A)</w:t>
            </w:r>
          </w:p>
        </w:tc>
      </w:tr>
      <w:tr w:rsidR="006027B0" w:rsidRPr="006E10E9" w:rsidTr="004436AD">
        <w:trPr>
          <w:cantSplit/>
          <w:trHeight w:val="369"/>
        </w:trPr>
        <w:tc>
          <w:tcPr>
            <w:tcW w:w="920" w:type="dxa"/>
            <w:vMerge/>
            <w:tcBorders>
              <w:top w:val="single" w:sz="2" w:space="0" w:color="auto"/>
              <w:left w:val="single" w:sz="12" w:space="0" w:color="auto"/>
              <w:bottom w:val="single" w:sz="2" w:space="0" w:color="auto"/>
            </w:tcBorders>
            <w:vAlign w:val="center"/>
          </w:tcPr>
          <w:p w:rsidR="006027B0" w:rsidRPr="006E2711" w:rsidRDefault="006027B0" w:rsidP="00EB350E">
            <w:pPr>
              <w:spacing w:line="440" w:lineRule="exact"/>
              <w:jc w:val="center"/>
              <w:rPr>
                <w:rFonts w:ascii="仿宋_GB2312" w:eastAsia="仿宋_GB2312"/>
                <w:b/>
                <w:bCs/>
                <w:color w:val="FF0000"/>
              </w:rPr>
            </w:pPr>
          </w:p>
        </w:tc>
        <w:tc>
          <w:tcPr>
            <w:tcW w:w="1572" w:type="dxa"/>
            <w:vMerge/>
            <w:tcBorders>
              <w:top w:val="single" w:sz="2" w:space="0" w:color="auto"/>
              <w:bottom w:val="single" w:sz="2" w:space="0" w:color="auto"/>
            </w:tcBorders>
            <w:vAlign w:val="center"/>
          </w:tcPr>
          <w:p w:rsidR="006027B0" w:rsidRPr="006E2711" w:rsidRDefault="006027B0" w:rsidP="00EB350E">
            <w:pPr>
              <w:spacing w:line="440" w:lineRule="exact"/>
              <w:jc w:val="center"/>
              <w:rPr>
                <w:rFonts w:ascii="仿宋_GB2312" w:eastAsia="仿宋_GB2312"/>
                <w:b/>
                <w:bCs/>
                <w:color w:val="FF0000"/>
              </w:rPr>
            </w:pPr>
          </w:p>
        </w:tc>
        <w:tc>
          <w:tcPr>
            <w:tcW w:w="2531" w:type="dxa"/>
            <w:vMerge/>
            <w:tcBorders>
              <w:top w:val="single" w:sz="2" w:space="0" w:color="auto"/>
              <w:bottom w:val="single" w:sz="2" w:space="0" w:color="auto"/>
            </w:tcBorders>
            <w:vAlign w:val="center"/>
          </w:tcPr>
          <w:p w:rsidR="006027B0" w:rsidRPr="006E2711" w:rsidRDefault="006027B0" w:rsidP="00EB350E">
            <w:pPr>
              <w:spacing w:line="440" w:lineRule="exact"/>
              <w:jc w:val="center"/>
              <w:rPr>
                <w:rFonts w:ascii="仿宋_GB2312" w:eastAsia="仿宋_GB2312"/>
                <w:b/>
                <w:bCs/>
                <w:color w:val="FF0000"/>
              </w:rPr>
            </w:pPr>
          </w:p>
        </w:tc>
        <w:tc>
          <w:tcPr>
            <w:tcW w:w="1259" w:type="dxa"/>
            <w:vMerge/>
            <w:tcBorders>
              <w:top w:val="single" w:sz="2" w:space="0" w:color="auto"/>
              <w:bottom w:val="single" w:sz="2" w:space="0" w:color="auto"/>
            </w:tcBorders>
            <w:vAlign w:val="center"/>
          </w:tcPr>
          <w:p w:rsidR="006027B0" w:rsidRPr="006E2711" w:rsidRDefault="006027B0" w:rsidP="00EB350E">
            <w:pPr>
              <w:spacing w:line="440" w:lineRule="exact"/>
              <w:jc w:val="center"/>
              <w:rPr>
                <w:rFonts w:ascii="仿宋_GB2312" w:eastAsia="仿宋_GB2312"/>
                <w:b/>
                <w:bCs/>
                <w:color w:val="FF0000"/>
              </w:rPr>
            </w:pPr>
          </w:p>
        </w:tc>
        <w:tc>
          <w:tcPr>
            <w:tcW w:w="1375" w:type="dxa"/>
            <w:tcBorders>
              <w:top w:val="single" w:sz="2" w:space="0" w:color="auto"/>
              <w:bottom w:val="single" w:sz="2" w:space="0" w:color="auto"/>
              <w:right w:val="single" w:sz="6" w:space="0" w:color="auto"/>
            </w:tcBorders>
            <w:vAlign w:val="center"/>
          </w:tcPr>
          <w:p w:rsidR="006027B0" w:rsidRPr="00D22216" w:rsidRDefault="006027B0" w:rsidP="00EB350E">
            <w:pPr>
              <w:spacing w:line="440" w:lineRule="exact"/>
              <w:ind w:leftChars="-100" w:left="-210" w:rightChars="-100" w:right="-210"/>
              <w:jc w:val="center"/>
              <w:rPr>
                <w:rFonts w:ascii="仿宋_GB2312" w:eastAsia="仿宋_GB2312"/>
                <w:bCs/>
                <w:color w:val="000000"/>
              </w:rPr>
            </w:pPr>
            <w:r w:rsidRPr="00D22216">
              <w:rPr>
                <w:rFonts w:ascii="仿宋_GB2312" w:eastAsia="仿宋_GB2312" w:hint="eastAsia"/>
                <w:bCs/>
                <w:color w:val="000000"/>
              </w:rPr>
              <w:t xml:space="preserve"> </w:t>
            </w:r>
            <w:r w:rsidR="00D2624D">
              <w:rPr>
                <w:rFonts w:ascii="仿宋_GB2312" w:eastAsia="仿宋_GB2312" w:hint="eastAsia"/>
                <w:bCs/>
                <w:color w:val="000000"/>
              </w:rPr>
              <w:t>7</w:t>
            </w:r>
            <w:r w:rsidRPr="00D22216">
              <w:rPr>
                <w:rFonts w:ascii="仿宋_GB2312" w:eastAsia="仿宋_GB2312" w:hint="eastAsia"/>
                <w:bCs/>
                <w:color w:val="000000"/>
              </w:rPr>
              <w:t>月</w:t>
            </w:r>
            <w:r w:rsidR="00D2624D">
              <w:rPr>
                <w:rFonts w:ascii="仿宋_GB2312" w:eastAsia="仿宋_GB2312" w:hint="eastAsia"/>
                <w:bCs/>
                <w:color w:val="000000"/>
              </w:rPr>
              <w:t>12</w:t>
            </w:r>
            <w:r w:rsidRPr="00D22216">
              <w:rPr>
                <w:rFonts w:ascii="仿宋_GB2312" w:eastAsia="仿宋_GB2312" w:hint="eastAsia"/>
                <w:bCs/>
                <w:color w:val="000000"/>
              </w:rPr>
              <w:t>日</w:t>
            </w:r>
          </w:p>
        </w:tc>
        <w:tc>
          <w:tcPr>
            <w:tcW w:w="1306" w:type="dxa"/>
            <w:tcBorders>
              <w:top w:val="single" w:sz="2" w:space="0" w:color="auto"/>
              <w:left w:val="single" w:sz="6" w:space="0" w:color="auto"/>
              <w:bottom w:val="single" w:sz="2" w:space="0" w:color="auto"/>
              <w:right w:val="single" w:sz="12" w:space="0" w:color="auto"/>
            </w:tcBorders>
            <w:vAlign w:val="center"/>
          </w:tcPr>
          <w:p w:rsidR="006027B0" w:rsidRPr="00D22216" w:rsidRDefault="00D2624D" w:rsidP="00EB350E">
            <w:pPr>
              <w:spacing w:line="440" w:lineRule="exact"/>
              <w:ind w:leftChars="-100" w:left="-210" w:rightChars="-100" w:right="-210"/>
              <w:jc w:val="center"/>
              <w:rPr>
                <w:rFonts w:ascii="仿宋_GB2312" w:eastAsia="仿宋_GB2312"/>
                <w:bCs/>
                <w:color w:val="000000"/>
              </w:rPr>
            </w:pPr>
            <w:r>
              <w:rPr>
                <w:rFonts w:ascii="仿宋_GB2312" w:eastAsia="仿宋_GB2312" w:hint="eastAsia"/>
                <w:bCs/>
                <w:color w:val="000000"/>
              </w:rPr>
              <w:t>7</w:t>
            </w:r>
            <w:r w:rsidRPr="00D22216">
              <w:rPr>
                <w:rFonts w:ascii="仿宋_GB2312" w:eastAsia="仿宋_GB2312" w:hint="eastAsia"/>
                <w:bCs/>
                <w:color w:val="000000"/>
              </w:rPr>
              <w:t>月</w:t>
            </w:r>
            <w:r>
              <w:rPr>
                <w:rFonts w:ascii="仿宋_GB2312" w:eastAsia="仿宋_GB2312" w:hint="eastAsia"/>
                <w:bCs/>
                <w:color w:val="000000"/>
              </w:rPr>
              <w:t>13</w:t>
            </w:r>
            <w:r w:rsidRPr="00D22216">
              <w:rPr>
                <w:rFonts w:ascii="仿宋_GB2312" w:eastAsia="仿宋_GB2312" w:hint="eastAsia"/>
                <w:bCs/>
                <w:color w:val="000000"/>
              </w:rPr>
              <w:t>日</w:t>
            </w:r>
          </w:p>
        </w:tc>
      </w:tr>
      <w:tr w:rsidR="00D2624D" w:rsidTr="004436AD">
        <w:trPr>
          <w:cantSplit/>
          <w:trHeight w:hRule="exact" w:val="413"/>
        </w:trPr>
        <w:tc>
          <w:tcPr>
            <w:tcW w:w="920" w:type="dxa"/>
            <w:vMerge w:val="restart"/>
            <w:tcBorders>
              <w:top w:val="single" w:sz="2" w:space="0" w:color="auto"/>
              <w:left w:val="single" w:sz="12" w:space="0" w:color="auto"/>
            </w:tcBorders>
            <w:vAlign w:val="center"/>
          </w:tcPr>
          <w:p w:rsidR="00D2624D" w:rsidRPr="005A32EC" w:rsidRDefault="00D2624D" w:rsidP="004436AD">
            <w:pPr>
              <w:spacing w:line="440" w:lineRule="exact"/>
              <w:jc w:val="center"/>
              <w:rPr>
                <w:rFonts w:ascii="仿宋_GB2312" w:eastAsia="仿宋_GB2312"/>
              </w:rPr>
            </w:pPr>
            <w:r w:rsidRPr="005A32EC">
              <w:rPr>
                <w:rFonts w:ascii="仿宋_GB2312" w:eastAsia="仿宋_GB2312" w:hint="eastAsia"/>
              </w:rPr>
              <w:t>（1）</w:t>
            </w:r>
          </w:p>
        </w:tc>
        <w:tc>
          <w:tcPr>
            <w:tcW w:w="1572" w:type="dxa"/>
            <w:tcBorders>
              <w:top w:val="single" w:sz="2" w:space="0" w:color="auto"/>
              <w:bottom w:val="single" w:sz="2" w:space="0" w:color="auto"/>
            </w:tcBorders>
            <w:vAlign w:val="center"/>
          </w:tcPr>
          <w:p w:rsidR="00D2624D" w:rsidRPr="005A32EC" w:rsidRDefault="00D2624D"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昼间</w:t>
            </w:r>
          </w:p>
        </w:tc>
        <w:tc>
          <w:tcPr>
            <w:tcW w:w="2531" w:type="dxa"/>
            <w:tcBorders>
              <w:top w:val="single" w:sz="2" w:space="0" w:color="auto"/>
              <w:bottom w:val="single" w:sz="2" w:space="0" w:color="auto"/>
            </w:tcBorders>
            <w:vAlign w:val="center"/>
          </w:tcPr>
          <w:p w:rsidR="00D2624D" w:rsidRPr="005A32EC" w:rsidRDefault="00D2624D" w:rsidP="004436AD">
            <w:pPr>
              <w:spacing w:line="440" w:lineRule="exact"/>
              <w:jc w:val="center"/>
              <w:rPr>
                <w:rFonts w:ascii="楷体" w:eastAsia="楷体" w:hAnsi="楷体"/>
              </w:rPr>
            </w:pPr>
            <w:r>
              <w:rPr>
                <w:rFonts w:ascii="楷体" w:eastAsia="楷体" w:hAnsi="楷体" w:hint="eastAsia"/>
              </w:rPr>
              <w:t>东</w:t>
            </w:r>
            <w:r w:rsidRPr="005A32EC">
              <w:rPr>
                <w:rFonts w:ascii="楷体" w:eastAsia="楷体" w:hAnsi="楷体" w:hint="eastAsia"/>
              </w:rPr>
              <w:t>侧</w:t>
            </w:r>
            <w:r>
              <w:rPr>
                <w:rFonts w:ascii="楷体" w:eastAsia="楷体" w:hAnsi="楷体" w:hint="eastAsia"/>
              </w:rPr>
              <w:t>场界</w:t>
            </w:r>
            <w:r w:rsidRPr="005A32EC">
              <w:rPr>
                <w:rFonts w:ascii="楷体" w:eastAsia="楷体" w:hAnsi="楷体" w:hint="eastAsia"/>
              </w:rPr>
              <w:t>外1m</w:t>
            </w:r>
          </w:p>
        </w:tc>
        <w:tc>
          <w:tcPr>
            <w:tcW w:w="1259" w:type="dxa"/>
            <w:tcBorders>
              <w:top w:val="single" w:sz="2" w:space="0" w:color="auto"/>
              <w:bottom w:val="single" w:sz="2" w:space="0" w:color="auto"/>
            </w:tcBorders>
            <w:shd w:val="clear" w:color="auto" w:fill="auto"/>
            <w:vAlign w:val="center"/>
          </w:tcPr>
          <w:p w:rsidR="00D2624D" w:rsidRPr="005A32EC" w:rsidRDefault="00D2624D"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top w:val="single" w:sz="2" w:space="0" w:color="auto"/>
              <w:bottom w:val="single" w:sz="2" w:space="0" w:color="auto"/>
              <w:right w:val="single" w:sz="6" w:space="0" w:color="auto"/>
            </w:tcBorders>
            <w:vAlign w:val="center"/>
          </w:tcPr>
          <w:p w:rsidR="00D2624D" w:rsidRDefault="00D2624D" w:rsidP="004436AD">
            <w:pPr>
              <w:spacing w:line="440" w:lineRule="exact"/>
              <w:jc w:val="center"/>
              <w:rPr>
                <w:rFonts w:ascii="宋体" w:hAnsi="宋体" w:cs="宋体"/>
                <w:color w:val="000000"/>
                <w:sz w:val="22"/>
              </w:rPr>
            </w:pPr>
            <w:r>
              <w:rPr>
                <w:rFonts w:hint="eastAsia"/>
                <w:color w:val="000000"/>
                <w:sz w:val="22"/>
                <w:szCs w:val="22"/>
              </w:rPr>
              <w:t>56.8</w:t>
            </w:r>
          </w:p>
        </w:tc>
        <w:tc>
          <w:tcPr>
            <w:tcW w:w="1306" w:type="dxa"/>
            <w:tcBorders>
              <w:top w:val="single" w:sz="2" w:space="0" w:color="auto"/>
              <w:left w:val="single" w:sz="6" w:space="0" w:color="auto"/>
              <w:bottom w:val="single" w:sz="2" w:space="0" w:color="auto"/>
              <w:right w:val="single" w:sz="12" w:space="0" w:color="auto"/>
            </w:tcBorders>
            <w:vAlign w:val="center"/>
          </w:tcPr>
          <w:p w:rsidR="00D2624D" w:rsidRDefault="00D2624D" w:rsidP="004436AD">
            <w:pPr>
              <w:spacing w:line="440" w:lineRule="exact"/>
              <w:jc w:val="center"/>
              <w:rPr>
                <w:rFonts w:ascii="宋体" w:hAnsi="宋体" w:cs="宋体"/>
                <w:color w:val="000000"/>
                <w:sz w:val="22"/>
              </w:rPr>
            </w:pPr>
            <w:r>
              <w:rPr>
                <w:rFonts w:hint="eastAsia"/>
                <w:color w:val="000000"/>
                <w:sz w:val="22"/>
                <w:szCs w:val="22"/>
              </w:rPr>
              <w:t>57.2</w:t>
            </w:r>
          </w:p>
        </w:tc>
      </w:tr>
      <w:tr w:rsidR="00D2624D" w:rsidTr="004436AD">
        <w:trPr>
          <w:cantSplit/>
          <w:trHeight w:hRule="exact" w:val="413"/>
        </w:trPr>
        <w:tc>
          <w:tcPr>
            <w:tcW w:w="920" w:type="dxa"/>
            <w:vMerge/>
            <w:tcBorders>
              <w:left w:val="single" w:sz="12" w:space="0" w:color="auto"/>
            </w:tcBorders>
            <w:vAlign w:val="center"/>
          </w:tcPr>
          <w:p w:rsidR="00D2624D" w:rsidRPr="005A32EC" w:rsidRDefault="00D2624D" w:rsidP="004436AD">
            <w:pPr>
              <w:spacing w:line="440" w:lineRule="exact"/>
              <w:jc w:val="center"/>
              <w:rPr>
                <w:rFonts w:ascii="仿宋_GB2312" w:eastAsia="仿宋_GB2312"/>
              </w:rPr>
            </w:pPr>
          </w:p>
        </w:tc>
        <w:tc>
          <w:tcPr>
            <w:tcW w:w="1572" w:type="dxa"/>
            <w:tcBorders>
              <w:top w:val="single" w:sz="2" w:space="0" w:color="auto"/>
              <w:bottom w:val="single" w:sz="2" w:space="0" w:color="auto"/>
            </w:tcBorders>
            <w:vAlign w:val="center"/>
          </w:tcPr>
          <w:p w:rsidR="00D2624D" w:rsidRPr="005A32EC" w:rsidRDefault="00D2624D"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昼间</w:t>
            </w:r>
          </w:p>
        </w:tc>
        <w:tc>
          <w:tcPr>
            <w:tcW w:w="2531" w:type="dxa"/>
            <w:tcBorders>
              <w:top w:val="single" w:sz="2" w:space="0" w:color="auto"/>
              <w:bottom w:val="single" w:sz="2" w:space="0" w:color="auto"/>
            </w:tcBorders>
            <w:vAlign w:val="center"/>
          </w:tcPr>
          <w:p w:rsidR="00D2624D" w:rsidRDefault="00D2624D" w:rsidP="004436AD">
            <w:pPr>
              <w:jc w:val="center"/>
            </w:pPr>
            <w:r>
              <w:rPr>
                <w:rFonts w:ascii="楷体" w:eastAsia="楷体" w:hAnsi="楷体" w:hint="eastAsia"/>
              </w:rPr>
              <w:t>东</w:t>
            </w:r>
            <w:r w:rsidRPr="00A06C24">
              <w:rPr>
                <w:rFonts w:ascii="楷体" w:eastAsia="楷体" w:hAnsi="楷体" w:hint="eastAsia"/>
              </w:rPr>
              <w:t>侧场界外1</w:t>
            </w:r>
            <w:r>
              <w:rPr>
                <w:rFonts w:ascii="楷体" w:eastAsia="楷体" w:hAnsi="楷体" w:hint="eastAsia"/>
              </w:rPr>
              <w:t>m</w:t>
            </w:r>
          </w:p>
        </w:tc>
        <w:tc>
          <w:tcPr>
            <w:tcW w:w="1259" w:type="dxa"/>
            <w:tcBorders>
              <w:top w:val="single" w:sz="2" w:space="0" w:color="auto"/>
              <w:bottom w:val="single" w:sz="2" w:space="0" w:color="auto"/>
            </w:tcBorders>
            <w:shd w:val="clear" w:color="auto" w:fill="auto"/>
            <w:vAlign w:val="center"/>
          </w:tcPr>
          <w:p w:rsidR="00D2624D" w:rsidRPr="005A32EC" w:rsidRDefault="00D2624D"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top w:val="single" w:sz="2" w:space="0" w:color="auto"/>
              <w:bottom w:val="single" w:sz="2" w:space="0" w:color="auto"/>
              <w:right w:val="single" w:sz="6" w:space="0" w:color="auto"/>
            </w:tcBorders>
            <w:vAlign w:val="center"/>
          </w:tcPr>
          <w:p w:rsidR="00D2624D" w:rsidRDefault="00D2624D" w:rsidP="004436AD">
            <w:pPr>
              <w:spacing w:line="440" w:lineRule="exact"/>
              <w:jc w:val="center"/>
              <w:rPr>
                <w:rFonts w:ascii="宋体" w:hAnsi="宋体" w:cs="宋体"/>
                <w:color w:val="000000"/>
                <w:sz w:val="22"/>
              </w:rPr>
            </w:pPr>
            <w:r>
              <w:rPr>
                <w:rFonts w:hint="eastAsia"/>
                <w:color w:val="000000"/>
                <w:sz w:val="22"/>
                <w:szCs w:val="22"/>
              </w:rPr>
              <w:t>57.3</w:t>
            </w:r>
          </w:p>
        </w:tc>
        <w:tc>
          <w:tcPr>
            <w:tcW w:w="1306" w:type="dxa"/>
            <w:tcBorders>
              <w:top w:val="single" w:sz="2" w:space="0" w:color="auto"/>
              <w:left w:val="single" w:sz="6" w:space="0" w:color="auto"/>
              <w:bottom w:val="single" w:sz="2" w:space="0" w:color="auto"/>
              <w:right w:val="single" w:sz="12" w:space="0" w:color="auto"/>
            </w:tcBorders>
            <w:vAlign w:val="center"/>
          </w:tcPr>
          <w:p w:rsidR="00D2624D" w:rsidRDefault="00D2624D" w:rsidP="004436AD">
            <w:pPr>
              <w:spacing w:line="440" w:lineRule="exact"/>
              <w:jc w:val="center"/>
              <w:rPr>
                <w:rFonts w:ascii="宋体" w:hAnsi="宋体" w:cs="宋体"/>
                <w:color w:val="000000"/>
                <w:sz w:val="22"/>
              </w:rPr>
            </w:pPr>
            <w:r>
              <w:rPr>
                <w:rFonts w:hint="eastAsia"/>
                <w:color w:val="000000"/>
                <w:sz w:val="22"/>
                <w:szCs w:val="22"/>
              </w:rPr>
              <w:t>57.3</w:t>
            </w:r>
          </w:p>
        </w:tc>
      </w:tr>
      <w:tr w:rsidR="00D2624D" w:rsidTr="004436AD">
        <w:trPr>
          <w:cantSplit/>
          <w:trHeight w:hRule="exact" w:val="413"/>
        </w:trPr>
        <w:tc>
          <w:tcPr>
            <w:tcW w:w="920" w:type="dxa"/>
            <w:vMerge/>
            <w:tcBorders>
              <w:left w:val="single" w:sz="12" w:space="0" w:color="auto"/>
            </w:tcBorders>
            <w:vAlign w:val="center"/>
          </w:tcPr>
          <w:p w:rsidR="00D2624D" w:rsidRPr="005A32EC" w:rsidRDefault="00D2624D" w:rsidP="004436AD">
            <w:pPr>
              <w:spacing w:line="440" w:lineRule="exact"/>
              <w:jc w:val="center"/>
              <w:rPr>
                <w:rFonts w:ascii="仿宋_GB2312" w:eastAsia="仿宋_GB2312"/>
              </w:rPr>
            </w:pPr>
          </w:p>
        </w:tc>
        <w:tc>
          <w:tcPr>
            <w:tcW w:w="1572" w:type="dxa"/>
            <w:tcBorders>
              <w:top w:val="single" w:sz="2" w:space="0" w:color="auto"/>
              <w:bottom w:val="single" w:sz="2" w:space="0" w:color="auto"/>
            </w:tcBorders>
            <w:vAlign w:val="center"/>
          </w:tcPr>
          <w:p w:rsidR="00D2624D" w:rsidRPr="005A32EC" w:rsidRDefault="00D2624D"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夜间</w:t>
            </w:r>
          </w:p>
        </w:tc>
        <w:tc>
          <w:tcPr>
            <w:tcW w:w="2531" w:type="dxa"/>
            <w:tcBorders>
              <w:top w:val="single" w:sz="2" w:space="0" w:color="auto"/>
              <w:bottom w:val="single" w:sz="2" w:space="0" w:color="auto"/>
            </w:tcBorders>
            <w:vAlign w:val="center"/>
          </w:tcPr>
          <w:p w:rsidR="00D2624D" w:rsidRDefault="00D2624D" w:rsidP="004436AD">
            <w:pPr>
              <w:jc w:val="center"/>
            </w:pPr>
            <w:r>
              <w:rPr>
                <w:rFonts w:ascii="楷体" w:eastAsia="楷体" w:hAnsi="楷体" w:hint="eastAsia"/>
              </w:rPr>
              <w:t>东</w:t>
            </w:r>
            <w:r w:rsidRPr="00A06C24">
              <w:rPr>
                <w:rFonts w:ascii="楷体" w:eastAsia="楷体" w:hAnsi="楷体" w:hint="eastAsia"/>
              </w:rPr>
              <w:t>侧场界外1</w:t>
            </w:r>
            <w:r>
              <w:rPr>
                <w:rFonts w:ascii="楷体" w:eastAsia="楷体" w:hAnsi="楷体" w:hint="eastAsia"/>
              </w:rPr>
              <w:t>m</w:t>
            </w:r>
          </w:p>
        </w:tc>
        <w:tc>
          <w:tcPr>
            <w:tcW w:w="1259" w:type="dxa"/>
            <w:tcBorders>
              <w:top w:val="single" w:sz="2" w:space="0" w:color="auto"/>
              <w:bottom w:val="single" w:sz="2" w:space="0" w:color="auto"/>
            </w:tcBorders>
            <w:shd w:val="clear" w:color="auto" w:fill="auto"/>
            <w:vAlign w:val="center"/>
          </w:tcPr>
          <w:p w:rsidR="00D2624D" w:rsidRPr="005A32EC" w:rsidRDefault="00D2624D"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top w:val="single" w:sz="2" w:space="0" w:color="auto"/>
              <w:bottom w:val="single" w:sz="2" w:space="0" w:color="auto"/>
              <w:right w:val="single" w:sz="6" w:space="0" w:color="auto"/>
            </w:tcBorders>
            <w:vAlign w:val="center"/>
          </w:tcPr>
          <w:p w:rsidR="00D2624D" w:rsidRDefault="00D2624D" w:rsidP="004436AD">
            <w:pPr>
              <w:spacing w:line="440" w:lineRule="exact"/>
              <w:jc w:val="center"/>
              <w:rPr>
                <w:rFonts w:ascii="宋体" w:hAnsi="宋体" w:cs="宋体"/>
                <w:color w:val="000000"/>
                <w:sz w:val="22"/>
              </w:rPr>
            </w:pPr>
            <w:r>
              <w:rPr>
                <w:rFonts w:hint="eastAsia"/>
                <w:color w:val="000000"/>
                <w:sz w:val="22"/>
                <w:szCs w:val="22"/>
              </w:rPr>
              <w:t>45.2</w:t>
            </w:r>
          </w:p>
        </w:tc>
        <w:tc>
          <w:tcPr>
            <w:tcW w:w="1306" w:type="dxa"/>
            <w:tcBorders>
              <w:top w:val="single" w:sz="2" w:space="0" w:color="auto"/>
              <w:left w:val="single" w:sz="6" w:space="0" w:color="auto"/>
              <w:bottom w:val="single" w:sz="2" w:space="0" w:color="auto"/>
              <w:right w:val="single" w:sz="12" w:space="0" w:color="auto"/>
            </w:tcBorders>
            <w:vAlign w:val="center"/>
          </w:tcPr>
          <w:p w:rsidR="00D2624D" w:rsidRDefault="00D2624D" w:rsidP="004436AD">
            <w:pPr>
              <w:spacing w:line="440" w:lineRule="exact"/>
              <w:jc w:val="center"/>
              <w:rPr>
                <w:rFonts w:ascii="宋体" w:hAnsi="宋体" w:cs="宋体"/>
                <w:color w:val="000000"/>
                <w:sz w:val="22"/>
              </w:rPr>
            </w:pPr>
            <w:r>
              <w:rPr>
                <w:rFonts w:hint="eastAsia"/>
                <w:color w:val="000000"/>
                <w:sz w:val="22"/>
                <w:szCs w:val="22"/>
              </w:rPr>
              <w:t>45.3</w:t>
            </w:r>
          </w:p>
        </w:tc>
      </w:tr>
      <w:tr w:rsidR="006E7317" w:rsidTr="004436AD">
        <w:trPr>
          <w:cantSplit/>
          <w:trHeight w:hRule="exact" w:val="413"/>
        </w:trPr>
        <w:tc>
          <w:tcPr>
            <w:tcW w:w="920" w:type="dxa"/>
            <w:vMerge w:val="restart"/>
            <w:tcBorders>
              <w:top w:val="single" w:sz="2" w:space="0" w:color="auto"/>
              <w:left w:val="single" w:sz="12" w:space="0" w:color="auto"/>
              <w:right w:val="single" w:sz="4" w:space="0" w:color="auto"/>
            </w:tcBorders>
            <w:vAlign w:val="center"/>
          </w:tcPr>
          <w:p w:rsidR="006E7317" w:rsidRPr="005A32EC" w:rsidRDefault="006E7317" w:rsidP="004436AD">
            <w:pPr>
              <w:spacing w:line="440" w:lineRule="exact"/>
              <w:jc w:val="center"/>
              <w:rPr>
                <w:rFonts w:ascii="仿宋_GB2312" w:eastAsia="仿宋_GB2312"/>
              </w:rPr>
            </w:pPr>
            <w:r w:rsidRPr="005A32EC">
              <w:rPr>
                <w:rFonts w:ascii="仿宋_GB2312" w:eastAsia="仿宋_GB2312" w:hint="eastAsia"/>
              </w:rPr>
              <w:t>（2）</w:t>
            </w:r>
          </w:p>
        </w:tc>
        <w:tc>
          <w:tcPr>
            <w:tcW w:w="1572" w:type="dxa"/>
            <w:tcBorders>
              <w:top w:val="single" w:sz="2" w:space="0" w:color="auto"/>
              <w:left w:val="single" w:sz="4" w:space="0" w:color="auto"/>
              <w:bottom w:val="single" w:sz="4" w:space="0" w:color="auto"/>
              <w:right w:val="single" w:sz="4"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昼间</w:t>
            </w:r>
          </w:p>
        </w:tc>
        <w:tc>
          <w:tcPr>
            <w:tcW w:w="2531" w:type="dxa"/>
            <w:tcBorders>
              <w:top w:val="single" w:sz="2" w:space="0" w:color="auto"/>
              <w:left w:val="single" w:sz="4" w:space="0" w:color="auto"/>
              <w:bottom w:val="single" w:sz="4" w:space="0" w:color="auto"/>
              <w:right w:val="single" w:sz="4" w:space="0" w:color="auto"/>
            </w:tcBorders>
            <w:vAlign w:val="center"/>
          </w:tcPr>
          <w:p w:rsidR="006E7317" w:rsidRPr="005A32EC" w:rsidRDefault="006E7317" w:rsidP="004436AD">
            <w:pPr>
              <w:spacing w:line="440" w:lineRule="exact"/>
              <w:jc w:val="center"/>
              <w:rPr>
                <w:rFonts w:ascii="楷体" w:eastAsia="楷体" w:hAnsi="楷体"/>
              </w:rPr>
            </w:pPr>
            <w:r>
              <w:rPr>
                <w:rFonts w:ascii="楷体" w:eastAsia="楷体" w:hAnsi="楷体" w:hint="eastAsia"/>
              </w:rPr>
              <w:t>东</w:t>
            </w:r>
            <w:r w:rsidRPr="005A32EC">
              <w:rPr>
                <w:rFonts w:ascii="楷体" w:eastAsia="楷体" w:hAnsi="楷体" w:hint="eastAsia"/>
              </w:rPr>
              <w:t>侧</w:t>
            </w:r>
            <w:r>
              <w:rPr>
                <w:rFonts w:ascii="楷体" w:eastAsia="楷体" w:hAnsi="楷体" w:hint="eastAsia"/>
              </w:rPr>
              <w:t>场界</w:t>
            </w:r>
            <w:r w:rsidRPr="005A32EC">
              <w:rPr>
                <w:rFonts w:ascii="楷体" w:eastAsia="楷体" w:hAnsi="楷体" w:hint="eastAsia"/>
              </w:rPr>
              <w:t>外1m</w:t>
            </w:r>
          </w:p>
        </w:tc>
        <w:tc>
          <w:tcPr>
            <w:tcW w:w="1259" w:type="dxa"/>
            <w:tcBorders>
              <w:top w:val="single" w:sz="2" w:space="0" w:color="auto"/>
              <w:left w:val="single" w:sz="4" w:space="0" w:color="auto"/>
              <w:bottom w:val="single" w:sz="4" w:space="0" w:color="auto"/>
              <w:right w:val="single" w:sz="4"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top w:val="single" w:sz="2" w:space="0" w:color="auto"/>
              <w:left w:val="single" w:sz="4" w:space="0" w:color="auto"/>
              <w:bottom w:val="single" w:sz="4" w:space="0" w:color="auto"/>
              <w:right w:val="single" w:sz="6" w:space="0" w:color="auto"/>
            </w:tcBorders>
            <w:vAlign w:val="center"/>
          </w:tcPr>
          <w:p w:rsidR="006E7317" w:rsidRDefault="006E7317" w:rsidP="004436AD">
            <w:pPr>
              <w:spacing w:line="440" w:lineRule="exact"/>
              <w:jc w:val="center"/>
              <w:rPr>
                <w:rFonts w:ascii="宋体" w:hAnsi="宋体" w:cs="宋体"/>
                <w:color w:val="000000"/>
                <w:sz w:val="22"/>
              </w:rPr>
            </w:pPr>
            <w:r>
              <w:rPr>
                <w:rFonts w:hint="eastAsia"/>
                <w:color w:val="000000"/>
                <w:sz w:val="22"/>
                <w:szCs w:val="22"/>
              </w:rPr>
              <w:t>57.3</w:t>
            </w:r>
          </w:p>
        </w:tc>
        <w:tc>
          <w:tcPr>
            <w:tcW w:w="1306" w:type="dxa"/>
            <w:tcBorders>
              <w:top w:val="single" w:sz="2" w:space="0" w:color="auto"/>
              <w:left w:val="single" w:sz="6" w:space="0" w:color="auto"/>
              <w:bottom w:val="single" w:sz="4" w:space="0" w:color="auto"/>
              <w:right w:val="single" w:sz="12" w:space="0" w:color="auto"/>
            </w:tcBorders>
            <w:vAlign w:val="center"/>
          </w:tcPr>
          <w:p w:rsidR="006E7317" w:rsidRDefault="006E7317" w:rsidP="004436AD">
            <w:pPr>
              <w:spacing w:line="440" w:lineRule="exact"/>
              <w:jc w:val="center"/>
              <w:rPr>
                <w:rFonts w:ascii="宋体" w:hAnsi="宋体" w:cs="宋体"/>
                <w:color w:val="000000"/>
                <w:sz w:val="22"/>
              </w:rPr>
            </w:pPr>
            <w:r>
              <w:rPr>
                <w:rFonts w:hint="eastAsia"/>
                <w:color w:val="000000"/>
                <w:sz w:val="22"/>
                <w:szCs w:val="22"/>
              </w:rPr>
              <w:t>56.8</w:t>
            </w:r>
          </w:p>
        </w:tc>
      </w:tr>
      <w:tr w:rsidR="006E7317" w:rsidTr="004436AD">
        <w:trPr>
          <w:cantSplit/>
          <w:trHeight w:hRule="exact" w:val="413"/>
        </w:trPr>
        <w:tc>
          <w:tcPr>
            <w:tcW w:w="920" w:type="dxa"/>
            <w:vMerge/>
            <w:tcBorders>
              <w:left w:val="single" w:sz="12" w:space="0" w:color="auto"/>
              <w:right w:val="single" w:sz="4" w:space="0" w:color="auto"/>
            </w:tcBorders>
            <w:vAlign w:val="center"/>
          </w:tcPr>
          <w:p w:rsidR="006E7317" w:rsidRPr="005A32EC" w:rsidRDefault="006E7317" w:rsidP="004436AD">
            <w:pPr>
              <w:spacing w:line="440" w:lineRule="exact"/>
              <w:jc w:val="center"/>
              <w:rPr>
                <w:rFonts w:ascii="仿宋_GB2312" w:eastAsia="仿宋_GB2312"/>
              </w:rPr>
            </w:pPr>
          </w:p>
        </w:tc>
        <w:tc>
          <w:tcPr>
            <w:tcW w:w="1572" w:type="dxa"/>
            <w:tcBorders>
              <w:top w:val="single" w:sz="4" w:space="0" w:color="auto"/>
              <w:left w:val="single" w:sz="4" w:space="0" w:color="auto"/>
              <w:bottom w:val="single" w:sz="4" w:space="0" w:color="auto"/>
              <w:right w:val="single" w:sz="4"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昼间</w:t>
            </w:r>
          </w:p>
        </w:tc>
        <w:tc>
          <w:tcPr>
            <w:tcW w:w="2531" w:type="dxa"/>
            <w:tcBorders>
              <w:top w:val="single" w:sz="4" w:space="0" w:color="auto"/>
              <w:left w:val="single" w:sz="4" w:space="0" w:color="auto"/>
              <w:bottom w:val="single" w:sz="4" w:space="0" w:color="auto"/>
              <w:right w:val="single" w:sz="4" w:space="0" w:color="auto"/>
            </w:tcBorders>
            <w:vAlign w:val="center"/>
          </w:tcPr>
          <w:p w:rsidR="006E7317" w:rsidRDefault="006E7317" w:rsidP="004436AD">
            <w:pPr>
              <w:jc w:val="center"/>
            </w:pPr>
            <w:r>
              <w:rPr>
                <w:rFonts w:ascii="楷体" w:eastAsia="楷体" w:hAnsi="楷体" w:hint="eastAsia"/>
              </w:rPr>
              <w:t>东</w:t>
            </w:r>
            <w:r w:rsidRPr="00A06C24">
              <w:rPr>
                <w:rFonts w:ascii="楷体" w:eastAsia="楷体" w:hAnsi="楷体" w:hint="eastAsia"/>
              </w:rPr>
              <w:t>侧场界外1</w:t>
            </w:r>
            <w:r>
              <w:rPr>
                <w:rFonts w:ascii="楷体" w:eastAsia="楷体" w:hAnsi="楷体" w:hint="eastAsia"/>
              </w:rPr>
              <w:t>m</w:t>
            </w:r>
          </w:p>
        </w:tc>
        <w:tc>
          <w:tcPr>
            <w:tcW w:w="1259" w:type="dxa"/>
            <w:tcBorders>
              <w:top w:val="single" w:sz="4" w:space="0" w:color="auto"/>
              <w:left w:val="single" w:sz="4" w:space="0" w:color="auto"/>
              <w:bottom w:val="single" w:sz="4" w:space="0" w:color="auto"/>
              <w:right w:val="single" w:sz="4"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top w:val="single" w:sz="4" w:space="0" w:color="auto"/>
              <w:left w:val="single" w:sz="4" w:space="0" w:color="auto"/>
              <w:bottom w:val="single" w:sz="4" w:space="0" w:color="auto"/>
              <w:right w:val="single" w:sz="6" w:space="0" w:color="auto"/>
            </w:tcBorders>
            <w:vAlign w:val="center"/>
          </w:tcPr>
          <w:p w:rsidR="006E7317" w:rsidRDefault="006E7317" w:rsidP="004436AD">
            <w:pPr>
              <w:spacing w:line="440" w:lineRule="exact"/>
              <w:jc w:val="center"/>
              <w:rPr>
                <w:rFonts w:ascii="宋体" w:hAnsi="宋体" w:cs="宋体"/>
                <w:color w:val="000000"/>
                <w:sz w:val="22"/>
              </w:rPr>
            </w:pPr>
            <w:r>
              <w:rPr>
                <w:rFonts w:hint="eastAsia"/>
                <w:color w:val="000000"/>
                <w:sz w:val="22"/>
                <w:szCs w:val="22"/>
              </w:rPr>
              <w:t>57.5</w:t>
            </w:r>
          </w:p>
        </w:tc>
        <w:tc>
          <w:tcPr>
            <w:tcW w:w="1306" w:type="dxa"/>
            <w:tcBorders>
              <w:top w:val="single" w:sz="4" w:space="0" w:color="auto"/>
              <w:left w:val="single" w:sz="6" w:space="0" w:color="auto"/>
              <w:bottom w:val="single" w:sz="4" w:space="0" w:color="auto"/>
              <w:right w:val="single" w:sz="12" w:space="0" w:color="auto"/>
            </w:tcBorders>
            <w:vAlign w:val="center"/>
          </w:tcPr>
          <w:p w:rsidR="006E7317" w:rsidRDefault="006E7317" w:rsidP="004436AD">
            <w:pPr>
              <w:spacing w:line="440" w:lineRule="exact"/>
              <w:jc w:val="center"/>
              <w:rPr>
                <w:rFonts w:ascii="宋体" w:hAnsi="宋体" w:cs="宋体"/>
                <w:color w:val="000000"/>
                <w:sz w:val="22"/>
              </w:rPr>
            </w:pPr>
            <w:r>
              <w:rPr>
                <w:rFonts w:hint="eastAsia"/>
                <w:color w:val="000000"/>
                <w:sz w:val="22"/>
                <w:szCs w:val="22"/>
              </w:rPr>
              <w:t>57.3</w:t>
            </w:r>
          </w:p>
        </w:tc>
      </w:tr>
      <w:tr w:rsidR="006E7317" w:rsidTr="004436AD">
        <w:trPr>
          <w:cantSplit/>
          <w:trHeight w:hRule="exact" w:val="413"/>
        </w:trPr>
        <w:tc>
          <w:tcPr>
            <w:tcW w:w="920" w:type="dxa"/>
            <w:vMerge/>
            <w:tcBorders>
              <w:left w:val="single" w:sz="12" w:space="0" w:color="auto"/>
              <w:bottom w:val="single" w:sz="4" w:space="0" w:color="auto"/>
              <w:right w:val="single" w:sz="4" w:space="0" w:color="auto"/>
            </w:tcBorders>
            <w:vAlign w:val="center"/>
          </w:tcPr>
          <w:p w:rsidR="006E7317" w:rsidRPr="005A32EC" w:rsidRDefault="006E7317" w:rsidP="004436AD">
            <w:pPr>
              <w:spacing w:line="440" w:lineRule="exact"/>
              <w:jc w:val="center"/>
              <w:rPr>
                <w:rFonts w:ascii="仿宋_GB2312" w:eastAsia="仿宋_GB2312"/>
              </w:rPr>
            </w:pPr>
          </w:p>
        </w:tc>
        <w:tc>
          <w:tcPr>
            <w:tcW w:w="1572" w:type="dxa"/>
            <w:tcBorders>
              <w:top w:val="single" w:sz="4" w:space="0" w:color="auto"/>
              <w:left w:val="single" w:sz="4" w:space="0" w:color="auto"/>
              <w:bottom w:val="single" w:sz="4" w:space="0" w:color="auto"/>
              <w:right w:val="single" w:sz="4"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夜间</w:t>
            </w:r>
          </w:p>
        </w:tc>
        <w:tc>
          <w:tcPr>
            <w:tcW w:w="2531" w:type="dxa"/>
            <w:tcBorders>
              <w:top w:val="single" w:sz="4" w:space="0" w:color="auto"/>
              <w:left w:val="single" w:sz="4" w:space="0" w:color="auto"/>
              <w:bottom w:val="single" w:sz="4" w:space="0" w:color="auto"/>
              <w:right w:val="single" w:sz="4" w:space="0" w:color="auto"/>
            </w:tcBorders>
            <w:vAlign w:val="center"/>
          </w:tcPr>
          <w:p w:rsidR="006E7317" w:rsidRDefault="006E7317" w:rsidP="004436AD">
            <w:pPr>
              <w:jc w:val="center"/>
            </w:pPr>
            <w:r>
              <w:rPr>
                <w:rFonts w:ascii="楷体" w:eastAsia="楷体" w:hAnsi="楷体" w:hint="eastAsia"/>
              </w:rPr>
              <w:t>东</w:t>
            </w:r>
            <w:r w:rsidRPr="00A06C24">
              <w:rPr>
                <w:rFonts w:ascii="楷体" w:eastAsia="楷体" w:hAnsi="楷体" w:hint="eastAsia"/>
              </w:rPr>
              <w:t>侧场界外1</w:t>
            </w:r>
            <w:r>
              <w:rPr>
                <w:rFonts w:ascii="楷体" w:eastAsia="楷体" w:hAnsi="楷体" w:hint="eastAsia"/>
              </w:rPr>
              <w:t>m</w:t>
            </w:r>
          </w:p>
        </w:tc>
        <w:tc>
          <w:tcPr>
            <w:tcW w:w="1259" w:type="dxa"/>
            <w:tcBorders>
              <w:top w:val="single" w:sz="4" w:space="0" w:color="auto"/>
              <w:left w:val="single" w:sz="4" w:space="0" w:color="auto"/>
              <w:bottom w:val="single" w:sz="4" w:space="0" w:color="auto"/>
              <w:right w:val="single" w:sz="4"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top w:val="single" w:sz="4" w:space="0" w:color="auto"/>
              <w:left w:val="single" w:sz="4" w:space="0" w:color="auto"/>
              <w:bottom w:val="single" w:sz="4" w:space="0" w:color="auto"/>
              <w:right w:val="single" w:sz="6" w:space="0" w:color="auto"/>
            </w:tcBorders>
            <w:vAlign w:val="center"/>
          </w:tcPr>
          <w:p w:rsidR="006E7317" w:rsidRDefault="006E7317" w:rsidP="004436AD">
            <w:pPr>
              <w:spacing w:line="440" w:lineRule="exact"/>
              <w:jc w:val="center"/>
              <w:rPr>
                <w:rFonts w:ascii="宋体" w:hAnsi="宋体" w:cs="宋体"/>
                <w:color w:val="000000"/>
                <w:sz w:val="22"/>
              </w:rPr>
            </w:pPr>
            <w:r>
              <w:rPr>
                <w:rFonts w:hint="eastAsia"/>
                <w:color w:val="000000"/>
                <w:sz w:val="22"/>
                <w:szCs w:val="22"/>
              </w:rPr>
              <w:t>46.1</w:t>
            </w:r>
          </w:p>
        </w:tc>
        <w:tc>
          <w:tcPr>
            <w:tcW w:w="1306" w:type="dxa"/>
            <w:tcBorders>
              <w:top w:val="single" w:sz="4" w:space="0" w:color="auto"/>
              <w:left w:val="single" w:sz="6" w:space="0" w:color="auto"/>
              <w:bottom w:val="single" w:sz="4" w:space="0" w:color="auto"/>
              <w:right w:val="single" w:sz="12" w:space="0" w:color="auto"/>
            </w:tcBorders>
            <w:vAlign w:val="center"/>
          </w:tcPr>
          <w:p w:rsidR="006E7317" w:rsidRDefault="006E7317" w:rsidP="004436AD">
            <w:pPr>
              <w:spacing w:line="440" w:lineRule="exact"/>
              <w:jc w:val="center"/>
              <w:rPr>
                <w:rFonts w:ascii="宋体" w:hAnsi="宋体" w:cs="宋体"/>
                <w:color w:val="000000"/>
                <w:sz w:val="22"/>
              </w:rPr>
            </w:pPr>
            <w:r>
              <w:rPr>
                <w:rFonts w:hint="eastAsia"/>
                <w:color w:val="000000"/>
                <w:sz w:val="22"/>
                <w:szCs w:val="22"/>
              </w:rPr>
              <w:t>45.6</w:t>
            </w:r>
          </w:p>
        </w:tc>
      </w:tr>
      <w:tr w:rsidR="006E7317" w:rsidTr="004436AD">
        <w:trPr>
          <w:cantSplit/>
          <w:trHeight w:hRule="exact" w:val="413"/>
        </w:trPr>
        <w:tc>
          <w:tcPr>
            <w:tcW w:w="920" w:type="dxa"/>
            <w:vMerge w:val="restart"/>
            <w:tcBorders>
              <w:left w:val="single" w:sz="12" w:space="0" w:color="auto"/>
            </w:tcBorders>
            <w:vAlign w:val="center"/>
          </w:tcPr>
          <w:p w:rsidR="006E7317" w:rsidRPr="005A32EC" w:rsidRDefault="006E7317" w:rsidP="004436AD">
            <w:pPr>
              <w:spacing w:line="440" w:lineRule="exact"/>
              <w:jc w:val="center"/>
              <w:rPr>
                <w:rFonts w:ascii="仿宋_GB2312" w:eastAsia="仿宋_GB2312"/>
              </w:rPr>
            </w:pPr>
            <w:r w:rsidRPr="005A32EC">
              <w:rPr>
                <w:rFonts w:ascii="仿宋_GB2312" w:eastAsia="仿宋_GB2312" w:hint="eastAsia"/>
              </w:rPr>
              <w:t>（3）</w:t>
            </w:r>
          </w:p>
        </w:tc>
        <w:tc>
          <w:tcPr>
            <w:tcW w:w="1572" w:type="dxa"/>
            <w:vAlign w:val="center"/>
          </w:tcPr>
          <w:p w:rsidR="006E7317" w:rsidRPr="008F368C" w:rsidRDefault="006E7317"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昼间</w:t>
            </w:r>
          </w:p>
        </w:tc>
        <w:tc>
          <w:tcPr>
            <w:tcW w:w="2531" w:type="dxa"/>
            <w:vAlign w:val="center"/>
          </w:tcPr>
          <w:p w:rsidR="006E7317" w:rsidRDefault="006E7317" w:rsidP="004436AD">
            <w:pPr>
              <w:jc w:val="center"/>
            </w:pPr>
            <w:r>
              <w:rPr>
                <w:rFonts w:ascii="楷体" w:eastAsia="楷体" w:hAnsi="楷体" w:hint="eastAsia"/>
              </w:rPr>
              <w:t>南</w:t>
            </w:r>
            <w:r w:rsidRPr="0076404E">
              <w:rPr>
                <w:rFonts w:ascii="楷体" w:eastAsia="楷体" w:hAnsi="楷体" w:hint="eastAsia"/>
              </w:rPr>
              <w:t>侧场界外1</w:t>
            </w:r>
            <w:r>
              <w:rPr>
                <w:rFonts w:ascii="楷体" w:eastAsia="楷体" w:hAnsi="楷体" w:hint="eastAsia"/>
              </w:rPr>
              <w:t>m</w:t>
            </w:r>
          </w:p>
        </w:tc>
        <w:tc>
          <w:tcPr>
            <w:tcW w:w="1259" w:type="dxa"/>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right w:val="single" w:sz="6" w:space="0" w:color="auto"/>
            </w:tcBorders>
            <w:vAlign w:val="center"/>
          </w:tcPr>
          <w:p w:rsidR="006E7317" w:rsidRPr="008F368C" w:rsidRDefault="006E7317" w:rsidP="004436AD">
            <w:pPr>
              <w:spacing w:line="440" w:lineRule="exact"/>
              <w:jc w:val="center"/>
              <w:rPr>
                <w:rFonts w:ascii="宋体" w:hAnsi="宋体" w:cs="宋体"/>
                <w:color w:val="000000"/>
                <w:sz w:val="22"/>
              </w:rPr>
            </w:pPr>
            <w:r>
              <w:rPr>
                <w:rFonts w:hint="eastAsia"/>
                <w:color w:val="000000"/>
                <w:sz w:val="22"/>
                <w:szCs w:val="22"/>
              </w:rPr>
              <w:t>54.6</w:t>
            </w:r>
          </w:p>
        </w:tc>
        <w:tc>
          <w:tcPr>
            <w:tcW w:w="1306" w:type="dxa"/>
            <w:tcBorders>
              <w:left w:val="single" w:sz="6" w:space="0" w:color="auto"/>
              <w:right w:val="single" w:sz="12" w:space="0" w:color="auto"/>
            </w:tcBorders>
            <w:vAlign w:val="center"/>
          </w:tcPr>
          <w:p w:rsidR="006E7317" w:rsidRPr="008F368C" w:rsidRDefault="006E7317" w:rsidP="004436AD">
            <w:pPr>
              <w:spacing w:line="440" w:lineRule="exact"/>
              <w:jc w:val="center"/>
              <w:rPr>
                <w:rFonts w:ascii="宋体" w:hAnsi="宋体" w:cs="宋体"/>
                <w:color w:val="000000"/>
                <w:sz w:val="22"/>
              </w:rPr>
            </w:pPr>
            <w:r w:rsidRPr="008F368C">
              <w:rPr>
                <w:rFonts w:hint="eastAsia"/>
                <w:color w:val="000000"/>
                <w:sz w:val="22"/>
                <w:szCs w:val="22"/>
              </w:rPr>
              <w:t>5</w:t>
            </w:r>
            <w:r>
              <w:rPr>
                <w:rFonts w:hint="eastAsia"/>
                <w:color w:val="000000"/>
                <w:sz w:val="22"/>
                <w:szCs w:val="22"/>
              </w:rPr>
              <w:t>4.3</w:t>
            </w:r>
          </w:p>
        </w:tc>
      </w:tr>
      <w:tr w:rsidR="006E7317" w:rsidTr="004436AD">
        <w:trPr>
          <w:cantSplit/>
          <w:trHeight w:hRule="exact" w:val="413"/>
        </w:trPr>
        <w:tc>
          <w:tcPr>
            <w:tcW w:w="920" w:type="dxa"/>
            <w:vMerge/>
            <w:tcBorders>
              <w:left w:val="single" w:sz="12" w:space="0" w:color="auto"/>
            </w:tcBorders>
            <w:vAlign w:val="center"/>
          </w:tcPr>
          <w:p w:rsidR="006E7317" w:rsidRPr="005A32EC" w:rsidRDefault="006E7317" w:rsidP="004436AD">
            <w:pPr>
              <w:spacing w:line="440" w:lineRule="exact"/>
              <w:jc w:val="center"/>
              <w:rPr>
                <w:rFonts w:ascii="仿宋_GB2312" w:eastAsia="仿宋_GB2312"/>
              </w:rPr>
            </w:pPr>
          </w:p>
        </w:tc>
        <w:tc>
          <w:tcPr>
            <w:tcW w:w="1572" w:type="dxa"/>
            <w:vAlign w:val="center"/>
          </w:tcPr>
          <w:p w:rsidR="006E7317" w:rsidRPr="008F368C" w:rsidRDefault="006E7317"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昼间</w:t>
            </w:r>
          </w:p>
        </w:tc>
        <w:tc>
          <w:tcPr>
            <w:tcW w:w="2531" w:type="dxa"/>
            <w:vAlign w:val="center"/>
          </w:tcPr>
          <w:p w:rsidR="006E7317" w:rsidRDefault="006E7317" w:rsidP="004436AD">
            <w:pPr>
              <w:jc w:val="center"/>
            </w:pPr>
            <w:r>
              <w:rPr>
                <w:rFonts w:ascii="楷体" w:eastAsia="楷体" w:hAnsi="楷体" w:hint="eastAsia"/>
              </w:rPr>
              <w:t>南</w:t>
            </w:r>
            <w:r w:rsidRPr="0076404E">
              <w:rPr>
                <w:rFonts w:ascii="楷体" w:eastAsia="楷体" w:hAnsi="楷体" w:hint="eastAsia"/>
              </w:rPr>
              <w:t>侧场界外1</w:t>
            </w:r>
            <w:r>
              <w:rPr>
                <w:rFonts w:ascii="楷体" w:eastAsia="楷体" w:hAnsi="楷体" w:hint="eastAsia"/>
              </w:rPr>
              <w:t>m</w:t>
            </w:r>
          </w:p>
        </w:tc>
        <w:tc>
          <w:tcPr>
            <w:tcW w:w="1259" w:type="dxa"/>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right w:val="single" w:sz="6" w:space="0" w:color="auto"/>
            </w:tcBorders>
            <w:vAlign w:val="center"/>
          </w:tcPr>
          <w:p w:rsidR="006E7317" w:rsidRPr="008F368C" w:rsidRDefault="006E7317" w:rsidP="004436AD">
            <w:pPr>
              <w:spacing w:line="440" w:lineRule="exact"/>
              <w:jc w:val="center"/>
              <w:rPr>
                <w:color w:val="000000"/>
                <w:sz w:val="22"/>
              </w:rPr>
            </w:pPr>
            <w:r>
              <w:rPr>
                <w:rFonts w:hint="eastAsia"/>
                <w:color w:val="000000"/>
                <w:sz w:val="22"/>
              </w:rPr>
              <w:t>54.2</w:t>
            </w:r>
          </w:p>
        </w:tc>
        <w:tc>
          <w:tcPr>
            <w:tcW w:w="1306" w:type="dxa"/>
            <w:tcBorders>
              <w:left w:val="single" w:sz="6" w:space="0" w:color="auto"/>
              <w:right w:val="single" w:sz="12" w:space="0" w:color="auto"/>
            </w:tcBorders>
            <w:vAlign w:val="center"/>
          </w:tcPr>
          <w:p w:rsidR="006E7317" w:rsidRPr="008F368C" w:rsidRDefault="006E7317" w:rsidP="004436AD">
            <w:pPr>
              <w:spacing w:line="440" w:lineRule="exact"/>
              <w:jc w:val="center"/>
              <w:rPr>
                <w:color w:val="000000"/>
                <w:sz w:val="22"/>
              </w:rPr>
            </w:pPr>
            <w:r>
              <w:rPr>
                <w:rFonts w:hint="eastAsia"/>
                <w:color w:val="000000"/>
                <w:sz w:val="22"/>
              </w:rPr>
              <w:t>54.5</w:t>
            </w:r>
          </w:p>
        </w:tc>
      </w:tr>
      <w:tr w:rsidR="006E7317" w:rsidTr="004436AD">
        <w:trPr>
          <w:cantSplit/>
          <w:trHeight w:hRule="exact" w:val="413"/>
        </w:trPr>
        <w:tc>
          <w:tcPr>
            <w:tcW w:w="920" w:type="dxa"/>
            <w:vMerge/>
            <w:tcBorders>
              <w:left w:val="single" w:sz="12" w:space="0" w:color="auto"/>
            </w:tcBorders>
            <w:vAlign w:val="center"/>
          </w:tcPr>
          <w:p w:rsidR="006E7317" w:rsidRPr="005A32EC" w:rsidRDefault="006E7317" w:rsidP="004436AD">
            <w:pPr>
              <w:spacing w:line="440" w:lineRule="exact"/>
              <w:jc w:val="center"/>
              <w:rPr>
                <w:rFonts w:ascii="仿宋_GB2312" w:eastAsia="仿宋_GB2312"/>
              </w:rPr>
            </w:pPr>
          </w:p>
        </w:tc>
        <w:tc>
          <w:tcPr>
            <w:tcW w:w="1572" w:type="dxa"/>
            <w:vAlign w:val="center"/>
          </w:tcPr>
          <w:p w:rsidR="006E7317" w:rsidRPr="008F368C" w:rsidRDefault="006E7317"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昼间</w:t>
            </w:r>
          </w:p>
        </w:tc>
        <w:tc>
          <w:tcPr>
            <w:tcW w:w="2531" w:type="dxa"/>
            <w:vAlign w:val="center"/>
          </w:tcPr>
          <w:p w:rsidR="006E7317" w:rsidRDefault="006E7317" w:rsidP="004436AD">
            <w:pPr>
              <w:jc w:val="center"/>
            </w:pPr>
            <w:r>
              <w:rPr>
                <w:rFonts w:ascii="楷体" w:eastAsia="楷体" w:hAnsi="楷体" w:hint="eastAsia"/>
              </w:rPr>
              <w:t>南</w:t>
            </w:r>
            <w:r w:rsidRPr="0076404E">
              <w:rPr>
                <w:rFonts w:ascii="楷体" w:eastAsia="楷体" w:hAnsi="楷体" w:hint="eastAsia"/>
              </w:rPr>
              <w:t>侧场界外1</w:t>
            </w:r>
            <w:r w:rsidRPr="008F368C">
              <w:rPr>
                <w:rFonts w:ascii="楷体" w:eastAsia="楷体" w:hAnsi="楷体" w:hint="eastAsia"/>
              </w:rPr>
              <w:t>m</w:t>
            </w:r>
          </w:p>
        </w:tc>
        <w:tc>
          <w:tcPr>
            <w:tcW w:w="1259" w:type="dxa"/>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right w:val="single" w:sz="6" w:space="0" w:color="auto"/>
            </w:tcBorders>
            <w:vAlign w:val="center"/>
          </w:tcPr>
          <w:p w:rsidR="006E7317" w:rsidRPr="008F368C" w:rsidRDefault="006E7317" w:rsidP="004436AD">
            <w:pPr>
              <w:spacing w:line="440" w:lineRule="exact"/>
              <w:jc w:val="center"/>
              <w:rPr>
                <w:rFonts w:ascii="宋体" w:hAnsi="宋体" w:cs="宋体"/>
                <w:color w:val="000000"/>
                <w:sz w:val="22"/>
              </w:rPr>
            </w:pPr>
            <w:r>
              <w:rPr>
                <w:rFonts w:hint="eastAsia"/>
                <w:color w:val="000000"/>
                <w:sz w:val="22"/>
                <w:szCs w:val="22"/>
              </w:rPr>
              <w:t>43.2</w:t>
            </w:r>
          </w:p>
        </w:tc>
        <w:tc>
          <w:tcPr>
            <w:tcW w:w="1306" w:type="dxa"/>
            <w:tcBorders>
              <w:left w:val="single" w:sz="6" w:space="0" w:color="auto"/>
              <w:right w:val="single" w:sz="12" w:space="0" w:color="auto"/>
            </w:tcBorders>
            <w:vAlign w:val="center"/>
          </w:tcPr>
          <w:p w:rsidR="006E7317" w:rsidRPr="008F368C" w:rsidRDefault="006E7317" w:rsidP="004436AD">
            <w:pPr>
              <w:spacing w:line="440" w:lineRule="exact"/>
              <w:jc w:val="center"/>
              <w:rPr>
                <w:rFonts w:ascii="宋体" w:hAnsi="宋体" w:cs="宋体"/>
                <w:color w:val="000000"/>
                <w:sz w:val="22"/>
              </w:rPr>
            </w:pPr>
            <w:r w:rsidRPr="008F368C">
              <w:rPr>
                <w:rFonts w:hint="eastAsia"/>
                <w:color w:val="000000"/>
                <w:sz w:val="22"/>
                <w:szCs w:val="22"/>
              </w:rPr>
              <w:t>4</w:t>
            </w:r>
            <w:r>
              <w:rPr>
                <w:rFonts w:hint="eastAsia"/>
                <w:color w:val="000000"/>
                <w:sz w:val="22"/>
                <w:szCs w:val="22"/>
              </w:rPr>
              <w:t>4.2</w:t>
            </w:r>
          </w:p>
        </w:tc>
      </w:tr>
      <w:tr w:rsidR="006E7317" w:rsidTr="004436AD">
        <w:trPr>
          <w:cantSplit/>
          <w:trHeight w:hRule="exact" w:val="413"/>
        </w:trPr>
        <w:tc>
          <w:tcPr>
            <w:tcW w:w="920" w:type="dxa"/>
            <w:vMerge w:val="restart"/>
            <w:tcBorders>
              <w:left w:val="single" w:sz="12" w:space="0" w:color="auto"/>
            </w:tcBorders>
            <w:vAlign w:val="center"/>
          </w:tcPr>
          <w:p w:rsidR="006E7317" w:rsidRPr="005A32EC" w:rsidRDefault="006E7317" w:rsidP="004436AD">
            <w:pPr>
              <w:spacing w:line="440" w:lineRule="exact"/>
              <w:jc w:val="center"/>
              <w:rPr>
                <w:rFonts w:ascii="仿宋_GB2312" w:eastAsia="仿宋_GB2312"/>
              </w:rPr>
            </w:pPr>
            <w:r w:rsidRPr="005A32EC">
              <w:rPr>
                <w:rFonts w:ascii="仿宋_GB2312" w:eastAsia="仿宋_GB2312" w:hint="eastAsia"/>
              </w:rPr>
              <w:t>（4）</w:t>
            </w:r>
          </w:p>
        </w:tc>
        <w:tc>
          <w:tcPr>
            <w:tcW w:w="1572" w:type="dxa"/>
            <w:vAlign w:val="center"/>
          </w:tcPr>
          <w:p w:rsidR="006E7317" w:rsidRPr="008F368C" w:rsidRDefault="006E7317"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昼间</w:t>
            </w:r>
          </w:p>
        </w:tc>
        <w:tc>
          <w:tcPr>
            <w:tcW w:w="2531" w:type="dxa"/>
            <w:vAlign w:val="center"/>
          </w:tcPr>
          <w:p w:rsidR="006E7317" w:rsidRDefault="006E7317" w:rsidP="004436AD">
            <w:pPr>
              <w:jc w:val="center"/>
            </w:pPr>
            <w:r>
              <w:rPr>
                <w:rFonts w:ascii="楷体" w:eastAsia="楷体" w:hAnsi="楷体" w:hint="eastAsia"/>
              </w:rPr>
              <w:t>南</w:t>
            </w:r>
            <w:r w:rsidRPr="0076404E">
              <w:rPr>
                <w:rFonts w:ascii="楷体" w:eastAsia="楷体" w:hAnsi="楷体" w:hint="eastAsia"/>
              </w:rPr>
              <w:t>侧场界外1</w:t>
            </w:r>
            <w:r>
              <w:rPr>
                <w:rFonts w:ascii="楷体" w:eastAsia="楷体" w:hAnsi="楷体" w:hint="eastAsia"/>
              </w:rPr>
              <w:t>m</w:t>
            </w:r>
          </w:p>
        </w:tc>
        <w:tc>
          <w:tcPr>
            <w:tcW w:w="1259" w:type="dxa"/>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right w:val="single" w:sz="6" w:space="0" w:color="auto"/>
            </w:tcBorders>
            <w:vAlign w:val="center"/>
          </w:tcPr>
          <w:p w:rsidR="006E7317" w:rsidRPr="008F368C" w:rsidRDefault="006E7317" w:rsidP="004436AD">
            <w:pPr>
              <w:spacing w:line="440" w:lineRule="exact"/>
              <w:jc w:val="center"/>
              <w:rPr>
                <w:color w:val="000000"/>
                <w:sz w:val="22"/>
              </w:rPr>
            </w:pPr>
            <w:r>
              <w:rPr>
                <w:rFonts w:hint="eastAsia"/>
                <w:color w:val="000000"/>
                <w:sz w:val="22"/>
              </w:rPr>
              <w:t>55.2</w:t>
            </w:r>
          </w:p>
        </w:tc>
        <w:tc>
          <w:tcPr>
            <w:tcW w:w="1306" w:type="dxa"/>
            <w:tcBorders>
              <w:left w:val="single" w:sz="6" w:space="0" w:color="auto"/>
              <w:right w:val="single" w:sz="12" w:space="0" w:color="auto"/>
            </w:tcBorders>
            <w:vAlign w:val="center"/>
          </w:tcPr>
          <w:p w:rsidR="006E7317" w:rsidRPr="008F368C" w:rsidRDefault="006E7317" w:rsidP="004436AD">
            <w:pPr>
              <w:spacing w:line="440" w:lineRule="exact"/>
              <w:jc w:val="center"/>
              <w:rPr>
                <w:color w:val="000000"/>
                <w:sz w:val="22"/>
              </w:rPr>
            </w:pPr>
            <w:r>
              <w:rPr>
                <w:rFonts w:hint="eastAsia"/>
                <w:color w:val="000000"/>
                <w:sz w:val="22"/>
              </w:rPr>
              <w:t>53.7</w:t>
            </w:r>
          </w:p>
        </w:tc>
      </w:tr>
      <w:tr w:rsidR="006E7317" w:rsidTr="004436AD">
        <w:trPr>
          <w:cantSplit/>
          <w:trHeight w:hRule="exact" w:val="413"/>
        </w:trPr>
        <w:tc>
          <w:tcPr>
            <w:tcW w:w="920" w:type="dxa"/>
            <w:vMerge/>
            <w:tcBorders>
              <w:left w:val="single" w:sz="12" w:space="0" w:color="auto"/>
            </w:tcBorders>
            <w:vAlign w:val="center"/>
          </w:tcPr>
          <w:p w:rsidR="006E7317" w:rsidRPr="005A32EC" w:rsidRDefault="006E7317" w:rsidP="004436AD">
            <w:pPr>
              <w:spacing w:line="440" w:lineRule="exact"/>
              <w:jc w:val="center"/>
              <w:rPr>
                <w:rFonts w:ascii="仿宋_GB2312" w:eastAsia="仿宋_GB2312"/>
              </w:rPr>
            </w:pPr>
          </w:p>
        </w:tc>
        <w:tc>
          <w:tcPr>
            <w:tcW w:w="1572" w:type="dxa"/>
            <w:tcBorders>
              <w:bottom w:val="single" w:sz="4" w:space="0" w:color="auto"/>
            </w:tcBorders>
            <w:vAlign w:val="center"/>
          </w:tcPr>
          <w:p w:rsidR="006E7317" w:rsidRPr="008F368C" w:rsidRDefault="006E7317"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夜间</w:t>
            </w:r>
          </w:p>
        </w:tc>
        <w:tc>
          <w:tcPr>
            <w:tcW w:w="2531" w:type="dxa"/>
            <w:tcBorders>
              <w:bottom w:val="single" w:sz="4" w:space="0" w:color="auto"/>
            </w:tcBorders>
            <w:vAlign w:val="center"/>
          </w:tcPr>
          <w:p w:rsidR="006E7317" w:rsidRDefault="006E7317" w:rsidP="004436AD">
            <w:pPr>
              <w:jc w:val="center"/>
            </w:pPr>
            <w:r>
              <w:rPr>
                <w:rFonts w:ascii="楷体" w:eastAsia="楷体" w:hAnsi="楷体" w:hint="eastAsia"/>
              </w:rPr>
              <w:t>南</w:t>
            </w:r>
            <w:r w:rsidRPr="0076404E">
              <w:rPr>
                <w:rFonts w:ascii="楷体" w:eastAsia="楷体" w:hAnsi="楷体" w:hint="eastAsia"/>
              </w:rPr>
              <w:t>侧场界外1</w:t>
            </w:r>
            <w:r>
              <w:rPr>
                <w:rFonts w:ascii="楷体" w:eastAsia="楷体" w:hAnsi="楷体" w:hint="eastAsia"/>
              </w:rPr>
              <w:t>m</w:t>
            </w:r>
          </w:p>
        </w:tc>
        <w:tc>
          <w:tcPr>
            <w:tcW w:w="1259" w:type="dxa"/>
            <w:tcBorders>
              <w:bottom w:val="single" w:sz="4"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环境</w:t>
            </w:r>
          </w:p>
        </w:tc>
        <w:tc>
          <w:tcPr>
            <w:tcW w:w="1375" w:type="dxa"/>
            <w:tcBorders>
              <w:bottom w:val="single" w:sz="4" w:space="0" w:color="auto"/>
              <w:right w:val="single" w:sz="6" w:space="0" w:color="auto"/>
            </w:tcBorders>
            <w:vAlign w:val="center"/>
          </w:tcPr>
          <w:p w:rsidR="006E7317" w:rsidRPr="008F368C" w:rsidRDefault="006E7317" w:rsidP="004436AD">
            <w:pPr>
              <w:spacing w:line="440" w:lineRule="exact"/>
              <w:jc w:val="center"/>
              <w:rPr>
                <w:rFonts w:ascii="宋体" w:hAnsi="宋体" w:cs="宋体"/>
                <w:color w:val="000000"/>
                <w:sz w:val="22"/>
              </w:rPr>
            </w:pPr>
            <w:r>
              <w:rPr>
                <w:rFonts w:hint="eastAsia"/>
                <w:color w:val="000000"/>
                <w:sz w:val="22"/>
                <w:szCs w:val="22"/>
              </w:rPr>
              <w:t>54.6</w:t>
            </w:r>
          </w:p>
        </w:tc>
        <w:tc>
          <w:tcPr>
            <w:tcW w:w="1306" w:type="dxa"/>
            <w:tcBorders>
              <w:left w:val="single" w:sz="6" w:space="0" w:color="auto"/>
              <w:bottom w:val="single" w:sz="4" w:space="0" w:color="auto"/>
              <w:right w:val="single" w:sz="12" w:space="0" w:color="auto"/>
            </w:tcBorders>
            <w:vAlign w:val="center"/>
          </w:tcPr>
          <w:p w:rsidR="006E7317" w:rsidRPr="008F368C" w:rsidRDefault="006E7317" w:rsidP="004436AD">
            <w:pPr>
              <w:spacing w:line="440" w:lineRule="exact"/>
              <w:jc w:val="center"/>
              <w:rPr>
                <w:rFonts w:ascii="宋体" w:hAnsi="宋体" w:cs="宋体"/>
                <w:color w:val="000000"/>
                <w:sz w:val="22"/>
              </w:rPr>
            </w:pPr>
            <w:r>
              <w:rPr>
                <w:rFonts w:hint="eastAsia"/>
                <w:color w:val="000000"/>
                <w:sz w:val="22"/>
                <w:szCs w:val="22"/>
              </w:rPr>
              <w:t>54.0</w:t>
            </w:r>
          </w:p>
        </w:tc>
      </w:tr>
      <w:tr w:rsidR="00D2624D" w:rsidTr="004436AD">
        <w:trPr>
          <w:cantSplit/>
          <w:trHeight w:hRule="exact" w:val="413"/>
        </w:trPr>
        <w:tc>
          <w:tcPr>
            <w:tcW w:w="920" w:type="dxa"/>
            <w:vMerge/>
            <w:tcBorders>
              <w:left w:val="single" w:sz="12" w:space="0" w:color="auto"/>
              <w:bottom w:val="single" w:sz="4" w:space="0" w:color="auto"/>
            </w:tcBorders>
            <w:vAlign w:val="center"/>
          </w:tcPr>
          <w:p w:rsidR="00D2624D" w:rsidRPr="005A32EC" w:rsidRDefault="00D2624D" w:rsidP="004436AD">
            <w:pPr>
              <w:spacing w:line="440" w:lineRule="exact"/>
              <w:jc w:val="center"/>
              <w:rPr>
                <w:rFonts w:ascii="仿宋_GB2312" w:eastAsia="仿宋_GB2312"/>
              </w:rPr>
            </w:pPr>
          </w:p>
        </w:tc>
        <w:tc>
          <w:tcPr>
            <w:tcW w:w="1572" w:type="dxa"/>
            <w:tcBorders>
              <w:bottom w:val="single" w:sz="4"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夜间</w:t>
            </w:r>
          </w:p>
        </w:tc>
        <w:tc>
          <w:tcPr>
            <w:tcW w:w="2531" w:type="dxa"/>
            <w:tcBorders>
              <w:bottom w:val="single" w:sz="4" w:space="0" w:color="auto"/>
            </w:tcBorders>
            <w:vAlign w:val="center"/>
          </w:tcPr>
          <w:p w:rsidR="00D2624D" w:rsidRDefault="00D2624D" w:rsidP="004436AD">
            <w:pPr>
              <w:jc w:val="center"/>
            </w:pPr>
            <w:r>
              <w:rPr>
                <w:rFonts w:ascii="楷体" w:eastAsia="楷体" w:hAnsi="楷体" w:hint="eastAsia"/>
              </w:rPr>
              <w:t>南</w:t>
            </w:r>
            <w:r w:rsidRPr="0076404E">
              <w:rPr>
                <w:rFonts w:ascii="楷体" w:eastAsia="楷体" w:hAnsi="楷体" w:hint="eastAsia"/>
              </w:rPr>
              <w:t>侧场界外1</w:t>
            </w:r>
            <w:r w:rsidRPr="008F368C">
              <w:rPr>
                <w:rFonts w:ascii="楷体" w:eastAsia="楷体" w:hAnsi="楷体" w:hint="eastAsia"/>
              </w:rPr>
              <w:t>m</w:t>
            </w:r>
          </w:p>
        </w:tc>
        <w:tc>
          <w:tcPr>
            <w:tcW w:w="1259" w:type="dxa"/>
            <w:tcBorders>
              <w:bottom w:val="single" w:sz="4"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交通</w:t>
            </w:r>
          </w:p>
        </w:tc>
        <w:tc>
          <w:tcPr>
            <w:tcW w:w="1375" w:type="dxa"/>
            <w:tcBorders>
              <w:bottom w:val="single" w:sz="4" w:space="0" w:color="auto"/>
              <w:right w:val="single" w:sz="6" w:space="0" w:color="auto"/>
            </w:tcBorders>
            <w:vAlign w:val="center"/>
          </w:tcPr>
          <w:p w:rsidR="00D2624D" w:rsidRPr="008F368C" w:rsidRDefault="00D2624D" w:rsidP="004436AD">
            <w:pPr>
              <w:spacing w:line="440" w:lineRule="exact"/>
              <w:jc w:val="center"/>
              <w:rPr>
                <w:color w:val="000000"/>
                <w:sz w:val="22"/>
              </w:rPr>
            </w:pPr>
            <w:r>
              <w:rPr>
                <w:rFonts w:hint="eastAsia"/>
                <w:color w:val="000000"/>
                <w:sz w:val="22"/>
              </w:rPr>
              <w:t>43.4</w:t>
            </w:r>
          </w:p>
        </w:tc>
        <w:tc>
          <w:tcPr>
            <w:tcW w:w="1306" w:type="dxa"/>
            <w:tcBorders>
              <w:left w:val="single" w:sz="6" w:space="0" w:color="auto"/>
              <w:bottom w:val="single" w:sz="4" w:space="0" w:color="auto"/>
              <w:right w:val="single" w:sz="12" w:space="0" w:color="auto"/>
            </w:tcBorders>
            <w:vAlign w:val="center"/>
          </w:tcPr>
          <w:p w:rsidR="00D2624D" w:rsidRPr="008F368C" w:rsidRDefault="006E7317" w:rsidP="004436AD">
            <w:pPr>
              <w:spacing w:line="440" w:lineRule="exact"/>
              <w:jc w:val="center"/>
              <w:rPr>
                <w:color w:val="000000"/>
                <w:sz w:val="22"/>
              </w:rPr>
            </w:pPr>
            <w:r>
              <w:rPr>
                <w:rFonts w:hint="eastAsia"/>
                <w:color w:val="000000"/>
                <w:sz w:val="22"/>
              </w:rPr>
              <w:t>43.9</w:t>
            </w:r>
          </w:p>
        </w:tc>
      </w:tr>
      <w:tr w:rsidR="00D2624D" w:rsidRPr="006E10E9" w:rsidTr="004436AD">
        <w:trPr>
          <w:cantSplit/>
          <w:trHeight w:hRule="exact" w:val="413"/>
        </w:trPr>
        <w:tc>
          <w:tcPr>
            <w:tcW w:w="920" w:type="dxa"/>
            <w:vMerge w:val="restart"/>
            <w:tcBorders>
              <w:top w:val="single" w:sz="4" w:space="0" w:color="auto"/>
              <w:left w:val="single" w:sz="12" w:space="0" w:color="auto"/>
            </w:tcBorders>
            <w:vAlign w:val="center"/>
          </w:tcPr>
          <w:p w:rsidR="00D2624D" w:rsidRPr="005A32EC" w:rsidRDefault="00D2624D" w:rsidP="004436AD">
            <w:pPr>
              <w:spacing w:line="440" w:lineRule="exact"/>
              <w:jc w:val="center"/>
              <w:rPr>
                <w:rFonts w:ascii="仿宋_GB2312" w:eastAsia="仿宋_GB2312"/>
              </w:rPr>
            </w:pPr>
            <w:r w:rsidRPr="005A32EC">
              <w:rPr>
                <w:rFonts w:ascii="仿宋_GB2312" w:eastAsia="仿宋_GB2312" w:hint="eastAsia"/>
              </w:rPr>
              <w:t>（5）</w:t>
            </w:r>
          </w:p>
        </w:tc>
        <w:tc>
          <w:tcPr>
            <w:tcW w:w="1572" w:type="dxa"/>
            <w:tcBorders>
              <w:top w:val="single" w:sz="4" w:space="0" w:color="auto"/>
              <w:bottom w:val="single" w:sz="2"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昼间</w:t>
            </w:r>
          </w:p>
        </w:tc>
        <w:tc>
          <w:tcPr>
            <w:tcW w:w="2531" w:type="dxa"/>
            <w:tcBorders>
              <w:top w:val="single" w:sz="4" w:space="0" w:color="auto"/>
              <w:bottom w:val="single" w:sz="2" w:space="0" w:color="auto"/>
            </w:tcBorders>
            <w:vAlign w:val="center"/>
          </w:tcPr>
          <w:p w:rsidR="00D2624D" w:rsidRDefault="00D2624D" w:rsidP="004436AD">
            <w:pPr>
              <w:jc w:val="center"/>
            </w:pPr>
            <w:r>
              <w:rPr>
                <w:rFonts w:ascii="楷体" w:eastAsia="楷体" w:hAnsi="楷体" w:hint="eastAsia"/>
              </w:rPr>
              <w:t>西</w:t>
            </w:r>
            <w:r w:rsidRPr="0076404E">
              <w:rPr>
                <w:rFonts w:ascii="楷体" w:eastAsia="楷体" w:hAnsi="楷体" w:hint="eastAsia"/>
              </w:rPr>
              <w:t>侧场界外1</w:t>
            </w:r>
            <w:r>
              <w:rPr>
                <w:rFonts w:ascii="楷体" w:eastAsia="楷体" w:hAnsi="楷体" w:hint="eastAsia"/>
              </w:rPr>
              <w:t>m</w:t>
            </w:r>
          </w:p>
        </w:tc>
        <w:tc>
          <w:tcPr>
            <w:tcW w:w="1259" w:type="dxa"/>
            <w:tcBorders>
              <w:top w:val="single" w:sz="4" w:space="0" w:color="auto"/>
              <w:bottom w:val="single" w:sz="2"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交通</w:t>
            </w:r>
          </w:p>
        </w:tc>
        <w:tc>
          <w:tcPr>
            <w:tcW w:w="1375" w:type="dxa"/>
            <w:tcBorders>
              <w:top w:val="single" w:sz="4" w:space="0" w:color="auto"/>
              <w:bottom w:val="single" w:sz="2" w:space="0" w:color="auto"/>
              <w:right w:val="single" w:sz="6" w:space="0" w:color="auto"/>
            </w:tcBorders>
            <w:vAlign w:val="center"/>
          </w:tcPr>
          <w:p w:rsidR="00D2624D" w:rsidRPr="008F368C" w:rsidRDefault="00D2624D" w:rsidP="004436AD">
            <w:pPr>
              <w:spacing w:line="440" w:lineRule="exact"/>
              <w:jc w:val="center"/>
              <w:rPr>
                <w:rFonts w:ascii="宋体" w:hAnsi="宋体" w:cs="宋体"/>
                <w:color w:val="000000"/>
                <w:sz w:val="22"/>
              </w:rPr>
            </w:pPr>
            <w:r>
              <w:rPr>
                <w:rFonts w:hint="eastAsia"/>
                <w:color w:val="000000"/>
                <w:sz w:val="22"/>
                <w:szCs w:val="22"/>
              </w:rPr>
              <w:t>65.6</w:t>
            </w:r>
          </w:p>
        </w:tc>
        <w:tc>
          <w:tcPr>
            <w:tcW w:w="1306" w:type="dxa"/>
            <w:tcBorders>
              <w:top w:val="single" w:sz="4" w:space="0" w:color="auto"/>
              <w:left w:val="single" w:sz="6" w:space="0" w:color="auto"/>
              <w:bottom w:val="single" w:sz="2" w:space="0" w:color="auto"/>
              <w:right w:val="single" w:sz="12" w:space="0" w:color="auto"/>
            </w:tcBorders>
            <w:vAlign w:val="center"/>
          </w:tcPr>
          <w:p w:rsidR="00D2624D" w:rsidRPr="008F368C" w:rsidRDefault="006E7317" w:rsidP="004436AD">
            <w:pPr>
              <w:spacing w:line="440" w:lineRule="exact"/>
              <w:jc w:val="center"/>
              <w:rPr>
                <w:rFonts w:ascii="宋体" w:hAnsi="宋体" w:cs="宋体"/>
                <w:color w:val="000000"/>
                <w:sz w:val="22"/>
              </w:rPr>
            </w:pPr>
            <w:r>
              <w:rPr>
                <w:rFonts w:hint="eastAsia"/>
                <w:color w:val="000000"/>
                <w:sz w:val="22"/>
                <w:szCs w:val="22"/>
              </w:rPr>
              <w:t>66.1</w:t>
            </w:r>
          </w:p>
        </w:tc>
      </w:tr>
      <w:tr w:rsidR="00D2624D" w:rsidRPr="006E10E9" w:rsidTr="004436AD">
        <w:trPr>
          <w:cantSplit/>
          <w:trHeight w:hRule="exact" w:val="413"/>
        </w:trPr>
        <w:tc>
          <w:tcPr>
            <w:tcW w:w="920" w:type="dxa"/>
            <w:vMerge/>
            <w:tcBorders>
              <w:left w:val="single" w:sz="12" w:space="0" w:color="auto"/>
            </w:tcBorders>
            <w:vAlign w:val="center"/>
          </w:tcPr>
          <w:p w:rsidR="00D2624D" w:rsidRPr="005A32EC" w:rsidRDefault="00D2624D" w:rsidP="004436AD">
            <w:pPr>
              <w:spacing w:line="440" w:lineRule="exact"/>
              <w:jc w:val="center"/>
              <w:rPr>
                <w:rFonts w:ascii="仿宋_GB2312" w:eastAsia="仿宋_GB2312"/>
              </w:rPr>
            </w:pPr>
          </w:p>
        </w:tc>
        <w:tc>
          <w:tcPr>
            <w:tcW w:w="1572" w:type="dxa"/>
            <w:tcBorders>
              <w:top w:val="single" w:sz="4" w:space="0" w:color="auto"/>
              <w:bottom w:val="single" w:sz="2"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昼间</w:t>
            </w:r>
          </w:p>
        </w:tc>
        <w:tc>
          <w:tcPr>
            <w:tcW w:w="2531" w:type="dxa"/>
            <w:tcBorders>
              <w:top w:val="single" w:sz="4" w:space="0" w:color="auto"/>
              <w:bottom w:val="single" w:sz="2" w:space="0" w:color="auto"/>
            </w:tcBorders>
            <w:vAlign w:val="center"/>
          </w:tcPr>
          <w:p w:rsidR="00D2624D" w:rsidRDefault="00D2624D" w:rsidP="004436AD">
            <w:pPr>
              <w:jc w:val="center"/>
            </w:pPr>
            <w:r w:rsidRPr="00197DF5">
              <w:rPr>
                <w:rFonts w:ascii="楷体" w:eastAsia="楷体" w:hAnsi="楷体" w:hint="eastAsia"/>
              </w:rPr>
              <w:t>西侧场界外1m</w:t>
            </w:r>
          </w:p>
        </w:tc>
        <w:tc>
          <w:tcPr>
            <w:tcW w:w="1259" w:type="dxa"/>
            <w:tcBorders>
              <w:top w:val="single" w:sz="4" w:space="0" w:color="auto"/>
              <w:bottom w:val="single" w:sz="2"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交通</w:t>
            </w:r>
          </w:p>
        </w:tc>
        <w:tc>
          <w:tcPr>
            <w:tcW w:w="1375" w:type="dxa"/>
            <w:tcBorders>
              <w:top w:val="single" w:sz="4" w:space="0" w:color="auto"/>
              <w:bottom w:val="single" w:sz="2" w:space="0" w:color="auto"/>
              <w:right w:val="single" w:sz="6" w:space="0" w:color="auto"/>
            </w:tcBorders>
            <w:vAlign w:val="center"/>
          </w:tcPr>
          <w:p w:rsidR="00D2624D" w:rsidRPr="008F368C" w:rsidRDefault="00D2624D" w:rsidP="004436AD">
            <w:pPr>
              <w:spacing w:line="440" w:lineRule="exact"/>
              <w:jc w:val="center"/>
              <w:rPr>
                <w:color w:val="000000"/>
                <w:sz w:val="22"/>
              </w:rPr>
            </w:pPr>
            <w:r>
              <w:rPr>
                <w:rFonts w:hint="eastAsia"/>
                <w:color w:val="000000"/>
                <w:sz w:val="22"/>
              </w:rPr>
              <w:t>64.7</w:t>
            </w:r>
          </w:p>
        </w:tc>
        <w:tc>
          <w:tcPr>
            <w:tcW w:w="1306" w:type="dxa"/>
            <w:tcBorders>
              <w:top w:val="single" w:sz="4" w:space="0" w:color="auto"/>
              <w:left w:val="single" w:sz="6" w:space="0" w:color="auto"/>
              <w:bottom w:val="single" w:sz="2" w:space="0" w:color="auto"/>
              <w:right w:val="single" w:sz="12" w:space="0" w:color="auto"/>
            </w:tcBorders>
            <w:vAlign w:val="center"/>
          </w:tcPr>
          <w:p w:rsidR="00D2624D" w:rsidRPr="008F368C" w:rsidRDefault="006E7317" w:rsidP="004436AD">
            <w:pPr>
              <w:spacing w:line="440" w:lineRule="exact"/>
              <w:jc w:val="center"/>
              <w:rPr>
                <w:color w:val="000000"/>
                <w:sz w:val="22"/>
              </w:rPr>
            </w:pPr>
            <w:r>
              <w:rPr>
                <w:rFonts w:hint="eastAsia"/>
                <w:color w:val="000000"/>
                <w:sz w:val="22"/>
              </w:rPr>
              <w:t>65.6</w:t>
            </w:r>
          </w:p>
        </w:tc>
      </w:tr>
      <w:tr w:rsidR="00D2624D" w:rsidRPr="006E10E9" w:rsidTr="004436AD">
        <w:trPr>
          <w:cantSplit/>
          <w:trHeight w:hRule="exact" w:val="413"/>
        </w:trPr>
        <w:tc>
          <w:tcPr>
            <w:tcW w:w="920" w:type="dxa"/>
            <w:vMerge/>
            <w:tcBorders>
              <w:left w:val="single" w:sz="12" w:space="0" w:color="auto"/>
            </w:tcBorders>
            <w:vAlign w:val="center"/>
          </w:tcPr>
          <w:p w:rsidR="00D2624D" w:rsidRPr="005A32EC" w:rsidRDefault="00D2624D" w:rsidP="004436AD">
            <w:pPr>
              <w:spacing w:line="440" w:lineRule="exact"/>
              <w:jc w:val="center"/>
              <w:rPr>
                <w:rFonts w:ascii="仿宋_GB2312" w:eastAsia="仿宋_GB2312"/>
                <w:b/>
                <w:bCs/>
                <w:color w:val="FF0000"/>
              </w:rPr>
            </w:pPr>
          </w:p>
        </w:tc>
        <w:tc>
          <w:tcPr>
            <w:tcW w:w="1572" w:type="dxa"/>
            <w:tcBorders>
              <w:top w:val="single" w:sz="2" w:space="0" w:color="auto"/>
              <w:bottom w:val="single" w:sz="2"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昼间</w:t>
            </w:r>
          </w:p>
        </w:tc>
        <w:tc>
          <w:tcPr>
            <w:tcW w:w="2531" w:type="dxa"/>
            <w:tcBorders>
              <w:top w:val="single" w:sz="2" w:space="0" w:color="auto"/>
              <w:bottom w:val="single" w:sz="2" w:space="0" w:color="auto"/>
            </w:tcBorders>
            <w:vAlign w:val="center"/>
          </w:tcPr>
          <w:p w:rsidR="00D2624D" w:rsidRDefault="00D2624D" w:rsidP="004436AD">
            <w:pPr>
              <w:jc w:val="center"/>
            </w:pPr>
            <w:r w:rsidRPr="00197DF5">
              <w:rPr>
                <w:rFonts w:ascii="楷体" w:eastAsia="楷体" w:hAnsi="楷体" w:hint="eastAsia"/>
              </w:rPr>
              <w:t>西侧场界外1m</w:t>
            </w:r>
          </w:p>
        </w:tc>
        <w:tc>
          <w:tcPr>
            <w:tcW w:w="1259" w:type="dxa"/>
            <w:tcBorders>
              <w:top w:val="single" w:sz="2" w:space="0" w:color="auto"/>
              <w:bottom w:val="single" w:sz="2"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交通</w:t>
            </w:r>
          </w:p>
        </w:tc>
        <w:tc>
          <w:tcPr>
            <w:tcW w:w="1375" w:type="dxa"/>
            <w:tcBorders>
              <w:top w:val="single" w:sz="2" w:space="0" w:color="auto"/>
              <w:bottom w:val="single" w:sz="2" w:space="0" w:color="auto"/>
              <w:right w:val="single" w:sz="6" w:space="0" w:color="auto"/>
            </w:tcBorders>
            <w:vAlign w:val="center"/>
          </w:tcPr>
          <w:p w:rsidR="00D2624D" w:rsidRPr="008F368C" w:rsidRDefault="00D2624D" w:rsidP="004436AD">
            <w:pPr>
              <w:spacing w:line="440" w:lineRule="exact"/>
              <w:jc w:val="center"/>
              <w:rPr>
                <w:rFonts w:ascii="宋体" w:hAnsi="宋体" w:cs="宋体"/>
                <w:color w:val="000000"/>
                <w:sz w:val="22"/>
              </w:rPr>
            </w:pPr>
            <w:r w:rsidRPr="008F368C">
              <w:rPr>
                <w:rFonts w:hint="eastAsia"/>
                <w:color w:val="000000"/>
                <w:sz w:val="22"/>
                <w:szCs w:val="22"/>
              </w:rPr>
              <w:t>51.</w:t>
            </w:r>
            <w:r>
              <w:rPr>
                <w:rFonts w:hint="eastAsia"/>
                <w:color w:val="000000"/>
                <w:sz w:val="22"/>
                <w:szCs w:val="22"/>
              </w:rPr>
              <w:t>2</w:t>
            </w:r>
          </w:p>
        </w:tc>
        <w:tc>
          <w:tcPr>
            <w:tcW w:w="1306" w:type="dxa"/>
            <w:tcBorders>
              <w:top w:val="single" w:sz="2" w:space="0" w:color="auto"/>
              <w:left w:val="single" w:sz="6" w:space="0" w:color="auto"/>
              <w:bottom w:val="single" w:sz="2" w:space="0" w:color="auto"/>
              <w:right w:val="single" w:sz="12" w:space="0" w:color="auto"/>
            </w:tcBorders>
            <w:vAlign w:val="center"/>
          </w:tcPr>
          <w:p w:rsidR="00D2624D" w:rsidRPr="008F368C" w:rsidRDefault="006E7317" w:rsidP="004436AD">
            <w:pPr>
              <w:spacing w:line="440" w:lineRule="exact"/>
              <w:jc w:val="center"/>
              <w:rPr>
                <w:rFonts w:ascii="宋体" w:hAnsi="宋体" w:cs="宋体"/>
                <w:color w:val="000000"/>
                <w:sz w:val="22"/>
              </w:rPr>
            </w:pPr>
            <w:r>
              <w:rPr>
                <w:rFonts w:hint="eastAsia"/>
                <w:color w:val="000000"/>
                <w:sz w:val="22"/>
                <w:szCs w:val="22"/>
              </w:rPr>
              <w:t>52.0</w:t>
            </w:r>
          </w:p>
        </w:tc>
      </w:tr>
      <w:tr w:rsidR="00D2624D" w:rsidRPr="006E10E9" w:rsidTr="004436AD">
        <w:trPr>
          <w:cantSplit/>
          <w:trHeight w:hRule="exact" w:val="413"/>
        </w:trPr>
        <w:tc>
          <w:tcPr>
            <w:tcW w:w="920" w:type="dxa"/>
            <w:vMerge w:val="restart"/>
            <w:tcBorders>
              <w:left w:val="single" w:sz="12" w:space="0" w:color="auto"/>
            </w:tcBorders>
            <w:vAlign w:val="center"/>
          </w:tcPr>
          <w:p w:rsidR="00D2624D" w:rsidRDefault="00D2624D" w:rsidP="004436AD">
            <w:pPr>
              <w:jc w:val="center"/>
            </w:pPr>
            <w:r w:rsidRPr="00183699">
              <w:rPr>
                <w:rFonts w:ascii="仿宋_GB2312" w:eastAsia="仿宋_GB2312" w:hint="eastAsia"/>
              </w:rPr>
              <w:t>（6）</w:t>
            </w:r>
          </w:p>
        </w:tc>
        <w:tc>
          <w:tcPr>
            <w:tcW w:w="1572" w:type="dxa"/>
            <w:tcBorders>
              <w:top w:val="single" w:sz="2" w:space="0" w:color="auto"/>
              <w:bottom w:val="single" w:sz="2"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昼间</w:t>
            </w:r>
          </w:p>
        </w:tc>
        <w:tc>
          <w:tcPr>
            <w:tcW w:w="2531" w:type="dxa"/>
            <w:tcBorders>
              <w:top w:val="single" w:sz="2" w:space="0" w:color="auto"/>
              <w:bottom w:val="single" w:sz="2" w:space="0" w:color="auto"/>
            </w:tcBorders>
            <w:vAlign w:val="center"/>
          </w:tcPr>
          <w:p w:rsidR="00D2624D" w:rsidRDefault="00D2624D" w:rsidP="004436AD">
            <w:pPr>
              <w:jc w:val="center"/>
            </w:pPr>
            <w:r w:rsidRPr="00197DF5">
              <w:rPr>
                <w:rFonts w:ascii="楷体" w:eastAsia="楷体" w:hAnsi="楷体" w:hint="eastAsia"/>
              </w:rPr>
              <w:t>西侧场界外1m</w:t>
            </w:r>
          </w:p>
        </w:tc>
        <w:tc>
          <w:tcPr>
            <w:tcW w:w="1259" w:type="dxa"/>
            <w:tcBorders>
              <w:top w:val="single" w:sz="2" w:space="0" w:color="auto"/>
              <w:bottom w:val="single" w:sz="2"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交通</w:t>
            </w:r>
          </w:p>
        </w:tc>
        <w:tc>
          <w:tcPr>
            <w:tcW w:w="1375" w:type="dxa"/>
            <w:tcBorders>
              <w:top w:val="single" w:sz="2" w:space="0" w:color="auto"/>
              <w:bottom w:val="single" w:sz="2" w:space="0" w:color="auto"/>
              <w:right w:val="single" w:sz="6" w:space="0" w:color="auto"/>
            </w:tcBorders>
            <w:vAlign w:val="center"/>
          </w:tcPr>
          <w:p w:rsidR="00D2624D" w:rsidRPr="008F368C" w:rsidRDefault="00D2624D" w:rsidP="004436AD">
            <w:pPr>
              <w:spacing w:line="440" w:lineRule="exact"/>
              <w:jc w:val="center"/>
              <w:rPr>
                <w:color w:val="000000"/>
                <w:sz w:val="22"/>
              </w:rPr>
            </w:pPr>
            <w:r>
              <w:rPr>
                <w:rFonts w:hint="eastAsia"/>
                <w:color w:val="000000"/>
                <w:sz w:val="22"/>
              </w:rPr>
              <w:t>66.2</w:t>
            </w:r>
          </w:p>
        </w:tc>
        <w:tc>
          <w:tcPr>
            <w:tcW w:w="1306" w:type="dxa"/>
            <w:tcBorders>
              <w:top w:val="single" w:sz="2" w:space="0" w:color="auto"/>
              <w:left w:val="single" w:sz="6" w:space="0" w:color="auto"/>
              <w:bottom w:val="single" w:sz="2" w:space="0" w:color="auto"/>
              <w:right w:val="single" w:sz="12" w:space="0" w:color="auto"/>
            </w:tcBorders>
            <w:vAlign w:val="center"/>
          </w:tcPr>
          <w:p w:rsidR="00D2624D" w:rsidRPr="008F368C" w:rsidRDefault="006E7317" w:rsidP="004436AD">
            <w:pPr>
              <w:spacing w:line="440" w:lineRule="exact"/>
              <w:jc w:val="center"/>
              <w:rPr>
                <w:color w:val="000000"/>
                <w:sz w:val="22"/>
              </w:rPr>
            </w:pPr>
            <w:r>
              <w:rPr>
                <w:rFonts w:hint="eastAsia"/>
                <w:color w:val="000000"/>
                <w:sz w:val="22"/>
              </w:rPr>
              <w:t>65.3</w:t>
            </w:r>
          </w:p>
        </w:tc>
      </w:tr>
      <w:tr w:rsidR="00D2624D" w:rsidRPr="006E10E9" w:rsidTr="004436AD">
        <w:trPr>
          <w:cantSplit/>
          <w:trHeight w:hRule="exact" w:val="413"/>
        </w:trPr>
        <w:tc>
          <w:tcPr>
            <w:tcW w:w="920" w:type="dxa"/>
            <w:vMerge/>
            <w:tcBorders>
              <w:left w:val="single" w:sz="12" w:space="0" w:color="auto"/>
            </w:tcBorders>
            <w:vAlign w:val="center"/>
          </w:tcPr>
          <w:p w:rsidR="00D2624D" w:rsidRPr="005A32EC" w:rsidRDefault="00D2624D" w:rsidP="004436AD">
            <w:pPr>
              <w:spacing w:line="440" w:lineRule="exact"/>
              <w:jc w:val="center"/>
              <w:rPr>
                <w:rFonts w:ascii="仿宋_GB2312" w:eastAsia="仿宋_GB2312"/>
                <w:b/>
                <w:bCs/>
                <w:color w:val="FF0000"/>
              </w:rPr>
            </w:pPr>
          </w:p>
        </w:tc>
        <w:tc>
          <w:tcPr>
            <w:tcW w:w="1572" w:type="dxa"/>
            <w:tcBorders>
              <w:top w:val="single" w:sz="2" w:space="0" w:color="auto"/>
              <w:bottom w:val="single" w:sz="2"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夜间</w:t>
            </w:r>
          </w:p>
        </w:tc>
        <w:tc>
          <w:tcPr>
            <w:tcW w:w="2531" w:type="dxa"/>
            <w:tcBorders>
              <w:top w:val="single" w:sz="2" w:space="0" w:color="auto"/>
              <w:bottom w:val="single" w:sz="2" w:space="0" w:color="auto"/>
            </w:tcBorders>
            <w:vAlign w:val="center"/>
          </w:tcPr>
          <w:p w:rsidR="00D2624D" w:rsidRDefault="00D2624D" w:rsidP="004436AD">
            <w:pPr>
              <w:jc w:val="center"/>
            </w:pPr>
            <w:r w:rsidRPr="00197DF5">
              <w:rPr>
                <w:rFonts w:ascii="楷体" w:eastAsia="楷体" w:hAnsi="楷体" w:hint="eastAsia"/>
              </w:rPr>
              <w:t>西侧场界外1m</w:t>
            </w:r>
          </w:p>
        </w:tc>
        <w:tc>
          <w:tcPr>
            <w:tcW w:w="1259" w:type="dxa"/>
            <w:tcBorders>
              <w:top w:val="single" w:sz="2" w:space="0" w:color="auto"/>
              <w:bottom w:val="single" w:sz="2" w:space="0" w:color="auto"/>
            </w:tcBorders>
            <w:vAlign w:val="center"/>
          </w:tcPr>
          <w:p w:rsidR="00D2624D" w:rsidRPr="008F368C" w:rsidRDefault="00D2624D" w:rsidP="004436AD">
            <w:pPr>
              <w:spacing w:line="440" w:lineRule="exact"/>
              <w:ind w:leftChars="-50" w:left="-105" w:rightChars="-50" w:right="-105"/>
              <w:jc w:val="center"/>
              <w:rPr>
                <w:rFonts w:ascii="楷体_GB2312" w:eastAsia="楷体_GB2312"/>
              </w:rPr>
            </w:pPr>
            <w:r w:rsidRPr="008F368C">
              <w:rPr>
                <w:rFonts w:ascii="楷体_GB2312" w:eastAsia="楷体_GB2312" w:hint="eastAsia"/>
              </w:rPr>
              <w:t>交通</w:t>
            </w:r>
          </w:p>
        </w:tc>
        <w:tc>
          <w:tcPr>
            <w:tcW w:w="1375" w:type="dxa"/>
            <w:tcBorders>
              <w:top w:val="single" w:sz="2" w:space="0" w:color="auto"/>
              <w:bottom w:val="single" w:sz="2" w:space="0" w:color="auto"/>
              <w:right w:val="single" w:sz="6" w:space="0" w:color="auto"/>
            </w:tcBorders>
            <w:vAlign w:val="center"/>
          </w:tcPr>
          <w:p w:rsidR="00D2624D" w:rsidRPr="008F368C" w:rsidRDefault="00D2624D" w:rsidP="004436AD">
            <w:pPr>
              <w:spacing w:line="440" w:lineRule="exact"/>
              <w:jc w:val="center"/>
              <w:rPr>
                <w:rFonts w:ascii="宋体" w:hAnsi="宋体" w:cs="宋体"/>
                <w:color w:val="000000"/>
                <w:sz w:val="22"/>
              </w:rPr>
            </w:pPr>
            <w:r>
              <w:rPr>
                <w:rFonts w:hint="eastAsia"/>
                <w:color w:val="000000"/>
                <w:sz w:val="22"/>
                <w:szCs w:val="22"/>
              </w:rPr>
              <w:t>65.4</w:t>
            </w:r>
          </w:p>
        </w:tc>
        <w:tc>
          <w:tcPr>
            <w:tcW w:w="1306" w:type="dxa"/>
            <w:tcBorders>
              <w:top w:val="single" w:sz="2" w:space="0" w:color="auto"/>
              <w:left w:val="single" w:sz="6" w:space="0" w:color="auto"/>
              <w:bottom w:val="single" w:sz="2" w:space="0" w:color="auto"/>
              <w:right w:val="single" w:sz="12" w:space="0" w:color="auto"/>
            </w:tcBorders>
            <w:vAlign w:val="center"/>
          </w:tcPr>
          <w:p w:rsidR="00D2624D" w:rsidRPr="008F368C" w:rsidRDefault="006E7317" w:rsidP="004436AD">
            <w:pPr>
              <w:spacing w:line="440" w:lineRule="exact"/>
              <w:jc w:val="center"/>
              <w:rPr>
                <w:rFonts w:ascii="宋体" w:hAnsi="宋体" w:cs="宋体"/>
                <w:color w:val="000000"/>
                <w:sz w:val="22"/>
              </w:rPr>
            </w:pPr>
            <w:r>
              <w:rPr>
                <w:rFonts w:hint="eastAsia"/>
                <w:color w:val="000000"/>
                <w:sz w:val="22"/>
                <w:szCs w:val="22"/>
              </w:rPr>
              <w:t>65.3</w:t>
            </w:r>
          </w:p>
        </w:tc>
      </w:tr>
      <w:tr w:rsidR="00D2624D" w:rsidRPr="006E10E9" w:rsidTr="004436AD">
        <w:trPr>
          <w:cantSplit/>
          <w:trHeight w:hRule="exact" w:val="413"/>
        </w:trPr>
        <w:tc>
          <w:tcPr>
            <w:tcW w:w="920" w:type="dxa"/>
            <w:vMerge/>
            <w:tcBorders>
              <w:left w:val="single" w:sz="12" w:space="0" w:color="auto"/>
            </w:tcBorders>
            <w:vAlign w:val="center"/>
          </w:tcPr>
          <w:p w:rsidR="00D2624D" w:rsidRPr="005A32EC" w:rsidRDefault="00D2624D" w:rsidP="004436AD">
            <w:pPr>
              <w:spacing w:line="440" w:lineRule="exact"/>
              <w:jc w:val="center"/>
              <w:rPr>
                <w:rFonts w:ascii="仿宋_GB2312" w:eastAsia="仿宋_GB2312"/>
                <w:b/>
                <w:bCs/>
                <w:color w:val="FF0000"/>
              </w:rPr>
            </w:pPr>
          </w:p>
        </w:tc>
        <w:tc>
          <w:tcPr>
            <w:tcW w:w="1572" w:type="dxa"/>
            <w:tcBorders>
              <w:top w:val="single" w:sz="2" w:space="0" w:color="auto"/>
              <w:bottom w:val="single" w:sz="2" w:space="0" w:color="auto"/>
            </w:tcBorders>
            <w:vAlign w:val="center"/>
          </w:tcPr>
          <w:p w:rsidR="00D2624D" w:rsidRPr="005A32EC" w:rsidRDefault="00D2624D"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夜间</w:t>
            </w:r>
          </w:p>
        </w:tc>
        <w:tc>
          <w:tcPr>
            <w:tcW w:w="2531" w:type="dxa"/>
            <w:tcBorders>
              <w:top w:val="single" w:sz="2" w:space="0" w:color="auto"/>
              <w:bottom w:val="single" w:sz="2" w:space="0" w:color="auto"/>
            </w:tcBorders>
            <w:vAlign w:val="center"/>
          </w:tcPr>
          <w:p w:rsidR="00D2624D" w:rsidRDefault="00D2624D" w:rsidP="004436AD">
            <w:pPr>
              <w:jc w:val="center"/>
            </w:pPr>
            <w:r w:rsidRPr="00197DF5">
              <w:rPr>
                <w:rFonts w:ascii="楷体" w:eastAsia="楷体" w:hAnsi="楷体" w:hint="eastAsia"/>
              </w:rPr>
              <w:t>西侧场界外1m</w:t>
            </w:r>
          </w:p>
        </w:tc>
        <w:tc>
          <w:tcPr>
            <w:tcW w:w="1259" w:type="dxa"/>
            <w:tcBorders>
              <w:top w:val="single" w:sz="2" w:space="0" w:color="auto"/>
              <w:bottom w:val="single" w:sz="2" w:space="0" w:color="auto"/>
            </w:tcBorders>
            <w:vAlign w:val="center"/>
          </w:tcPr>
          <w:p w:rsidR="00D2624D" w:rsidRPr="005A32EC" w:rsidRDefault="00D2624D" w:rsidP="004436AD">
            <w:pPr>
              <w:spacing w:line="440" w:lineRule="exact"/>
              <w:ind w:leftChars="-50" w:left="-105" w:rightChars="-50" w:right="-105"/>
              <w:jc w:val="center"/>
              <w:rPr>
                <w:rFonts w:ascii="楷体_GB2312" w:eastAsia="楷体_GB2312"/>
              </w:rPr>
            </w:pPr>
            <w:r>
              <w:rPr>
                <w:rFonts w:ascii="楷体_GB2312" w:eastAsia="楷体_GB2312" w:hint="eastAsia"/>
              </w:rPr>
              <w:t>交通</w:t>
            </w:r>
          </w:p>
        </w:tc>
        <w:tc>
          <w:tcPr>
            <w:tcW w:w="1375" w:type="dxa"/>
            <w:tcBorders>
              <w:top w:val="single" w:sz="2" w:space="0" w:color="auto"/>
              <w:bottom w:val="single" w:sz="2" w:space="0" w:color="auto"/>
              <w:right w:val="single" w:sz="6" w:space="0" w:color="auto"/>
            </w:tcBorders>
            <w:vAlign w:val="center"/>
          </w:tcPr>
          <w:p w:rsidR="00D2624D" w:rsidRDefault="00D2624D" w:rsidP="004436AD">
            <w:pPr>
              <w:spacing w:line="440" w:lineRule="exact"/>
              <w:jc w:val="center"/>
              <w:rPr>
                <w:color w:val="000000"/>
                <w:sz w:val="22"/>
              </w:rPr>
            </w:pPr>
            <w:r>
              <w:rPr>
                <w:rFonts w:hint="eastAsia"/>
                <w:color w:val="000000"/>
                <w:sz w:val="22"/>
              </w:rPr>
              <w:t>50.8</w:t>
            </w:r>
          </w:p>
        </w:tc>
        <w:tc>
          <w:tcPr>
            <w:tcW w:w="1306" w:type="dxa"/>
            <w:tcBorders>
              <w:top w:val="single" w:sz="2" w:space="0" w:color="auto"/>
              <w:left w:val="single" w:sz="6" w:space="0" w:color="auto"/>
              <w:bottom w:val="single" w:sz="2" w:space="0" w:color="auto"/>
              <w:right w:val="single" w:sz="12" w:space="0" w:color="auto"/>
            </w:tcBorders>
            <w:vAlign w:val="center"/>
          </w:tcPr>
          <w:p w:rsidR="00D2624D" w:rsidRDefault="006E7317" w:rsidP="004436AD">
            <w:pPr>
              <w:spacing w:line="440" w:lineRule="exact"/>
              <w:jc w:val="center"/>
              <w:rPr>
                <w:color w:val="000000"/>
                <w:sz w:val="22"/>
              </w:rPr>
            </w:pPr>
            <w:r>
              <w:rPr>
                <w:rFonts w:hint="eastAsia"/>
                <w:color w:val="000000"/>
                <w:sz w:val="22"/>
              </w:rPr>
              <w:t>51.4</w:t>
            </w:r>
          </w:p>
        </w:tc>
      </w:tr>
      <w:tr w:rsidR="006E7317" w:rsidRPr="006E10E9" w:rsidTr="004436AD">
        <w:trPr>
          <w:cantSplit/>
          <w:trHeight w:hRule="exact" w:val="413"/>
        </w:trPr>
        <w:tc>
          <w:tcPr>
            <w:tcW w:w="920" w:type="dxa"/>
            <w:vMerge w:val="restart"/>
            <w:tcBorders>
              <w:left w:val="single" w:sz="12" w:space="0" w:color="auto"/>
            </w:tcBorders>
            <w:vAlign w:val="center"/>
          </w:tcPr>
          <w:p w:rsidR="006E7317" w:rsidRDefault="006E7317" w:rsidP="004436AD">
            <w:pPr>
              <w:jc w:val="center"/>
            </w:pPr>
            <w:r w:rsidRPr="00183699">
              <w:rPr>
                <w:rFonts w:ascii="仿宋_GB2312" w:eastAsia="仿宋_GB2312" w:hint="eastAsia"/>
              </w:rPr>
              <w:lastRenderedPageBreak/>
              <w:t>（</w:t>
            </w:r>
            <w:r>
              <w:rPr>
                <w:rFonts w:ascii="仿宋_GB2312" w:eastAsia="仿宋_GB2312" w:hint="eastAsia"/>
              </w:rPr>
              <w:t>7</w:t>
            </w:r>
            <w:r w:rsidRPr="00183699">
              <w:rPr>
                <w:rFonts w:ascii="仿宋_GB2312" w:eastAsia="仿宋_GB2312" w:hint="eastAsia"/>
              </w:rPr>
              <w:t>）</w:t>
            </w:r>
          </w:p>
        </w:tc>
        <w:tc>
          <w:tcPr>
            <w:tcW w:w="1572"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昼间</w:t>
            </w:r>
          </w:p>
        </w:tc>
        <w:tc>
          <w:tcPr>
            <w:tcW w:w="2531" w:type="dxa"/>
            <w:tcBorders>
              <w:top w:val="single" w:sz="2" w:space="0" w:color="auto"/>
              <w:bottom w:val="single" w:sz="2" w:space="0" w:color="auto"/>
            </w:tcBorders>
            <w:vAlign w:val="center"/>
          </w:tcPr>
          <w:p w:rsidR="006E7317" w:rsidRDefault="006E7317" w:rsidP="004436AD">
            <w:pPr>
              <w:jc w:val="center"/>
            </w:pPr>
            <w:r>
              <w:rPr>
                <w:rFonts w:ascii="楷体" w:eastAsia="楷体" w:hAnsi="楷体" w:hint="eastAsia"/>
              </w:rPr>
              <w:t>北</w:t>
            </w:r>
            <w:r w:rsidRPr="004E2784">
              <w:rPr>
                <w:rFonts w:ascii="楷体" w:eastAsia="楷体" w:hAnsi="楷体" w:hint="eastAsia"/>
              </w:rPr>
              <w:t>侧场界外1m</w:t>
            </w:r>
          </w:p>
        </w:tc>
        <w:tc>
          <w:tcPr>
            <w:tcW w:w="1259"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交通</w:t>
            </w:r>
          </w:p>
        </w:tc>
        <w:tc>
          <w:tcPr>
            <w:tcW w:w="1375" w:type="dxa"/>
            <w:tcBorders>
              <w:top w:val="single" w:sz="2" w:space="0" w:color="auto"/>
              <w:bottom w:val="single" w:sz="2" w:space="0" w:color="auto"/>
              <w:right w:val="single" w:sz="6" w:space="0" w:color="auto"/>
            </w:tcBorders>
            <w:vAlign w:val="center"/>
          </w:tcPr>
          <w:p w:rsidR="006E7317" w:rsidRDefault="006E7317" w:rsidP="004436AD">
            <w:pPr>
              <w:spacing w:line="440" w:lineRule="exact"/>
              <w:jc w:val="center"/>
              <w:rPr>
                <w:sz w:val="22"/>
              </w:rPr>
            </w:pPr>
            <w:r>
              <w:rPr>
                <w:rFonts w:hint="eastAsia"/>
                <w:sz w:val="22"/>
                <w:szCs w:val="22"/>
              </w:rPr>
              <w:t>63.6</w:t>
            </w:r>
          </w:p>
        </w:tc>
        <w:tc>
          <w:tcPr>
            <w:tcW w:w="1306" w:type="dxa"/>
            <w:tcBorders>
              <w:top w:val="single" w:sz="2" w:space="0" w:color="auto"/>
              <w:left w:val="single" w:sz="6" w:space="0" w:color="auto"/>
              <w:bottom w:val="single" w:sz="2" w:space="0" w:color="auto"/>
              <w:right w:val="single" w:sz="12" w:space="0" w:color="auto"/>
            </w:tcBorders>
            <w:vAlign w:val="center"/>
          </w:tcPr>
          <w:p w:rsidR="006E7317" w:rsidRDefault="006E7317" w:rsidP="004436AD">
            <w:pPr>
              <w:spacing w:line="440" w:lineRule="exact"/>
              <w:jc w:val="center"/>
              <w:rPr>
                <w:sz w:val="22"/>
              </w:rPr>
            </w:pPr>
            <w:r>
              <w:rPr>
                <w:rFonts w:hint="eastAsia"/>
                <w:sz w:val="22"/>
                <w:szCs w:val="22"/>
              </w:rPr>
              <w:t>63.4</w:t>
            </w:r>
          </w:p>
        </w:tc>
      </w:tr>
      <w:tr w:rsidR="006E7317" w:rsidRPr="006E10E9" w:rsidTr="004436AD">
        <w:trPr>
          <w:cantSplit/>
          <w:trHeight w:hRule="exact" w:val="413"/>
        </w:trPr>
        <w:tc>
          <w:tcPr>
            <w:tcW w:w="920" w:type="dxa"/>
            <w:vMerge/>
            <w:tcBorders>
              <w:left w:val="single" w:sz="12" w:space="0" w:color="auto"/>
            </w:tcBorders>
            <w:vAlign w:val="center"/>
          </w:tcPr>
          <w:p w:rsidR="006E7317" w:rsidRPr="005A32EC" w:rsidRDefault="006E7317" w:rsidP="004436AD">
            <w:pPr>
              <w:spacing w:line="440" w:lineRule="exact"/>
              <w:jc w:val="center"/>
              <w:rPr>
                <w:rFonts w:ascii="仿宋_GB2312" w:eastAsia="仿宋_GB2312"/>
                <w:b/>
                <w:bCs/>
                <w:color w:val="FF0000"/>
              </w:rPr>
            </w:pPr>
          </w:p>
        </w:tc>
        <w:tc>
          <w:tcPr>
            <w:tcW w:w="1572"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昼间</w:t>
            </w:r>
          </w:p>
        </w:tc>
        <w:tc>
          <w:tcPr>
            <w:tcW w:w="2531" w:type="dxa"/>
            <w:tcBorders>
              <w:top w:val="single" w:sz="2" w:space="0" w:color="auto"/>
              <w:bottom w:val="single" w:sz="2" w:space="0" w:color="auto"/>
            </w:tcBorders>
            <w:vAlign w:val="center"/>
          </w:tcPr>
          <w:p w:rsidR="006E7317" w:rsidRDefault="006E7317" w:rsidP="004436AD">
            <w:pPr>
              <w:jc w:val="center"/>
            </w:pPr>
            <w:r w:rsidRPr="00042787">
              <w:rPr>
                <w:rFonts w:ascii="楷体" w:eastAsia="楷体" w:hAnsi="楷体" w:hint="eastAsia"/>
              </w:rPr>
              <w:t>北侧场界外1m</w:t>
            </w:r>
          </w:p>
        </w:tc>
        <w:tc>
          <w:tcPr>
            <w:tcW w:w="1259"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交通</w:t>
            </w:r>
          </w:p>
        </w:tc>
        <w:tc>
          <w:tcPr>
            <w:tcW w:w="1375" w:type="dxa"/>
            <w:tcBorders>
              <w:top w:val="single" w:sz="2" w:space="0" w:color="auto"/>
              <w:bottom w:val="single" w:sz="2" w:space="0" w:color="auto"/>
              <w:right w:val="single" w:sz="6" w:space="0" w:color="auto"/>
            </w:tcBorders>
            <w:vAlign w:val="center"/>
          </w:tcPr>
          <w:p w:rsidR="006E7317" w:rsidRDefault="006E7317" w:rsidP="004436AD">
            <w:pPr>
              <w:spacing w:line="440" w:lineRule="exact"/>
              <w:jc w:val="center"/>
              <w:rPr>
                <w:sz w:val="22"/>
              </w:rPr>
            </w:pPr>
            <w:r>
              <w:rPr>
                <w:sz w:val="22"/>
                <w:szCs w:val="22"/>
              </w:rPr>
              <w:t>64.1</w:t>
            </w:r>
          </w:p>
        </w:tc>
        <w:tc>
          <w:tcPr>
            <w:tcW w:w="1306" w:type="dxa"/>
            <w:tcBorders>
              <w:top w:val="single" w:sz="2" w:space="0" w:color="auto"/>
              <w:left w:val="single" w:sz="6" w:space="0" w:color="auto"/>
              <w:bottom w:val="single" w:sz="2" w:space="0" w:color="auto"/>
              <w:right w:val="single" w:sz="12" w:space="0" w:color="auto"/>
            </w:tcBorders>
            <w:vAlign w:val="center"/>
          </w:tcPr>
          <w:p w:rsidR="006E7317" w:rsidRDefault="006E7317" w:rsidP="004436AD">
            <w:pPr>
              <w:spacing w:line="440" w:lineRule="exact"/>
              <w:jc w:val="center"/>
              <w:rPr>
                <w:sz w:val="22"/>
              </w:rPr>
            </w:pPr>
            <w:r>
              <w:rPr>
                <w:sz w:val="22"/>
                <w:szCs w:val="22"/>
              </w:rPr>
              <w:t>63.1</w:t>
            </w:r>
          </w:p>
        </w:tc>
      </w:tr>
      <w:tr w:rsidR="006E7317" w:rsidRPr="006E10E9" w:rsidTr="004436AD">
        <w:trPr>
          <w:cantSplit/>
          <w:trHeight w:hRule="exact" w:val="413"/>
        </w:trPr>
        <w:tc>
          <w:tcPr>
            <w:tcW w:w="920" w:type="dxa"/>
            <w:vMerge/>
            <w:tcBorders>
              <w:left w:val="single" w:sz="12" w:space="0" w:color="auto"/>
            </w:tcBorders>
            <w:vAlign w:val="center"/>
          </w:tcPr>
          <w:p w:rsidR="006E7317" w:rsidRPr="005A32EC" w:rsidRDefault="006E7317" w:rsidP="004436AD">
            <w:pPr>
              <w:spacing w:line="440" w:lineRule="exact"/>
              <w:jc w:val="center"/>
              <w:rPr>
                <w:rFonts w:ascii="仿宋_GB2312" w:eastAsia="仿宋_GB2312"/>
                <w:b/>
                <w:bCs/>
                <w:color w:val="FF0000"/>
              </w:rPr>
            </w:pPr>
          </w:p>
        </w:tc>
        <w:tc>
          <w:tcPr>
            <w:tcW w:w="1572"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夜间</w:t>
            </w:r>
          </w:p>
        </w:tc>
        <w:tc>
          <w:tcPr>
            <w:tcW w:w="2531" w:type="dxa"/>
            <w:tcBorders>
              <w:top w:val="single" w:sz="2" w:space="0" w:color="auto"/>
              <w:bottom w:val="single" w:sz="2" w:space="0" w:color="auto"/>
            </w:tcBorders>
            <w:vAlign w:val="center"/>
          </w:tcPr>
          <w:p w:rsidR="006E7317" w:rsidRDefault="006E7317" w:rsidP="004436AD">
            <w:pPr>
              <w:jc w:val="center"/>
            </w:pPr>
            <w:r w:rsidRPr="00042787">
              <w:rPr>
                <w:rFonts w:ascii="楷体" w:eastAsia="楷体" w:hAnsi="楷体" w:hint="eastAsia"/>
              </w:rPr>
              <w:t>北侧场界外1m</w:t>
            </w:r>
          </w:p>
        </w:tc>
        <w:tc>
          <w:tcPr>
            <w:tcW w:w="1259"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交通</w:t>
            </w:r>
          </w:p>
        </w:tc>
        <w:tc>
          <w:tcPr>
            <w:tcW w:w="1375" w:type="dxa"/>
            <w:tcBorders>
              <w:top w:val="single" w:sz="2" w:space="0" w:color="auto"/>
              <w:bottom w:val="single" w:sz="2" w:space="0" w:color="auto"/>
              <w:right w:val="single" w:sz="6" w:space="0" w:color="auto"/>
            </w:tcBorders>
            <w:vAlign w:val="center"/>
          </w:tcPr>
          <w:p w:rsidR="006E7317" w:rsidRDefault="006E7317" w:rsidP="004436AD">
            <w:pPr>
              <w:spacing w:line="440" w:lineRule="exact"/>
              <w:jc w:val="center"/>
              <w:rPr>
                <w:sz w:val="22"/>
              </w:rPr>
            </w:pPr>
            <w:r>
              <w:rPr>
                <w:sz w:val="22"/>
                <w:szCs w:val="22"/>
              </w:rPr>
              <w:t>49.8</w:t>
            </w:r>
          </w:p>
        </w:tc>
        <w:tc>
          <w:tcPr>
            <w:tcW w:w="1306" w:type="dxa"/>
            <w:tcBorders>
              <w:top w:val="single" w:sz="2" w:space="0" w:color="auto"/>
              <w:left w:val="single" w:sz="6" w:space="0" w:color="auto"/>
              <w:bottom w:val="single" w:sz="2" w:space="0" w:color="auto"/>
              <w:right w:val="single" w:sz="12" w:space="0" w:color="auto"/>
            </w:tcBorders>
            <w:vAlign w:val="center"/>
          </w:tcPr>
          <w:p w:rsidR="006E7317" w:rsidRDefault="006E7317" w:rsidP="004436AD">
            <w:pPr>
              <w:spacing w:line="440" w:lineRule="exact"/>
              <w:jc w:val="center"/>
              <w:rPr>
                <w:sz w:val="22"/>
              </w:rPr>
            </w:pPr>
            <w:r>
              <w:rPr>
                <w:sz w:val="22"/>
                <w:szCs w:val="22"/>
              </w:rPr>
              <w:t>50.2</w:t>
            </w:r>
          </w:p>
        </w:tc>
      </w:tr>
      <w:tr w:rsidR="006E7317" w:rsidRPr="006E10E9" w:rsidTr="004436AD">
        <w:trPr>
          <w:cantSplit/>
          <w:trHeight w:hRule="exact" w:val="413"/>
        </w:trPr>
        <w:tc>
          <w:tcPr>
            <w:tcW w:w="920" w:type="dxa"/>
            <w:vMerge w:val="restart"/>
            <w:tcBorders>
              <w:left w:val="single" w:sz="12" w:space="0" w:color="auto"/>
            </w:tcBorders>
            <w:vAlign w:val="center"/>
          </w:tcPr>
          <w:p w:rsidR="006E7317" w:rsidRDefault="006E7317" w:rsidP="004436AD">
            <w:pPr>
              <w:jc w:val="center"/>
            </w:pPr>
            <w:r w:rsidRPr="00183699">
              <w:rPr>
                <w:rFonts w:ascii="仿宋_GB2312" w:eastAsia="仿宋_GB2312" w:hint="eastAsia"/>
              </w:rPr>
              <w:t>（</w:t>
            </w:r>
            <w:r>
              <w:rPr>
                <w:rFonts w:ascii="仿宋_GB2312" w:eastAsia="仿宋_GB2312" w:hint="eastAsia"/>
              </w:rPr>
              <w:t>8</w:t>
            </w:r>
            <w:r w:rsidRPr="00183699">
              <w:rPr>
                <w:rFonts w:ascii="仿宋_GB2312" w:eastAsia="仿宋_GB2312" w:hint="eastAsia"/>
              </w:rPr>
              <w:t>）</w:t>
            </w:r>
          </w:p>
        </w:tc>
        <w:tc>
          <w:tcPr>
            <w:tcW w:w="1572"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昼间</w:t>
            </w:r>
          </w:p>
        </w:tc>
        <w:tc>
          <w:tcPr>
            <w:tcW w:w="2531" w:type="dxa"/>
            <w:tcBorders>
              <w:top w:val="single" w:sz="2" w:space="0" w:color="auto"/>
              <w:bottom w:val="single" w:sz="2" w:space="0" w:color="auto"/>
            </w:tcBorders>
            <w:vAlign w:val="center"/>
          </w:tcPr>
          <w:p w:rsidR="006E7317" w:rsidRDefault="006E7317" w:rsidP="004436AD">
            <w:pPr>
              <w:jc w:val="center"/>
            </w:pPr>
            <w:r w:rsidRPr="00042787">
              <w:rPr>
                <w:rFonts w:ascii="楷体" w:eastAsia="楷体" w:hAnsi="楷体" w:hint="eastAsia"/>
              </w:rPr>
              <w:t>北侧场界外1m</w:t>
            </w:r>
          </w:p>
        </w:tc>
        <w:tc>
          <w:tcPr>
            <w:tcW w:w="1259"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交通</w:t>
            </w:r>
          </w:p>
        </w:tc>
        <w:tc>
          <w:tcPr>
            <w:tcW w:w="1375" w:type="dxa"/>
            <w:tcBorders>
              <w:top w:val="single" w:sz="2" w:space="0" w:color="auto"/>
              <w:bottom w:val="single" w:sz="2" w:space="0" w:color="auto"/>
              <w:right w:val="single" w:sz="6" w:space="0" w:color="auto"/>
            </w:tcBorders>
            <w:vAlign w:val="center"/>
          </w:tcPr>
          <w:p w:rsidR="006E7317" w:rsidRDefault="006E7317" w:rsidP="004436AD">
            <w:pPr>
              <w:spacing w:line="440" w:lineRule="exact"/>
              <w:jc w:val="center"/>
              <w:rPr>
                <w:sz w:val="22"/>
              </w:rPr>
            </w:pPr>
            <w:r>
              <w:rPr>
                <w:sz w:val="22"/>
                <w:szCs w:val="22"/>
              </w:rPr>
              <w:t>63.7</w:t>
            </w:r>
          </w:p>
        </w:tc>
        <w:tc>
          <w:tcPr>
            <w:tcW w:w="1306" w:type="dxa"/>
            <w:tcBorders>
              <w:top w:val="single" w:sz="2" w:space="0" w:color="auto"/>
              <w:left w:val="single" w:sz="6" w:space="0" w:color="auto"/>
              <w:bottom w:val="single" w:sz="2" w:space="0" w:color="auto"/>
              <w:right w:val="single" w:sz="12" w:space="0" w:color="auto"/>
            </w:tcBorders>
            <w:vAlign w:val="center"/>
          </w:tcPr>
          <w:p w:rsidR="006E7317" w:rsidRDefault="006E7317" w:rsidP="004436AD">
            <w:pPr>
              <w:spacing w:line="440" w:lineRule="exact"/>
              <w:jc w:val="center"/>
              <w:rPr>
                <w:sz w:val="22"/>
              </w:rPr>
            </w:pPr>
            <w:r>
              <w:rPr>
                <w:sz w:val="22"/>
                <w:szCs w:val="22"/>
              </w:rPr>
              <w:t>62.4</w:t>
            </w:r>
          </w:p>
        </w:tc>
      </w:tr>
      <w:tr w:rsidR="006E7317" w:rsidRPr="006E10E9" w:rsidTr="004436AD">
        <w:trPr>
          <w:cantSplit/>
          <w:trHeight w:hRule="exact" w:val="413"/>
        </w:trPr>
        <w:tc>
          <w:tcPr>
            <w:tcW w:w="920" w:type="dxa"/>
            <w:vMerge/>
            <w:tcBorders>
              <w:left w:val="single" w:sz="12" w:space="0" w:color="auto"/>
            </w:tcBorders>
            <w:vAlign w:val="center"/>
          </w:tcPr>
          <w:p w:rsidR="006E7317" w:rsidRPr="005A32EC" w:rsidRDefault="006E7317" w:rsidP="004436AD">
            <w:pPr>
              <w:spacing w:line="440" w:lineRule="exact"/>
              <w:jc w:val="center"/>
              <w:rPr>
                <w:rFonts w:ascii="仿宋_GB2312" w:eastAsia="仿宋_GB2312"/>
                <w:b/>
                <w:bCs/>
                <w:color w:val="FF0000"/>
              </w:rPr>
            </w:pPr>
          </w:p>
        </w:tc>
        <w:tc>
          <w:tcPr>
            <w:tcW w:w="1572"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昼间</w:t>
            </w:r>
          </w:p>
        </w:tc>
        <w:tc>
          <w:tcPr>
            <w:tcW w:w="2531" w:type="dxa"/>
            <w:tcBorders>
              <w:top w:val="single" w:sz="2" w:space="0" w:color="auto"/>
              <w:bottom w:val="single" w:sz="2" w:space="0" w:color="auto"/>
            </w:tcBorders>
            <w:vAlign w:val="center"/>
          </w:tcPr>
          <w:p w:rsidR="006E7317" w:rsidRDefault="006E7317" w:rsidP="004436AD">
            <w:pPr>
              <w:jc w:val="center"/>
            </w:pPr>
            <w:r w:rsidRPr="00042787">
              <w:rPr>
                <w:rFonts w:ascii="楷体" w:eastAsia="楷体" w:hAnsi="楷体" w:hint="eastAsia"/>
              </w:rPr>
              <w:t>北侧场界外1m</w:t>
            </w:r>
          </w:p>
        </w:tc>
        <w:tc>
          <w:tcPr>
            <w:tcW w:w="1259"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交通</w:t>
            </w:r>
          </w:p>
        </w:tc>
        <w:tc>
          <w:tcPr>
            <w:tcW w:w="1375" w:type="dxa"/>
            <w:tcBorders>
              <w:top w:val="single" w:sz="2" w:space="0" w:color="auto"/>
              <w:bottom w:val="single" w:sz="2" w:space="0" w:color="auto"/>
              <w:right w:val="single" w:sz="6" w:space="0" w:color="auto"/>
            </w:tcBorders>
            <w:vAlign w:val="center"/>
          </w:tcPr>
          <w:p w:rsidR="006E7317" w:rsidRDefault="006E7317" w:rsidP="004436AD">
            <w:pPr>
              <w:spacing w:line="440" w:lineRule="exact"/>
              <w:jc w:val="center"/>
              <w:rPr>
                <w:sz w:val="22"/>
              </w:rPr>
            </w:pPr>
            <w:r>
              <w:rPr>
                <w:sz w:val="22"/>
                <w:szCs w:val="22"/>
              </w:rPr>
              <w:t>63.4</w:t>
            </w:r>
          </w:p>
        </w:tc>
        <w:tc>
          <w:tcPr>
            <w:tcW w:w="1306" w:type="dxa"/>
            <w:tcBorders>
              <w:top w:val="single" w:sz="2" w:space="0" w:color="auto"/>
              <w:left w:val="single" w:sz="6" w:space="0" w:color="auto"/>
              <w:bottom w:val="single" w:sz="2" w:space="0" w:color="auto"/>
              <w:right w:val="single" w:sz="12" w:space="0" w:color="auto"/>
            </w:tcBorders>
            <w:vAlign w:val="center"/>
          </w:tcPr>
          <w:p w:rsidR="006E7317" w:rsidRDefault="006E7317" w:rsidP="004436AD">
            <w:pPr>
              <w:spacing w:line="440" w:lineRule="exact"/>
              <w:jc w:val="center"/>
              <w:rPr>
                <w:sz w:val="22"/>
              </w:rPr>
            </w:pPr>
            <w:r>
              <w:rPr>
                <w:sz w:val="22"/>
                <w:szCs w:val="22"/>
              </w:rPr>
              <w:t>63.3</w:t>
            </w:r>
          </w:p>
        </w:tc>
      </w:tr>
      <w:tr w:rsidR="006E7317" w:rsidRPr="006E10E9" w:rsidTr="004436AD">
        <w:trPr>
          <w:cantSplit/>
          <w:trHeight w:hRule="exact" w:val="413"/>
        </w:trPr>
        <w:tc>
          <w:tcPr>
            <w:tcW w:w="920" w:type="dxa"/>
            <w:vMerge/>
            <w:tcBorders>
              <w:left w:val="single" w:sz="12" w:space="0" w:color="auto"/>
            </w:tcBorders>
            <w:vAlign w:val="center"/>
          </w:tcPr>
          <w:p w:rsidR="006E7317" w:rsidRPr="005A32EC" w:rsidRDefault="006E7317" w:rsidP="004436AD">
            <w:pPr>
              <w:spacing w:line="440" w:lineRule="exact"/>
              <w:jc w:val="center"/>
              <w:rPr>
                <w:rFonts w:ascii="仿宋_GB2312" w:eastAsia="仿宋_GB2312"/>
                <w:b/>
                <w:bCs/>
                <w:color w:val="FF0000"/>
              </w:rPr>
            </w:pPr>
          </w:p>
        </w:tc>
        <w:tc>
          <w:tcPr>
            <w:tcW w:w="1572"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sidRPr="005A32EC">
              <w:rPr>
                <w:rFonts w:ascii="楷体_GB2312" w:eastAsia="楷体_GB2312" w:hint="eastAsia"/>
              </w:rPr>
              <w:t>夜间</w:t>
            </w:r>
          </w:p>
        </w:tc>
        <w:tc>
          <w:tcPr>
            <w:tcW w:w="2531" w:type="dxa"/>
            <w:tcBorders>
              <w:top w:val="single" w:sz="2" w:space="0" w:color="auto"/>
              <w:bottom w:val="single" w:sz="2" w:space="0" w:color="auto"/>
            </w:tcBorders>
            <w:vAlign w:val="center"/>
          </w:tcPr>
          <w:p w:rsidR="006E7317" w:rsidRDefault="006E7317" w:rsidP="004436AD">
            <w:pPr>
              <w:jc w:val="center"/>
            </w:pPr>
            <w:r w:rsidRPr="00042787">
              <w:rPr>
                <w:rFonts w:ascii="楷体" w:eastAsia="楷体" w:hAnsi="楷体" w:hint="eastAsia"/>
              </w:rPr>
              <w:t>北侧场界外1m</w:t>
            </w:r>
          </w:p>
        </w:tc>
        <w:tc>
          <w:tcPr>
            <w:tcW w:w="1259" w:type="dxa"/>
            <w:tcBorders>
              <w:top w:val="single" w:sz="2" w:space="0" w:color="auto"/>
              <w:bottom w:val="single" w:sz="2" w:space="0" w:color="auto"/>
            </w:tcBorders>
            <w:vAlign w:val="center"/>
          </w:tcPr>
          <w:p w:rsidR="006E7317" w:rsidRPr="005A32EC" w:rsidRDefault="006E7317" w:rsidP="004436AD">
            <w:pPr>
              <w:spacing w:line="440" w:lineRule="exact"/>
              <w:ind w:leftChars="-50" w:left="-105" w:rightChars="-50" w:right="-105"/>
              <w:jc w:val="center"/>
              <w:rPr>
                <w:rFonts w:ascii="楷体_GB2312" w:eastAsia="楷体_GB2312"/>
              </w:rPr>
            </w:pPr>
            <w:r>
              <w:rPr>
                <w:rFonts w:ascii="楷体_GB2312" w:eastAsia="楷体_GB2312" w:hint="eastAsia"/>
              </w:rPr>
              <w:t>交通</w:t>
            </w:r>
          </w:p>
        </w:tc>
        <w:tc>
          <w:tcPr>
            <w:tcW w:w="1375" w:type="dxa"/>
            <w:tcBorders>
              <w:top w:val="single" w:sz="2" w:space="0" w:color="auto"/>
              <w:bottom w:val="single" w:sz="2" w:space="0" w:color="auto"/>
              <w:right w:val="single" w:sz="6" w:space="0" w:color="auto"/>
            </w:tcBorders>
            <w:vAlign w:val="center"/>
          </w:tcPr>
          <w:p w:rsidR="006E7317" w:rsidRDefault="006E7317" w:rsidP="004436AD">
            <w:pPr>
              <w:spacing w:line="440" w:lineRule="exact"/>
              <w:jc w:val="center"/>
              <w:rPr>
                <w:sz w:val="22"/>
              </w:rPr>
            </w:pPr>
            <w:r>
              <w:rPr>
                <w:sz w:val="22"/>
                <w:szCs w:val="22"/>
              </w:rPr>
              <w:t>50.2</w:t>
            </w:r>
          </w:p>
        </w:tc>
        <w:tc>
          <w:tcPr>
            <w:tcW w:w="1306" w:type="dxa"/>
            <w:tcBorders>
              <w:top w:val="single" w:sz="2" w:space="0" w:color="auto"/>
              <w:left w:val="single" w:sz="6" w:space="0" w:color="auto"/>
              <w:bottom w:val="single" w:sz="2" w:space="0" w:color="auto"/>
              <w:right w:val="single" w:sz="12" w:space="0" w:color="auto"/>
            </w:tcBorders>
            <w:vAlign w:val="center"/>
          </w:tcPr>
          <w:p w:rsidR="006E7317" w:rsidRDefault="006E7317" w:rsidP="004436AD">
            <w:pPr>
              <w:spacing w:line="440" w:lineRule="exact"/>
              <w:jc w:val="center"/>
              <w:rPr>
                <w:sz w:val="22"/>
              </w:rPr>
            </w:pPr>
            <w:r>
              <w:rPr>
                <w:sz w:val="22"/>
                <w:szCs w:val="22"/>
              </w:rPr>
              <w:t>49.6</w:t>
            </w:r>
          </w:p>
        </w:tc>
      </w:tr>
    </w:tbl>
    <w:p w:rsidR="006027B0" w:rsidRDefault="006027B0" w:rsidP="00C3104A">
      <w:pPr>
        <w:pStyle w:val="ac"/>
        <w:snapToGrid w:val="0"/>
        <w:spacing w:line="276" w:lineRule="auto"/>
        <w:ind w:firstLineChars="200" w:firstLine="482"/>
      </w:pPr>
      <w:r w:rsidRPr="00EE4196">
        <w:rPr>
          <w:rFonts w:ascii="仿宋_GB2312" w:eastAsia="仿宋_GB2312" w:hint="eastAsia"/>
          <w:b/>
          <w:bCs/>
          <w:color w:val="000000"/>
        </w:rPr>
        <w:t>评价：</w:t>
      </w:r>
      <w:r w:rsidRPr="008F368C">
        <w:rPr>
          <w:rFonts w:hint="eastAsia"/>
        </w:rPr>
        <w:t>根据以上监测数据，</w:t>
      </w:r>
      <w:r w:rsidRPr="008F368C">
        <w:rPr>
          <w:rFonts w:hint="eastAsia"/>
        </w:rPr>
        <w:t xml:space="preserve"> </w:t>
      </w:r>
      <w:r w:rsidRPr="008F368C">
        <w:rPr>
          <w:rFonts w:hint="eastAsia"/>
        </w:rPr>
        <w:t>该项目环境噪声监测中</w:t>
      </w:r>
      <w:r w:rsidRPr="008F368C">
        <w:rPr>
          <w:rFonts w:hint="eastAsia"/>
        </w:rPr>
        <w:t>1#</w:t>
      </w:r>
      <w:r w:rsidRPr="008F368C">
        <w:rPr>
          <w:rFonts w:hint="eastAsia"/>
        </w:rPr>
        <w:t>—</w:t>
      </w:r>
      <w:r w:rsidR="006E7317">
        <w:rPr>
          <w:rFonts w:hint="eastAsia"/>
        </w:rPr>
        <w:t>4</w:t>
      </w:r>
      <w:r w:rsidRPr="008F368C">
        <w:rPr>
          <w:rFonts w:hint="eastAsia"/>
        </w:rPr>
        <w:t>#</w:t>
      </w:r>
      <w:r w:rsidRPr="008F368C">
        <w:rPr>
          <w:rFonts w:hint="eastAsia"/>
        </w:rPr>
        <w:t>监测点位昼间声级范围（</w:t>
      </w:r>
      <w:r w:rsidRPr="008F368C">
        <w:rPr>
          <w:rFonts w:hint="eastAsia"/>
        </w:rPr>
        <w:t>5</w:t>
      </w:r>
      <w:r w:rsidR="006E7317">
        <w:rPr>
          <w:rFonts w:hint="eastAsia"/>
        </w:rPr>
        <w:t>4.0</w:t>
      </w:r>
      <w:r w:rsidRPr="008F368C">
        <w:rPr>
          <w:rFonts w:hint="eastAsia"/>
        </w:rPr>
        <w:t>—</w:t>
      </w:r>
      <w:r w:rsidRPr="008F368C">
        <w:rPr>
          <w:rFonts w:hint="eastAsia"/>
        </w:rPr>
        <w:t>5</w:t>
      </w:r>
      <w:r w:rsidR="006E7317">
        <w:rPr>
          <w:rFonts w:hint="eastAsia"/>
        </w:rPr>
        <w:t>7</w:t>
      </w:r>
      <w:r w:rsidRPr="008F368C">
        <w:rPr>
          <w:rFonts w:hint="eastAsia"/>
        </w:rPr>
        <w:t>.5</w:t>
      </w:r>
      <w:r w:rsidRPr="008F368C">
        <w:rPr>
          <w:rFonts w:hint="eastAsia"/>
        </w:rPr>
        <w:t>）夜间声级范围（</w:t>
      </w:r>
      <w:r w:rsidRPr="008F368C">
        <w:rPr>
          <w:rFonts w:hint="eastAsia"/>
        </w:rPr>
        <w:t>4</w:t>
      </w:r>
      <w:r w:rsidR="006E7317">
        <w:rPr>
          <w:rFonts w:hint="eastAsia"/>
        </w:rPr>
        <w:t>3.2</w:t>
      </w:r>
      <w:r w:rsidRPr="008F368C">
        <w:rPr>
          <w:rFonts w:hint="eastAsia"/>
        </w:rPr>
        <w:t>—</w:t>
      </w:r>
      <w:r w:rsidRPr="008F368C">
        <w:rPr>
          <w:rFonts w:hint="eastAsia"/>
        </w:rPr>
        <w:t>4</w:t>
      </w:r>
      <w:r w:rsidR="006E7317">
        <w:rPr>
          <w:rFonts w:hint="eastAsia"/>
        </w:rPr>
        <w:t>6</w:t>
      </w:r>
      <w:r w:rsidRPr="008F368C">
        <w:rPr>
          <w:rFonts w:hint="eastAsia"/>
        </w:rPr>
        <w:t>.1</w:t>
      </w:r>
      <w:r w:rsidRPr="008F368C">
        <w:rPr>
          <w:rFonts w:hint="eastAsia"/>
        </w:rPr>
        <w:t>）均满足《声环境质量标准》（</w:t>
      </w:r>
      <w:r w:rsidRPr="008F368C">
        <w:rPr>
          <w:rFonts w:hint="eastAsia"/>
        </w:rPr>
        <w:t>GB3096-2008</w:t>
      </w:r>
      <w:r w:rsidRPr="008F368C">
        <w:rPr>
          <w:rFonts w:hint="eastAsia"/>
        </w:rPr>
        <w:t>）</w:t>
      </w:r>
      <w:r w:rsidR="006E7317">
        <w:rPr>
          <w:rFonts w:hint="eastAsia"/>
        </w:rPr>
        <w:t>2</w:t>
      </w:r>
      <w:r w:rsidRPr="008F368C">
        <w:rPr>
          <w:rFonts w:hint="eastAsia"/>
        </w:rPr>
        <w:t>类标准，该项目环境噪声监测中</w:t>
      </w:r>
      <w:r w:rsidRPr="008F368C">
        <w:rPr>
          <w:rFonts w:hint="eastAsia"/>
        </w:rPr>
        <w:t>5#</w:t>
      </w:r>
      <w:r w:rsidRPr="008F368C">
        <w:rPr>
          <w:rFonts w:hint="eastAsia"/>
        </w:rPr>
        <w:t>—</w:t>
      </w:r>
      <w:r w:rsidR="006E7317">
        <w:rPr>
          <w:rFonts w:hint="eastAsia"/>
        </w:rPr>
        <w:t>8</w:t>
      </w:r>
      <w:r w:rsidRPr="008F368C">
        <w:rPr>
          <w:rFonts w:hint="eastAsia"/>
        </w:rPr>
        <w:t>#</w:t>
      </w:r>
      <w:r w:rsidRPr="008F368C">
        <w:rPr>
          <w:rFonts w:hint="eastAsia"/>
        </w:rPr>
        <w:t>监测点位昼间声级范围（</w:t>
      </w:r>
      <w:r w:rsidR="006E7317">
        <w:rPr>
          <w:rFonts w:hint="eastAsia"/>
        </w:rPr>
        <w:t>6</w:t>
      </w:r>
      <w:r w:rsidRPr="008F368C">
        <w:rPr>
          <w:rFonts w:hint="eastAsia"/>
        </w:rPr>
        <w:t>2.4</w:t>
      </w:r>
      <w:r w:rsidRPr="008F368C">
        <w:rPr>
          <w:rFonts w:hint="eastAsia"/>
        </w:rPr>
        <w:t>—</w:t>
      </w:r>
      <w:r w:rsidR="006E7317">
        <w:rPr>
          <w:rFonts w:hint="eastAsia"/>
        </w:rPr>
        <w:t>66.2</w:t>
      </w:r>
      <w:r w:rsidRPr="008F368C">
        <w:rPr>
          <w:rFonts w:hint="eastAsia"/>
        </w:rPr>
        <w:t>）夜间声级范围（</w:t>
      </w:r>
      <w:r w:rsidRPr="008F368C">
        <w:rPr>
          <w:rFonts w:hint="eastAsia"/>
        </w:rPr>
        <w:t>4</w:t>
      </w:r>
      <w:r w:rsidR="006E7317">
        <w:rPr>
          <w:rFonts w:hint="eastAsia"/>
        </w:rPr>
        <w:t>9.6</w:t>
      </w:r>
      <w:r w:rsidRPr="008F368C">
        <w:rPr>
          <w:rFonts w:hint="eastAsia"/>
        </w:rPr>
        <w:t>—</w:t>
      </w:r>
      <w:r w:rsidR="006E7317">
        <w:rPr>
          <w:rFonts w:hint="eastAsia"/>
        </w:rPr>
        <w:t>52</w:t>
      </w:r>
      <w:r w:rsidRPr="008F368C">
        <w:rPr>
          <w:rFonts w:hint="eastAsia"/>
        </w:rPr>
        <w:t>）均满足</w:t>
      </w:r>
      <w:r w:rsidR="006E7317" w:rsidRPr="008F368C">
        <w:rPr>
          <w:rFonts w:hint="eastAsia"/>
        </w:rPr>
        <w:t>《声环境质量标准》（</w:t>
      </w:r>
      <w:r w:rsidR="006E7317" w:rsidRPr="008F368C">
        <w:rPr>
          <w:rFonts w:hint="eastAsia"/>
        </w:rPr>
        <w:t>GB3096-2008</w:t>
      </w:r>
      <w:r w:rsidR="006E7317" w:rsidRPr="008F368C">
        <w:rPr>
          <w:rFonts w:hint="eastAsia"/>
        </w:rPr>
        <w:t>）</w:t>
      </w:r>
      <w:r w:rsidR="006E7317">
        <w:rPr>
          <w:rFonts w:hint="eastAsia"/>
        </w:rPr>
        <w:t>4a</w:t>
      </w:r>
      <w:r w:rsidR="006E7317" w:rsidRPr="008F368C">
        <w:rPr>
          <w:rFonts w:hint="eastAsia"/>
        </w:rPr>
        <w:t>类标准</w:t>
      </w:r>
      <w:r w:rsidR="006E7317">
        <w:rPr>
          <w:rFonts w:hint="eastAsia"/>
        </w:rPr>
        <w:t>。</w:t>
      </w:r>
    </w:p>
    <w:p w:rsidR="006027B0" w:rsidRPr="0006233A" w:rsidRDefault="006027B0" w:rsidP="006027B0">
      <w:pPr>
        <w:spacing w:line="360" w:lineRule="auto"/>
        <w:jc w:val="center"/>
        <w:outlineLvl w:val="0"/>
        <w:rPr>
          <w:rFonts w:hAnsi="宋体"/>
          <w:b/>
          <w:color w:val="000000"/>
          <w:sz w:val="28"/>
          <w:szCs w:val="28"/>
        </w:rPr>
      </w:pPr>
      <w:bookmarkStart w:id="56" w:name="_Toc515268873"/>
      <w:r w:rsidRPr="0006233A">
        <w:rPr>
          <w:rFonts w:hAnsi="宋体" w:hint="eastAsia"/>
          <w:b/>
          <w:color w:val="000000"/>
          <w:sz w:val="28"/>
          <w:szCs w:val="28"/>
        </w:rPr>
        <w:t>十、验收结论</w:t>
      </w:r>
      <w:bookmarkEnd w:id="56"/>
    </w:p>
    <w:p w:rsidR="006027B0" w:rsidRPr="00DD4097" w:rsidRDefault="006027B0" w:rsidP="006027B0">
      <w:pPr>
        <w:spacing w:line="360" w:lineRule="auto"/>
        <w:rPr>
          <w:b/>
          <w:color w:val="000000"/>
          <w:sz w:val="24"/>
          <w:szCs w:val="24"/>
        </w:rPr>
      </w:pPr>
      <w:r w:rsidRPr="00DD4097">
        <w:rPr>
          <w:rFonts w:hint="eastAsia"/>
          <w:b/>
          <w:color w:val="000000"/>
          <w:sz w:val="24"/>
          <w:szCs w:val="24"/>
        </w:rPr>
        <w:t>10.1</w:t>
      </w:r>
      <w:r w:rsidRPr="00DD4097">
        <w:rPr>
          <w:rFonts w:hint="eastAsia"/>
          <w:b/>
          <w:color w:val="000000"/>
          <w:sz w:val="24"/>
          <w:szCs w:val="24"/>
        </w:rPr>
        <w:t>环境保护设施监测结论</w:t>
      </w:r>
    </w:p>
    <w:p w:rsidR="006027B0" w:rsidRPr="00ED581A" w:rsidRDefault="006027B0" w:rsidP="006027B0">
      <w:pPr>
        <w:spacing w:line="360" w:lineRule="auto"/>
        <w:rPr>
          <w:rFonts w:cs="宋体"/>
          <w:b/>
          <w:color w:val="000000"/>
          <w:sz w:val="24"/>
          <w:szCs w:val="24"/>
          <w:highlight w:val="lightGray"/>
        </w:rPr>
      </w:pPr>
      <w:r w:rsidRPr="00F30F11">
        <w:rPr>
          <w:rFonts w:hint="eastAsia"/>
          <w:b/>
          <w:sz w:val="24"/>
        </w:rPr>
        <w:t>10.1.1</w:t>
      </w:r>
      <w:bookmarkStart w:id="57" w:name="_Toc118863322"/>
      <w:r w:rsidRPr="00B0400E">
        <w:rPr>
          <w:rFonts w:hint="eastAsia"/>
          <w:b/>
          <w:sz w:val="24"/>
        </w:rPr>
        <w:t>噪声</w:t>
      </w:r>
    </w:p>
    <w:bookmarkEnd w:id="57"/>
    <w:p w:rsidR="006E7317" w:rsidRDefault="006027B0" w:rsidP="006E7317">
      <w:pPr>
        <w:pStyle w:val="ac"/>
        <w:snapToGrid w:val="0"/>
        <w:spacing w:line="360" w:lineRule="auto"/>
        <w:ind w:firstLineChars="200" w:firstLine="480"/>
      </w:pPr>
      <w:r w:rsidRPr="00F61174">
        <w:rPr>
          <w:rFonts w:hint="eastAsia"/>
        </w:rPr>
        <w:t>本阶段</w:t>
      </w:r>
      <w:r w:rsidRPr="000C44B2">
        <w:t>监测结果表明：</w:t>
      </w:r>
      <w:r w:rsidRPr="008F368C">
        <w:rPr>
          <w:rFonts w:hint="eastAsia"/>
        </w:rPr>
        <w:t>该项目</w:t>
      </w:r>
      <w:r w:rsidR="006E7317" w:rsidRPr="008F368C">
        <w:rPr>
          <w:rFonts w:hint="eastAsia"/>
        </w:rPr>
        <w:t>环境噪声监测中</w:t>
      </w:r>
      <w:r w:rsidR="006E7317" w:rsidRPr="008F368C">
        <w:rPr>
          <w:rFonts w:hint="eastAsia"/>
        </w:rPr>
        <w:t>1#</w:t>
      </w:r>
      <w:r w:rsidR="006E7317" w:rsidRPr="008F368C">
        <w:rPr>
          <w:rFonts w:hint="eastAsia"/>
        </w:rPr>
        <w:t>—</w:t>
      </w:r>
      <w:r w:rsidR="006E7317">
        <w:rPr>
          <w:rFonts w:hint="eastAsia"/>
        </w:rPr>
        <w:t>4</w:t>
      </w:r>
      <w:r w:rsidR="006E7317" w:rsidRPr="008F368C">
        <w:rPr>
          <w:rFonts w:hint="eastAsia"/>
        </w:rPr>
        <w:t>#</w:t>
      </w:r>
      <w:r w:rsidR="006E7317" w:rsidRPr="008F368C">
        <w:rPr>
          <w:rFonts w:hint="eastAsia"/>
        </w:rPr>
        <w:t>监测点位昼间声级范围（</w:t>
      </w:r>
      <w:r w:rsidR="006E7317" w:rsidRPr="008F368C">
        <w:rPr>
          <w:rFonts w:hint="eastAsia"/>
        </w:rPr>
        <w:t>5</w:t>
      </w:r>
      <w:r w:rsidR="006E7317">
        <w:rPr>
          <w:rFonts w:hint="eastAsia"/>
        </w:rPr>
        <w:t>4.0</w:t>
      </w:r>
      <w:r w:rsidR="006E7317" w:rsidRPr="008F368C">
        <w:rPr>
          <w:rFonts w:hint="eastAsia"/>
        </w:rPr>
        <w:t>—</w:t>
      </w:r>
      <w:r w:rsidR="006E7317" w:rsidRPr="008F368C">
        <w:rPr>
          <w:rFonts w:hint="eastAsia"/>
        </w:rPr>
        <w:t>5</w:t>
      </w:r>
      <w:r w:rsidR="006E7317">
        <w:rPr>
          <w:rFonts w:hint="eastAsia"/>
        </w:rPr>
        <w:t>7</w:t>
      </w:r>
      <w:r w:rsidR="006E7317" w:rsidRPr="008F368C">
        <w:rPr>
          <w:rFonts w:hint="eastAsia"/>
        </w:rPr>
        <w:t>.5</w:t>
      </w:r>
      <w:r w:rsidR="006E7317" w:rsidRPr="008F368C">
        <w:rPr>
          <w:rFonts w:hint="eastAsia"/>
        </w:rPr>
        <w:t>）夜间声级范围（</w:t>
      </w:r>
      <w:r w:rsidR="006E7317" w:rsidRPr="008F368C">
        <w:rPr>
          <w:rFonts w:hint="eastAsia"/>
        </w:rPr>
        <w:t>4</w:t>
      </w:r>
      <w:r w:rsidR="006E7317">
        <w:rPr>
          <w:rFonts w:hint="eastAsia"/>
        </w:rPr>
        <w:t>3.2</w:t>
      </w:r>
      <w:r w:rsidR="006E7317" w:rsidRPr="008F368C">
        <w:rPr>
          <w:rFonts w:hint="eastAsia"/>
        </w:rPr>
        <w:t>—</w:t>
      </w:r>
      <w:r w:rsidR="006E7317" w:rsidRPr="008F368C">
        <w:rPr>
          <w:rFonts w:hint="eastAsia"/>
        </w:rPr>
        <w:t>4</w:t>
      </w:r>
      <w:r w:rsidR="006E7317">
        <w:rPr>
          <w:rFonts w:hint="eastAsia"/>
        </w:rPr>
        <w:t>6</w:t>
      </w:r>
      <w:r w:rsidR="006E7317" w:rsidRPr="008F368C">
        <w:rPr>
          <w:rFonts w:hint="eastAsia"/>
        </w:rPr>
        <w:t>.1</w:t>
      </w:r>
      <w:r w:rsidR="006E7317" w:rsidRPr="008F368C">
        <w:rPr>
          <w:rFonts w:hint="eastAsia"/>
        </w:rPr>
        <w:t>）均满足《声环境质量标准》（</w:t>
      </w:r>
      <w:r w:rsidR="006E7317" w:rsidRPr="008F368C">
        <w:rPr>
          <w:rFonts w:hint="eastAsia"/>
        </w:rPr>
        <w:t>GB3096-2008</w:t>
      </w:r>
      <w:r w:rsidR="006E7317" w:rsidRPr="008F368C">
        <w:rPr>
          <w:rFonts w:hint="eastAsia"/>
        </w:rPr>
        <w:t>）</w:t>
      </w:r>
      <w:r w:rsidR="006E7317">
        <w:rPr>
          <w:rFonts w:hint="eastAsia"/>
        </w:rPr>
        <w:t>2</w:t>
      </w:r>
      <w:r w:rsidR="006E7317" w:rsidRPr="008F368C">
        <w:rPr>
          <w:rFonts w:hint="eastAsia"/>
        </w:rPr>
        <w:t>类标准，该项目环境噪声监测中</w:t>
      </w:r>
      <w:r w:rsidR="006E7317" w:rsidRPr="008F368C">
        <w:rPr>
          <w:rFonts w:hint="eastAsia"/>
        </w:rPr>
        <w:t>5#</w:t>
      </w:r>
      <w:r w:rsidR="006E7317" w:rsidRPr="008F368C">
        <w:rPr>
          <w:rFonts w:hint="eastAsia"/>
        </w:rPr>
        <w:t>—</w:t>
      </w:r>
      <w:r w:rsidR="006E7317">
        <w:rPr>
          <w:rFonts w:hint="eastAsia"/>
        </w:rPr>
        <w:t>8</w:t>
      </w:r>
      <w:r w:rsidR="006E7317" w:rsidRPr="008F368C">
        <w:rPr>
          <w:rFonts w:hint="eastAsia"/>
        </w:rPr>
        <w:t>#</w:t>
      </w:r>
      <w:r w:rsidR="006E7317" w:rsidRPr="008F368C">
        <w:rPr>
          <w:rFonts w:hint="eastAsia"/>
        </w:rPr>
        <w:t>监测点位昼间声级范围（</w:t>
      </w:r>
      <w:r w:rsidR="006E7317">
        <w:rPr>
          <w:rFonts w:hint="eastAsia"/>
        </w:rPr>
        <w:t>6</w:t>
      </w:r>
      <w:r w:rsidR="006E7317" w:rsidRPr="008F368C">
        <w:rPr>
          <w:rFonts w:hint="eastAsia"/>
        </w:rPr>
        <w:t>2.4</w:t>
      </w:r>
      <w:r w:rsidR="006E7317" w:rsidRPr="008F368C">
        <w:rPr>
          <w:rFonts w:hint="eastAsia"/>
        </w:rPr>
        <w:t>—</w:t>
      </w:r>
      <w:r w:rsidR="006E7317">
        <w:rPr>
          <w:rFonts w:hint="eastAsia"/>
        </w:rPr>
        <w:t>66.2</w:t>
      </w:r>
      <w:r w:rsidR="006E7317" w:rsidRPr="008F368C">
        <w:rPr>
          <w:rFonts w:hint="eastAsia"/>
        </w:rPr>
        <w:t>）夜间声级范围（</w:t>
      </w:r>
      <w:r w:rsidR="006E7317" w:rsidRPr="008F368C">
        <w:rPr>
          <w:rFonts w:hint="eastAsia"/>
        </w:rPr>
        <w:t>4</w:t>
      </w:r>
      <w:r w:rsidR="006E7317">
        <w:rPr>
          <w:rFonts w:hint="eastAsia"/>
        </w:rPr>
        <w:t>9.6</w:t>
      </w:r>
      <w:r w:rsidR="006E7317" w:rsidRPr="008F368C">
        <w:rPr>
          <w:rFonts w:hint="eastAsia"/>
        </w:rPr>
        <w:t>—</w:t>
      </w:r>
      <w:r w:rsidR="006E7317">
        <w:rPr>
          <w:rFonts w:hint="eastAsia"/>
        </w:rPr>
        <w:t>52</w:t>
      </w:r>
      <w:r w:rsidR="006E7317" w:rsidRPr="008F368C">
        <w:rPr>
          <w:rFonts w:hint="eastAsia"/>
        </w:rPr>
        <w:t>）均满足《声环境质量标准》（</w:t>
      </w:r>
      <w:r w:rsidR="006E7317" w:rsidRPr="008F368C">
        <w:rPr>
          <w:rFonts w:hint="eastAsia"/>
        </w:rPr>
        <w:t>GB3096-2008</w:t>
      </w:r>
      <w:r w:rsidR="006E7317" w:rsidRPr="008F368C">
        <w:rPr>
          <w:rFonts w:hint="eastAsia"/>
        </w:rPr>
        <w:t>）</w:t>
      </w:r>
      <w:r w:rsidR="006E7317">
        <w:rPr>
          <w:rFonts w:hint="eastAsia"/>
        </w:rPr>
        <w:t>4a</w:t>
      </w:r>
      <w:r w:rsidR="006E7317" w:rsidRPr="008F368C">
        <w:rPr>
          <w:rFonts w:hint="eastAsia"/>
        </w:rPr>
        <w:t>类标准</w:t>
      </w:r>
      <w:r w:rsidR="006E7317">
        <w:rPr>
          <w:rFonts w:hint="eastAsia"/>
        </w:rPr>
        <w:t>。</w:t>
      </w:r>
    </w:p>
    <w:p w:rsidR="006027B0" w:rsidRPr="00640919" w:rsidRDefault="006027B0" w:rsidP="006027B0">
      <w:pPr>
        <w:pStyle w:val="ac"/>
        <w:snapToGrid w:val="0"/>
        <w:spacing w:line="360" w:lineRule="auto"/>
        <w:ind w:firstLineChars="200" w:firstLine="480"/>
      </w:pPr>
      <w:r w:rsidRPr="00640919">
        <w:rPr>
          <w:rFonts w:hint="eastAsia"/>
        </w:rPr>
        <w:t>综上，本项目噪声污染防治措施满足环评批复要求，且环境噪声满足</w:t>
      </w:r>
      <w:r>
        <w:rPr>
          <w:rFonts w:hint="eastAsia"/>
        </w:rPr>
        <w:t>《声环境质量标准》（</w:t>
      </w:r>
      <w:r>
        <w:rPr>
          <w:rFonts w:hint="eastAsia"/>
        </w:rPr>
        <w:t>GB 3096-2008</w:t>
      </w:r>
      <w:r>
        <w:rPr>
          <w:rFonts w:hint="eastAsia"/>
        </w:rPr>
        <w:t>）的相关限值要求。</w:t>
      </w:r>
    </w:p>
    <w:p w:rsidR="006027B0" w:rsidRPr="00DD4097" w:rsidRDefault="006027B0" w:rsidP="006027B0">
      <w:pPr>
        <w:spacing w:line="360" w:lineRule="auto"/>
        <w:rPr>
          <w:b/>
          <w:color w:val="000000"/>
          <w:sz w:val="24"/>
          <w:szCs w:val="24"/>
        </w:rPr>
      </w:pPr>
      <w:r>
        <w:rPr>
          <w:b/>
          <w:bCs/>
          <w:color w:val="000000"/>
          <w:sz w:val="24"/>
          <w:szCs w:val="24"/>
        </w:rPr>
        <w:t>10.1.2</w:t>
      </w:r>
      <w:r w:rsidRPr="00DD4097">
        <w:rPr>
          <w:b/>
          <w:color w:val="000000"/>
          <w:sz w:val="24"/>
          <w:szCs w:val="24"/>
        </w:rPr>
        <w:t>固废</w:t>
      </w:r>
    </w:p>
    <w:p w:rsidR="006E7317" w:rsidRDefault="006027B0" w:rsidP="006027B0">
      <w:pPr>
        <w:pStyle w:val="ac"/>
        <w:snapToGrid w:val="0"/>
        <w:spacing w:line="360" w:lineRule="auto"/>
        <w:ind w:firstLineChars="200" w:firstLine="480"/>
      </w:pPr>
      <w:r w:rsidRPr="00640919">
        <w:rPr>
          <w:rFonts w:hint="eastAsia"/>
        </w:rPr>
        <w:t>本</w:t>
      </w:r>
      <w:r w:rsidR="006E7317">
        <w:rPr>
          <w:rFonts w:hint="eastAsia"/>
        </w:rPr>
        <w:t>阶段</w:t>
      </w:r>
      <w:r w:rsidRPr="00640919">
        <w:rPr>
          <w:rFonts w:hint="eastAsia"/>
        </w:rPr>
        <w:t>固体废物主要包括</w:t>
      </w:r>
      <w:r w:rsidR="006E7317">
        <w:rPr>
          <w:rFonts w:hint="eastAsia"/>
        </w:rPr>
        <w:t>园区内人员</w:t>
      </w:r>
      <w:r w:rsidR="009A6E83">
        <w:rPr>
          <w:rFonts w:hint="eastAsia"/>
        </w:rPr>
        <w:t>产生的生活垃圾，经核查，本项目产生的各类固体废物均要求</w:t>
      </w:r>
      <w:r w:rsidRPr="00640919">
        <w:rPr>
          <w:rFonts w:hint="eastAsia"/>
        </w:rPr>
        <w:t>袋装收集，按物业管理单位指定的地点投放，</w:t>
      </w:r>
      <w:r w:rsidR="006E7317" w:rsidRPr="006E7317">
        <w:rPr>
          <w:rFonts w:hint="eastAsia"/>
        </w:rPr>
        <w:t>由天津市源城清洁服务有限公司定期清运</w:t>
      </w:r>
      <w:r w:rsidR="006E7317">
        <w:rPr>
          <w:rFonts w:hint="eastAsia"/>
        </w:rPr>
        <w:t>。</w:t>
      </w:r>
    </w:p>
    <w:p w:rsidR="006027B0" w:rsidRPr="00640919" w:rsidRDefault="006027B0" w:rsidP="006027B0">
      <w:pPr>
        <w:pStyle w:val="ac"/>
        <w:snapToGrid w:val="0"/>
        <w:spacing w:line="360" w:lineRule="auto"/>
        <w:ind w:firstLineChars="200" w:firstLine="480"/>
      </w:pPr>
      <w:r w:rsidRPr="00640919">
        <w:rPr>
          <w:rFonts w:hint="eastAsia"/>
        </w:rPr>
        <w:t>综上，本项目</w:t>
      </w:r>
      <w:r>
        <w:rPr>
          <w:rFonts w:hint="eastAsia"/>
        </w:rPr>
        <w:t>阶段固废污染物收集存储规范，</w:t>
      </w:r>
      <w:r w:rsidRPr="00640919">
        <w:rPr>
          <w:rFonts w:hint="eastAsia"/>
        </w:rPr>
        <w:t>去向合理，满足环评批复要求。</w:t>
      </w:r>
    </w:p>
    <w:p w:rsidR="00F61174" w:rsidRPr="006E7317" w:rsidRDefault="00F61174" w:rsidP="00F61174">
      <w:pPr>
        <w:spacing w:line="360" w:lineRule="auto"/>
        <w:rPr>
          <w:b/>
          <w:color w:val="000000"/>
          <w:sz w:val="24"/>
          <w:szCs w:val="24"/>
        </w:rPr>
      </w:pPr>
      <w:r w:rsidRPr="00DD4097">
        <w:rPr>
          <w:b/>
          <w:bCs/>
          <w:color w:val="000000"/>
          <w:sz w:val="24"/>
          <w:szCs w:val="24"/>
        </w:rPr>
        <w:t>10.</w:t>
      </w:r>
      <w:r>
        <w:rPr>
          <w:b/>
          <w:bCs/>
          <w:color w:val="000000"/>
          <w:sz w:val="24"/>
          <w:szCs w:val="24"/>
        </w:rPr>
        <w:t>2</w:t>
      </w:r>
      <w:r w:rsidRPr="006E7317">
        <w:rPr>
          <w:rFonts w:hint="eastAsia"/>
          <w:b/>
          <w:color w:val="000000"/>
          <w:sz w:val="24"/>
          <w:szCs w:val="24"/>
        </w:rPr>
        <w:t>结论</w:t>
      </w:r>
    </w:p>
    <w:p w:rsidR="00F61174" w:rsidRPr="00F61174" w:rsidRDefault="00F61174" w:rsidP="00F61174">
      <w:pPr>
        <w:pStyle w:val="ac"/>
        <w:snapToGrid w:val="0"/>
        <w:spacing w:line="360" w:lineRule="auto"/>
        <w:ind w:firstLineChars="200" w:firstLine="480"/>
      </w:pPr>
      <w:r w:rsidRPr="00F61174">
        <w:rPr>
          <w:rFonts w:hint="eastAsia"/>
        </w:rPr>
        <w:t>综上所诉由</w:t>
      </w:r>
      <w:r w:rsidR="005F1E77" w:rsidRPr="001B6956">
        <w:rPr>
          <w:szCs w:val="24"/>
        </w:rPr>
        <w:t>天津市</w:t>
      </w:r>
      <w:r w:rsidR="00E138ED">
        <w:rPr>
          <w:rFonts w:hint="eastAsia"/>
          <w:szCs w:val="24"/>
        </w:rPr>
        <w:t>东丽</w:t>
      </w:r>
      <w:r w:rsidR="005F1E77" w:rsidRPr="001B6956">
        <w:rPr>
          <w:rFonts w:hint="eastAsia"/>
          <w:szCs w:val="24"/>
        </w:rPr>
        <w:t>软件园建设</w:t>
      </w:r>
      <w:r w:rsidR="005F1E77" w:rsidRPr="001B6956">
        <w:rPr>
          <w:szCs w:val="24"/>
        </w:rPr>
        <w:t>开发有限公司</w:t>
      </w:r>
      <w:r w:rsidR="005F1E77" w:rsidRPr="001B6956">
        <w:rPr>
          <w:rFonts w:hint="eastAsia"/>
          <w:szCs w:val="24"/>
        </w:rPr>
        <w:t>投资新建的矽谷港湾（东丽软件园）五期（</w:t>
      </w:r>
      <w:r w:rsidR="005F1E77" w:rsidRPr="001B6956">
        <w:rPr>
          <w:rFonts w:hint="eastAsia"/>
          <w:szCs w:val="24"/>
        </w:rPr>
        <w:t>D1</w:t>
      </w:r>
      <w:r w:rsidR="005F1E77" w:rsidRPr="001B6956">
        <w:rPr>
          <w:rFonts w:hint="eastAsia"/>
          <w:szCs w:val="24"/>
        </w:rPr>
        <w:t>区</w:t>
      </w:r>
      <w:r w:rsidR="005F1E77" w:rsidRPr="001B6956">
        <w:rPr>
          <w:rFonts w:hint="eastAsia"/>
          <w:szCs w:val="24"/>
        </w:rPr>
        <w:t>1-5</w:t>
      </w:r>
      <w:r w:rsidR="005F1E77" w:rsidRPr="001B6956">
        <w:rPr>
          <w:rFonts w:hint="eastAsia"/>
          <w:szCs w:val="24"/>
        </w:rPr>
        <w:t>、</w:t>
      </w:r>
      <w:r w:rsidR="005F1E77" w:rsidRPr="001B6956">
        <w:rPr>
          <w:rFonts w:hint="eastAsia"/>
          <w:szCs w:val="24"/>
        </w:rPr>
        <w:t>13-16</w:t>
      </w:r>
      <w:r w:rsidR="005F1E77" w:rsidRPr="001B6956">
        <w:rPr>
          <w:rFonts w:hint="eastAsia"/>
          <w:szCs w:val="24"/>
        </w:rPr>
        <w:t>号楼）项目</w:t>
      </w:r>
      <w:r w:rsidR="005F1E77">
        <w:t>，</w:t>
      </w:r>
      <w:r w:rsidRPr="00F61174">
        <w:rPr>
          <w:rFonts w:hint="eastAsia"/>
        </w:rPr>
        <w:t>在建设过程中比较重视环境保护工作，在施工和运营阶段较好的落实了环境影响报告</w:t>
      </w:r>
      <w:r w:rsidR="00CD40B0">
        <w:rPr>
          <w:rFonts w:hint="eastAsia"/>
        </w:rPr>
        <w:t>书</w:t>
      </w:r>
      <w:r w:rsidRPr="00F61174">
        <w:rPr>
          <w:rFonts w:hint="eastAsia"/>
        </w:rPr>
        <w:t>及其批复的要求</w:t>
      </w:r>
      <w:r>
        <w:rPr>
          <w:rFonts w:hint="eastAsia"/>
        </w:rPr>
        <w:t>。噪声、</w:t>
      </w:r>
      <w:r w:rsidRPr="00F61174">
        <w:rPr>
          <w:rFonts w:hint="eastAsia"/>
        </w:rPr>
        <w:t>固体废物污染控制措施基本有效，</w:t>
      </w:r>
      <w:r w:rsidR="00D4324F">
        <w:rPr>
          <w:rFonts w:hint="eastAsia"/>
        </w:rPr>
        <w:t>不会</w:t>
      </w:r>
      <w:r w:rsidRPr="00F61174">
        <w:rPr>
          <w:rFonts w:hint="eastAsia"/>
        </w:rPr>
        <w:t>对项目建设区域环境造成不利影响。根据</w:t>
      </w:r>
      <w:r w:rsidRPr="00F61174">
        <w:rPr>
          <w:rFonts w:hint="eastAsia"/>
        </w:rPr>
        <w:lastRenderedPageBreak/>
        <w:t>《建设项目竣工环境保护验收暂行办法》的相关规定，本项目</w:t>
      </w:r>
      <w:r>
        <w:rPr>
          <w:rFonts w:hint="eastAsia"/>
        </w:rPr>
        <w:t>噪声、</w:t>
      </w:r>
      <w:r w:rsidRPr="00F61174">
        <w:rPr>
          <w:rFonts w:hint="eastAsia"/>
        </w:rPr>
        <w:t>固体废物污染防治设施符合竣工环保验收条件，建议予以环保验收。</w:t>
      </w:r>
    </w:p>
    <w:p w:rsidR="006027B0" w:rsidRPr="00DD4097" w:rsidRDefault="006027B0" w:rsidP="006027B0">
      <w:pPr>
        <w:spacing w:line="360" w:lineRule="auto"/>
        <w:rPr>
          <w:b/>
          <w:color w:val="000000"/>
          <w:sz w:val="24"/>
          <w:szCs w:val="24"/>
        </w:rPr>
      </w:pPr>
      <w:r w:rsidRPr="00DD4097">
        <w:rPr>
          <w:b/>
          <w:bCs/>
          <w:color w:val="000000"/>
          <w:sz w:val="24"/>
          <w:szCs w:val="24"/>
        </w:rPr>
        <w:t>10.</w:t>
      </w:r>
      <w:r w:rsidR="00F61174">
        <w:rPr>
          <w:b/>
          <w:bCs/>
          <w:color w:val="000000"/>
          <w:sz w:val="24"/>
          <w:szCs w:val="24"/>
        </w:rPr>
        <w:t>3</w:t>
      </w:r>
      <w:r>
        <w:rPr>
          <w:rFonts w:hint="eastAsia"/>
          <w:b/>
          <w:color w:val="000000"/>
          <w:sz w:val="24"/>
          <w:szCs w:val="24"/>
        </w:rPr>
        <w:t>建议</w:t>
      </w:r>
    </w:p>
    <w:p w:rsidR="006027B0" w:rsidRPr="00640919" w:rsidRDefault="006027B0" w:rsidP="006027B0">
      <w:pPr>
        <w:pStyle w:val="ac"/>
        <w:snapToGrid w:val="0"/>
        <w:spacing w:line="360" w:lineRule="auto"/>
        <w:ind w:firstLineChars="200" w:firstLine="480"/>
      </w:pPr>
      <w:r>
        <w:rPr>
          <w:rFonts w:hint="eastAsia"/>
        </w:rPr>
        <w:t>1.</w:t>
      </w:r>
      <w:r w:rsidR="008175B7">
        <w:rPr>
          <w:rFonts w:hint="eastAsia"/>
        </w:rPr>
        <w:t xml:space="preserve"> </w:t>
      </w:r>
      <w:r>
        <w:rPr>
          <w:rFonts w:hint="eastAsia"/>
        </w:rPr>
        <w:t>加强</w:t>
      </w:r>
      <w:r w:rsidRPr="00640919">
        <w:rPr>
          <w:rFonts w:hint="eastAsia"/>
        </w:rPr>
        <w:t>生活垃圾</w:t>
      </w:r>
      <w:r>
        <w:rPr>
          <w:rFonts w:hint="eastAsia"/>
        </w:rPr>
        <w:t>管理，。及时清运，</w:t>
      </w:r>
      <w:r w:rsidRPr="00640919">
        <w:rPr>
          <w:rFonts w:hint="eastAsia"/>
        </w:rPr>
        <w:t>避免产生异味和滋生蚊蝇。</w:t>
      </w:r>
    </w:p>
    <w:p w:rsidR="00B51567" w:rsidRDefault="006027B0" w:rsidP="006027B0">
      <w:pPr>
        <w:pStyle w:val="ac"/>
        <w:snapToGrid w:val="0"/>
        <w:spacing w:line="360" w:lineRule="auto"/>
        <w:ind w:firstLineChars="200" w:firstLine="480"/>
      </w:pPr>
      <w:r>
        <w:rPr>
          <w:rFonts w:hint="eastAsia"/>
        </w:rPr>
        <w:t xml:space="preserve">2. </w:t>
      </w:r>
      <w:r>
        <w:rPr>
          <w:rFonts w:hint="eastAsia"/>
        </w:rPr>
        <w:t>切实做好</w:t>
      </w:r>
      <w:r w:rsidR="00F61174">
        <w:rPr>
          <w:rFonts w:hint="eastAsia"/>
        </w:rPr>
        <w:t>临街</w:t>
      </w:r>
      <w:r>
        <w:rPr>
          <w:rFonts w:hint="eastAsia"/>
        </w:rPr>
        <w:t>绿化工作，以减轻区外污染源的不利影响。</w:t>
      </w:r>
    </w:p>
    <w:p w:rsidR="00DF5809" w:rsidRPr="00B51567" w:rsidRDefault="006027B0" w:rsidP="00B51567">
      <w:pPr>
        <w:pStyle w:val="ac"/>
        <w:snapToGrid w:val="0"/>
        <w:spacing w:line="360" w:lineRule="auto"/>
        <w:ind w:firstLineChars="200" w:firstLine="480"/>
      </w:pPr>
      <w:r w:rsidRPr="00640919">
        <w:rPr>
          <w:rFonts w:hint="eastAsia"/>
        </w:rPr>
        <w:t xml:space="preserve">3. </w:t>
      </w:r>
      <w:r w:rsidRPr="00640919">
        <w:rPr>
          <w:rFonts w:hint="eastAsia"/>
        </w:rPr>
        <w:t>本项目开发商应向入住居民告知住宅可能会受到交通噪声影响的情况，</w:t>
      </w:r>
      <w:r>
        <w:rPr>
          <w:rFonts w:hint="eastAsia"/>
        </w:rPr>
        <w:t>并切实做好住宅的隔声降噪措施，避免入住后产生纠纷。</w:t>
      </w:r>
    </w:p>
    <w:p w:rsidR="005E46B0" w:rsidRDefault="005E46B0" w:rsidP="006027B0"/>
    <w:p w:rsidR="005F1E77" w:rsidRDefault="005F1E77"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Pr>
        <w:rPr>
          <w:rFonts w:hint="eastAsia"/>
        </w:rPr>
      </w:pPr>
    </w:p>
    <w:p w:rsidR="00B93CB8" w:rsidRDefault="00B93CB8" w:rsidP="006027B0"/>
    <w:p w:rsidR="00B93CB8" w:rsidRDefault="00B93CB8" w:rsidP="00B93CB8">
      <w:pPr>
        <w:spacing w:beforeLines="20" w:afterLines="50" w:line="240" w:lineRule="exact"/>
        <w:jc w:val="center"/>
        <w:rPr>
          <w:b/>
          <w:sz w:val="30"/>
          <w:szCs w:val="30"/>
        </w:rPr>
        <w:sectPr w:rsidR="00B93CB8" w:rsidSect="00B93CB8">
          <w:headerReference w:type="default" r:id="rId8"/>
          <w:pgSz w:w="11906" w:h="16838" w:code="9"/>
          <w:pgMar w:top="1440" w:right="1800" w:bottom="1440" w:left="1800" w:header="510" w:footer="992" w:gutter="0"/>
          <w:cols w:space="425"/>
          <w:docGrid w:type="lines" w:linePitch="312"/>
        </w:sectPr>
      </w:pPr>
      <w:bookmarkStart w:id="58" w:name="page19"/>
      <w:bookmarkStart w:id="59" w:name="_GoBack"/>
      <w:bookmarkEnd w:id="58"/>
    </w:p>
    <w:p w:rsidR="00B93CB8" w:rsidRDefault="00B93CB8" w:rsidP="00B93CB8">
      <w:pPr>
        <w:spacing w:beforeLines="20" w:afterLines="50" w:line="240" w:lineRule="exact"/>
        <w:jc w:val="center"/>
        <w:rPr>
          <w:rFonts w:hint="eastAsia"/>
          <w:b/>
          <w:sz w:val="30"/>
          <w:szCs w:val="30"/>
        </w:rPr>
      </w:pPr>
    </w:p>
    <w:p w:rsidR="006027B0" w:rsidRPr="00D03F29" w:rsidRDefault="006027B0" w:rsidP="00B93CB8">
      <w:pPr>
        <w:spacing w:beforeLines="20" w:afterLines="50" w:line="600" w:lineRule="exact"/>
        <w:jc w:val="center"/>
        <w:rPr>
          <w:b/>
          <w:sz w:val="30"/>
          <w:szCs w:val="30"/>
        </w:rPr>
      </w:pPr>
      <w:r w:rsidRPr="00D03F29">
        <w:rPr>
          <w:rFonts w:hint="eastAsia"/>
          <w:b/>
          <w:sz w:val="30"/>
          <w:szCs w:val="30"/>
        </w:rPr>
        <w:t>建设项目</w:t>
      </w:r>
      <w:r>
        <w:rPr>
          <w:rFonts w:hint="eastAsia"/>
          <w:b/>
          <w:sz w:val="30"/>
          <w:szCs w:val="30"/>
        </w:rPr>
        <w:t>噪声、</w:t>
      </w:r>
      <w:r w:rsidRPr="00D03F29">
        <w:rPr>
          <w:rFonts w:hint="eastAsia"/>
          <w:b/>
          <w:sz w:val="30"/>
          <w:szCs w:val="30"/>
        </w:rPr>
        <w:t>固体废物污染防治设施竣工环境保护“三同时”验收登记表</w:t>
      </w:r>
    </w:p>
    <w:p w:rsidR="006027B0" w:rsidRPr="005A7D64" w:rsidRDefault="006027B0" w:rsidP="006027B0">
      <w:pPr>
        <w:ind w:firstLineChars="50" w:firstLine="105"/>
      </w:pPr>
      <w:bookmarkStart w:id="60" w:name="page18"/>
      <w:bookmarkEnd w:id="60"/>
      <w:r w:rsidRPr="005A7D64">
        <w:t>填表单位（盖章）：</w:t>
      </w:r>
      <w:r w:rsidRPr="005A7D64">
        <w:rPr>
          <w:rFonts w:hint="eastAsia"/>
        </w:rPr>
        <w:t xml:space="preserve">   </w:t>
      </w:r>
      <w:r w:rsidR="00704A90">
        <w:rPr>
          <w:rFonts w:hint="eastAsia"/>
        </w:rPr>
        <w:t xml:space="preserve">                   </w:t>
      </w:r>
      <w:r w:rsidRPr="005A7D64">
        <w:rPr>
          <w:rFonts w:hint="eastAsia"/>
        </w:rPr>
        <w:t xml:space="preserve">       </w:t>
      </w:r>
      <w:r>
        <w:rPr>
          <w:rFonts w:hint="eastAsia"/>
        </w:rPr>
        <w:t xml:space="preserve">  </w:t>
      </w:r>
      <w:r w:rsidRPr="005A7D64">
        <w:rPr>
          <w:rFonts w:hint="eastAsia"/>
        </w:rPr>
        <w:t xml:space="preserve">  </w:t>
      </w:r>
      <w:r w:rsidRPr="005A7D64">
        <w:t xml:space="preserve"> </w:t>
      </w:r>
      <w:r>
        <w:t xml:space="preserve">  </w:t>
      </w:r>
      <w:r w:rsidRPr="005A7D64">
        <w:t>填表人（签字）：</w:t>
      </w:r>
      <w:r w:rsidRPr="005A7D64">
        <w:rPr>
          <w:rFonts w:hint="eastAsia"/>
        </w:rPr>
        <w:t xml:space="preserve">      </w:t>
      </w:r>
      <w:r w:rsidRPr="005A7D64">
        <w:t xml:space="preserve">                  </w:t>
      </w:r>
      <w:r w:rsidRPr="005A7D64">
        <w:t>项目经办人（签字）：</w:t>
      </w:r>
      <w:r w:rsidRPr="005A7D64">
        <w:t xml:space="preserve">      </w:t>
      </w:r>
    </w:p>
    <w:tbl>
      <w:tblPr>
        <w:tblW w:w="15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1"/>
        <w:gridCol w:w="1224"/>
        <w:gridCol w:w="694"/>
        <w:gridCol w:w="957"/>
        <w:gridCol w:w="193"/>
        <w:gridCol w:w="1244"/>
        <w:gridCol w:w="576"/>
        <w:gridCol w:w="480"/>
        <w:gridCol w:w="477"/>
        <w:gridCol w:w="577"/>
        <w:gridCol w:w="573"/>
        <w:gridCol w:w="385"/>
        <w:gridCol w:w="669"/>
        <w:gridCol w:w="1240"/>
        <w:gridCol w:w="1157"/>
        <w:gridCol w:w="953"/>
        <w:gridCol w:w="7"/>
        <w:gridCol w:w="839"/>
        <w:gridCol w:w="848"/>
        <w:gridCol w:w="144"/>
        <w:gridCol w:w="423"/>
        <w:gridCol w:w="567"/>
        <w:gridCol w:w="1007"/>
      </w:tblGrid>
      <w:tr w:rsidR="006027B0" w:rsidRPr="005A7D64" w:rsidTr="00EB350E">
        <w:trPr>
          <w:cantSplit/>
          <w:trHeight w:val="87"/>
          <w:jc w:val="center"/>
        </w:trPr>
        <w:tc>
          <w:tcPr>
            <w:tcW w:w="561" w:type="dxa"/>
            <w:vMerge w:val="restart"/>
            <w:shd w:val="clear" w:color="auto" w:fill="auto"/>
            <w:textDirection w:val="tbRlV"/>
            <w:vAlign w:val="center"/>
          </w:tcPr>
          <w:p w:rsidR="006027B0" w:rsidRPr="005A7D64" w:rsidRDefault="006027B0" w:rsidP="00EB350E">
            <w:pPr>
              <w:jc w:val="center"/>
              <w:rPr>
                <w:b/>
                <w:sz w:val="15"/>
                <w:szCs w:val="15"/>
              </w:rPr>
            </w:pPr>
            <w:r w:rsidRPr="005A7D64">
              <w:rPr>
                <w:b/>
                <w:sz w:val="15"/>
                <w:szCs w:val="15"/>
              </w:rPr>
              <w:t>建</w:t>
            </w:r>
            <w:r w:rsidRPr="005A7D64">
              <w:rPr>
                <w:b/>
                <w:sz w:val="15"/>
                <w:szCs w:val="15"/>
              </w:rPr>
              <w:t xml:space="preserve"> </w:t>
            </w:r>
            <w:r w:rsidRPr="005A7D64">
              <w:rPr>
                <w:b/>
                <w:sz w:val="15"/>
                <w:szCs w:val="15"/>
              </w:rPr>
              <w:t>设</w:t>
            </w:r>
            <w:r w:rsidRPr="005A7D64">
              <w:rPr>
                <w:b/>
                <w:sz w:val="15"/>
                <w:szCs w:val="15"/>
              </w:rPr>
              <w:t xml:space="preserve"> </w:t>
            </w:r>
            <w:r w:rsidRPr="005A7D64">
              <w:rPr>
                <w:b/>
                <w:sz w:val="15"/>
                <w:szCs w:val="15"/>
              </w:rPr>
              <w:t>项</w:t>
            </w:r>
            <w:r w:rsidRPr="005A7D64">
              <w:rPr>
                <w:b/>
                <w:sz w:val="15"/>
                <w:szCs w:val="15"/>
              </w:rPr>
              <w:t xml:space="preserve"> </w:t>
            </w:r>
            <w:r w:rsidRPr="005A7D64">
              <w:rPr>
                <w:b/>
                <w:sz w:val="15"/>
                <w:szCs w:val="15"/>
              </w:rPr>
              <w:t>目</w:t>
            </w:r>
          </w:p>
        </w:tc>
        <w:tc>
          <w:tcPr>
            <w:tcW w:w="1918" w:type="dxa"/>
            <w:gridSpan w:val="2"/>
            <w:shd w:val="clear" w:color="auto" w:fill="auto"/>
            <w:vAlign w:val="center"/>
          </w:tcPr>
          <w:p w:rsidR="006027B0" w:rsidRPr="005A7D64" w:rsidRDefault="006027B0" w:rsidP="00EB350E">
            <w:pPr>
              <w:jc w:val="distribute"/>
              <w:rPr>
                <w:b/>
                <w:sz w:val="15"/>
                <w:szCs w:val="15"/>
              </w:rPr>
            </w:pPr>
            <w:r w:rsidRPr="005A7D64">
              <w:rPr>
                <w:b/>
                <w:sz w:val="15"/>
                <w:szCs w:val="15"/>
              </w:rPr>
              <w:t>项目名称</w:t>
            </w:r>
          </w:p>
        </w:tc>
        <w:tc>
          <w:tcPr>
            <w:tcW w:w="5462" w:type="dxa"/>
            <w:gridSpan w:val="9"/>
            <w:shd w:val="clear" w:color="auto" w:fill="auto"/>
            <w:vAlign w:val="center"/>
          </w:tcPr>
          <w:p w:rsidR="006027B0" w:rsidRPr="005A7D64" w:rsidRDefault="005F1E77" w:rsidP="005F1E77">
            <w:pPr>
              <w:jc w:val="center"/>
              <w:rPr>
                <w:b/>
                <w:sz w:val="15"/>
                <w:szCs w:val="15"/>
              </w:rPr>
            </w:pPr>
            <w:r w:rsidRPr="005F1E77">
              <w:rPr>
                <w:rFonts w:hint="eastAsia"/>
                <w:b/>
                <w:sz w:val="15"/>
                <w:szCs w:val="15"/>
              </w:rPr>
              <w:t>矽谷港湾（东丽软件园）五期（</w:t>
            </w:r>
            <w:r w:rsidRPr="005F1E77">
              <w:rPr>
                <w:rFonts w:hint="eastAsia"/>
                <w:b/>
                <w:sz w:val="15"/>
                <w:szCs w:val="15"/>
              </w:rPr>
              <w:t>D1</w:t>
            </w:r>
            <w:r w:rsidRPr="005F1E77">
              <w:rPr>
                <w:rFonts w:hint="eastAsia"/>
                <w:b/>
                <w:sz w:val="15"/>
                <w:szCs w:val="15"/>
              </w:rPr>
              <w:t>区</w:t>
            </w:r>
            <w:r w:rsidRPr="005F1E77">
              <w:rPr>
                <w:rFonts w:hint="eastAsia"/>
                <w:b/>
                <w:sz w:val="15"/>
                <w:szCs w:val="15"/>
              </w:rPr>
              <w:t>1-5</w:t>
            </w:r>
            <w:r w:rsidRPr="005F1E77">
              <w:rPr>
                <w:rFonts w:hint="eastAsia"/>
                <w:b/>
                <w:sz w:val="15"/>
                <w:szCs w:val="15"/>
              </w:rPr>
              <w:t>、</w:t>
            </w:r>
            <w:r w:rsidRPr="005F1E77">
              <w:rPr>
                <w:rFonts w:hint="eastAsia"/>
                <w:b/>
                <w:sz w:val="15"/>
                <w:szCs w:val="15"/>
              </w:rPr>
              <w:t>13-16</w:t>
            </w:r>
            <w:r w:rsidRPr="005F1E77">
              <w:rPr>
                <w:rFonts w:hint="eastAsia"/>
                <w:b/>
                <w:sz w:val="15"/>
                <w:szCs w:val="15"/>
              </w:rPr>
              <w:t>号楼）项目</w:t>
            </w:r>
          </w:p>
        </w:tc>
        <w:tc>
          <w:tcPr>
            <w:tcW w:w="1909"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项目代码</w:t>
            </w:r>
          </w:p>
        </w:tc>
        <w:tc>
          <w:tcPr>
            <w:tcW w:w="2110" w:type="dxa"/>
            <w:gridSpan w:val="2"/>
            <w:shd w:val="clear" w:color="auto" w:fill="auto"/>
            <w:vAlign w:val="center"/>
          </w:tcPr>
          <w:p w:rsidR="006027B0" w:rsidRPr="005A7D64" w:rsidRDefault="006027B0" w:rsidP="00EB350E">
            <w:pPr>
              <w:tabs>
                <w:tab w:val="left" w:pos="1620"/>
              </w:tabs>
              <w:jc w:val="center"/>
              <w:rPr>
                <w:b/>
                <w:sz w:val="15"/>
                <w:szCs w:val="15"/>
              </w:rPr>
            </w:pPr>
            <w:r>
              <w:rPr>
                <w:rFonts w:hint="eastAsia"/>
                <w:b/>
                <w:sz w:val="15"/>
                <w:szCs w:val="15"/>
              </w:rPr>
              <w:t>房地产开发经营</w:t>
            </w:r>
            <w:r>
              <w:rPr>
                <w:rFonts w:hint="eastAsia"/>
                <w:b/>
                <w:sz w:val="15"/>
                <w:szCs w:val="15"/>
              </w:rPr>
              <w:t>K7010</w:t>
            </w:r>
          </w:p>
        </w:tc>
        <w:tc>
          <w:tcPr>
            <w:tcW w:w="1694" w:type="dxa"/>
            <w:gridSpan w:val="3"/>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建设地点</w:t>
            </w:r>
          </w:p>
        </w:tc>
        <w:tc>
          <w:tcPr>
            <w:tcW w:w="2141" w:type="dxa"/>
            <w:gridSpan w:val="4"/>
            <w:shd w:val="clear" w:color="auto" w:fill="auto"/>
            <w:vAlign w:val="center"/>
          </w:tcPr>
          <w:p w:rsidR="006027B0" w:rsidRPr="005A7D64" w:rsidRDefault="006027B0" w:rsidP="005F1E77">
            <w:pPr>
              <w:tabs>
                <w:tab w:val="left" w:pos="1620"/>
              </w:tabs>
              <w:jc w:val="center"/>
              <w:rPr>
                <w:b/>
                <w:sz w:val="15"/>
                <w:szCs w:val="15"/>
              </w:rPr>
            </w:pPr>
            <w:r>
              <w:rPr>
                <w:rFonts w:hint="eastAsia"/>
                <w:b/>
                <w:sz w:val="15"/>
                <w:szCs w:val="15"/>
              </w:rPr>
              <w:t>东丽</w:t>
            </w:r>
            <w:r w:rsidR="005F1E77">
              <w:rPr>
                <w:rFonts w:hint="eastAsia"/>
                <w:b/>
                <w:sz w:val="15"/>
                <w:szCs w:val="15"/>
              </w:rPr>
              <w:t>区华明镇</w:t>
            </w:r>
          </w:p>
        </w:tc>
      </w:tr>
      <w:tr w:rsidR="006027B0" w:rsidRPr="005A7D64" w:rsidTr="00EB350E">
        <w:trPr>
          <w:cantSplit/>
          <w:trHeight w:val="87"/>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distribute"/>
              <w:rPr>
                <w:b/>
                <w:sz w:val="15"/>
                <w:szCs w:val="15"/>
              </w:rPr>
            </w:pPr>
            <w:r w:rsidRPr="005A7D64">
              <w:rPr>
                <w:b/>
                <w:sz w:val="15"/>
                <w:szCs w:val="15"/>
              </w:rPr>
              <w:t>行业类别</w:t>
            </w:r>
          </w:p>
        </w:tc>
        <w:tc>
          <w:tcPr>
            <w:tcW w:w="5462" w:type="dxa"/>
            <w:gridSpan w:val="9"/>
            <w:shd w:val="clear" w:color="auto" w:fill="auto"/>
            <w:vAlign w:val="center"/>
          </w:tcPr>
          <w:p w:rsidR="006027B0" w:rsidRPr="005A7D64" w:rsidRDefault="006027B0" w:rsidP="00EB350E">
            <w:pPr>
              <w:jc w:val="center"/>
              <w:rPr>
                <w:b/>
                <w:sz w:val="15"/>
                <w:szCs w:val="15"/>
              </w:rPr>
            </w:pPr>
            <w:r>
              <w:rPr>
                <w:rFonts w:hint="eastAsia"/>
                <w:b/>
                <w:sz w:val="15"/>
                <w:szCs w:val="15"/>
              </w:rPr>
              <w:t>156</w:t>
            </w:r>
            <w:r>
              <w:rPr>
                <w:rFonts w:hint="eastAsia"/>
                <w:b/>
                <w:sz w:val="15"/>
                <w:szCs w:val="15"/>
              </w:rPr>
              <w:t>、房地产开发、宾馆、酒店、办公用房等</w:t>
            </w:r>
          </w:p>
        </w:tc>
        <w:tc>
          <w:tcPr>
            <w:tcW w:w="1909"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b/>
                <w:sz w:val="15"/>
                <w:szCs w:val="15"/>
              </w:rPr>
              <w:t>建设性质</w:t>
            </w:r>
          </w:p>
        </w:tc>
        <w:tc>
          <w:tcPr>
            <w:tcW w:w="5945" w:type="dxa"/>
            <w:gridSpan w:val="9"/>
            <w:shd w:val="clear" w:color="auto" w:fill="auto"/>
            <w:vAlign w:val="center"/>
          </w:tcPr>
          <w:p w:rsidR="006027B0" w:rsidRPr="005A7D64" w:rsidRDefault="006027B0" w:rsidP="00EB350E">
            <w:pPr>
              <w:tabs>
                <w:tab w:val="left" w:pos="1620"/>
              </w:tabs>
              <w:jc w:val="center"/>
              <w:rPr>
                <w:b/>
                <w:sz w:val="15"/>
                <w:szCs w:val="15"/>
              </w:rPr>
            </w:pPr>
            <w:r w:rsidRPr="005A7D64">
              <w:rPr>
                <w:b/>
                <w:sz w:val="15"/>
                <w:szCs w:val="15"/>
              </w:rPr>
              <w:t>√</w:t>
            </w:r>
            <w:r w:rsidRPr="005A7D64">
              <w:rPr>
                <w:b/>
                <w:sz w:val="15"/>
                <w:szCs w:val="15"/>
              </w:rPr>
              <w:t>新</w:t>
            </w:r>
            <w:r w:rsidRPr="005A7D64">
              <w:rPr>
                <w:b/>
                <w:sz w:val="15"/>
                <w:szCs w:val="15"/>
              </w:rPr>
              <w:t xml:space="preserve"> </w:t>
            </w:r>
            <w:r w:rsidRPr="005A7D64">
              <w:rPr>
                <w:b/>
                <w:sz w:val="15"/>
                <w:szCs w:val="15"/>
              </w:rPr>
              <w:t>建</w:t>
            </w:r>
            <w:r w:rsidRPr="005A7D64">
              <w:rPr>
                <w:b/>
                <w:sz w:val="15"/>
                <w:szCs w:val="15"/>
              </w:rPr>
              <w:t xml:space="preserve">       </w:t>
            </w:r>
            <w:r w:rsidRPr="005A7D64">
              <w:rPr>
                <w:rFonts w:hint="eastAsia"/>
                <w:b/>
                <w:sz w:val="15"/>
                <w:szCs w:val="15"/>
              </w:rPr>
              <w:t xml:space="preserve"> </w:t>
            </w:r>
            <w:r w:rsidRPr="005A7D64">
              <w:rPr>
                <w:b/>
                <w:sz w:val="15"/>
                <w:szCs w:val="15"/>
              </w:rPr>
              <w:t>改</w:t>
            </w:r>
            <w:r w:rsidRPr="005A7D64">
              <w:rPr>
                <w:b/>
                <w:sz w:val="15"/>
                <w:szCs w:val="15"/>
              </w:rPr>
              <w:t xml:space="preserve"> </w:t>
            </w:r>
            <w:r w:rsidRPr="005A7D64">
              <w:rPr>
                <w:b/>
                <w:sz w:val="15"/>
                <w:szCs w:val="15"/>
              </w:rPr>
              <w:t>扩</w:t>
            </w:r>
            <w:r w:rsidRPr="005A7D64">
              <w:rPr>
                <w:b/>
                <w:sz w:val="15"/>
                <w:szCs w:val="15"/>
              </w:rPr>
              <w:t xml:space="preserve"> </w:t>
            </w:r>
            <w:r w:rsidRPr="005A7D64">
              <w:rPr>
                <w:b/>
                <w:sz w:val="15"/>
                <w:szCs w:val="15"/>
              </w:rPr>
              <w:t>建</w:t>
            </w:r>
            <w:r w:rsidRPr="005A7D64">
              <w:rPr>
                <w:b/>
                <w:sz w:val="15"/>
                <w:szCs w:val="15"/>
              </w:rPr>
              <w:t xml:space="preserve">        </w:t>
            </w:r>
            <w:r w:rsidRPr="005A7D64">
              <w:rPr>
                <w:b/>
                <w:sz w:val="15"/>
                <w:szCs w:val="15"/>
              </w:rPr>
              <w:t>技</w:t>
            </w:r>
            <w:r w:rsidRPr="005A7D64">
              <w:rPr>
                <w:b/>
                <w:sz w:val="15"/>
                <w:szCs w:val="15"/>
              </w:rPr>
              <w:t xml:space="preserve"> </w:t>
            </w:r>
            <w:r w:rsidRPr="005A7D64">
              <w:rPr>
                <w:b/>
                <w:sz w:val="15"/>
                <w:szCs w:val="15"/>
              </w:rPr>
              <w:t>术</w:t>
            </w:r>
            <w:r w:rsidRPr="005A7D64">
              <w:rPr>
                <w:b/>
                <w:sz w:val="15"/>
                <w:szCs w:val="15"/>
              </w:rPr>
              <w:t xml:space="preserve"> </w:t>
            </w:r>
            <w:r w:rsidRPr="005A7D64">
              <w:rPr>
                <w:b/>
                <w:sz w:val="15"/>
                <w:szCs w:val="15"/>
              </w:rPr>
              <w:t>改</w:t>
            </w:r>
            <w:r w:rsidRPr="005A7D64">
              <w:rPr>
                <w:b/>
                <w:sz w:val="15"/>
                <w:szCs w:val="15"/>
              </w:rPr>
              <w:t xml:space="preserve"> </w:t>
            </w:r>
            <w:r w:rsidRPr="005A7D64">
              <w:rPr>
                <w:b/>
                <w:sz w:val="15"/>
                <w:szCs w:val="15"/>
              </w:rPr>
              <w:t>造</w:t>
            </w:r>
          </w:p>
        </w:tc>
      </w:tr>
      <w:tr w:rsidR="006027B0" w:rsidRPr="005A7D64" w:rsidTr="00EB350E">
        <w:trPr>
          <w:cantSplit/>
          <w:trHeight w:val="87"/>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center"/>
              <w:rPr>
                <w:b/>
                <w:sz w:val="15"/>
                <w:szCs w:val="15"/>
              </w:rPr>
            </w:pPr>
            <w:r w:rsidRPr="005A7D64">
              <w:rPr>
                <w:rFonts w:hint="eastAsia"/>
                <w:b/>
                <w:sz w:val="15"/>
                <w:szCs w:val="15"/>
              </w:rPr>
              <w:t>设计生产能力</w:t>
            </w:r>
          </w:p>
        </w:tc>
        <w:tc>
          <w:tcPr>
            <w:tcW w:w="5462" w:type="dxa"/>
            <w:gridSpan w:val="9"/>
            <w:shd w:val="clear" w:color="auto" w:fill="auto"/>
            <w:vAlign w:val="center"/>
          </w:tcPr>
          <w:p w:rsidR="006027B0" w:rsidRPr="005A7D64" w:rsidRDefault="006027B0" w:rsidP="00EB350E">
            <w:pPr>
              <w:jc w:val="center"/>
              <w:rPr>
                <w:b/>
                <w:sz w:val="15"/>
                <w:szCs w:val="15"/>
              </w:rPr>
            </w:pPr>
          </w:p>
        </w:tc>
        <w:tc>
          <w:tcPr>
            <w:tcW w:w="1909"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b/>
                <w:sz w:val="15"/>
                <w:szCs w:val="15"/>
              </w:rPr>
              <w:t>实际生产能力</w:t>
            </w:r>
          </w:p>
        </w:tc>
        <w:tc>
          <w:tcPr>
            <w:tcW w:w="2117" w:type="dxa"/>
            <w:gridSpan w:val="3"/>
            <w:shd w:val="clear" w:color="auto" w:fill="auto"/>
            <w:vAlign w:val="center"/>
          </w:tcPr>
          <w:p w:rsidR="006027B0" w:rsidRPr="005A7D64" w:rsidRDefault="006027B0" w:rsidP="00EB350E">
            <w:pPr>
              <w:ind w:leftChars="-35" w:left="-73" w:rightChars="-33" w:right="-69"/>
              <w:jc w:val="center"/>
              <w:rPr>
                <w:b/>
                <w:sz w:val="15"/>
                <w:szCs w:val="15"/>
              </w:rPr>
            </w:pPr>
          </w:p>
        </w:tc>
        <w:tc>
          <w:tcPr>
            <w:tcW w:w="1687" w:type="dxa"/>
            <w:gridSpan w:val="2"/>
            <w:shd w:val="clear" w:color="auto" w:fill="auto"/>
            <w:vAlign w:val="center"/>
          </w:tcPr>
          <w:p w:rsidR="006027B0" w:rsidRPr="005A7D64" w:rsidRDefault="006027B0" w:rsidP="00EB350E">
            <w:pPr>
              <w:tabs>
                <w:tab w:val="left" w:pos="1620"/>
              </w:tabs>
              <w:ind w:leftChars="-35" w:left="-73" w:rightChars="-33" w:right="-69"/>
              <w:jc w:val="center"/>
              <w:rPr>
                <w:b/>
                <w:sz w:val="15"/>
                <w:szCs w:val="15"/>
              </w:rPr>
            </w:pPr>
            <w:r w:rsidRPr="005A7D64">
              <w:rPr>
                <w:rFonts w:hint="eastAsia"/>
                <w:b/>
                <w:sz w:val="15"/>
                <w:szCs w:val="15"/>
              </w:rPr>
              <w:t>环评单位</w:t>
            </w:r>
          </w:p>
        </w:tc>
        <w:tc>
          <w:tcPr>
            <w:tcW w:w="2141" w:type="dxa"/>
            <w:gridSpan w:val="4"/>
            <w:shd w:val="clear" w:color="auto" w:fill="auto"/>
            <w:vAlign w:val="center"/>
          </w:tcPr>
          <w:p w:rsidR="006027B0" w:rsidRPr="005A7D64" w:rsidRDefault="006027B0" w:rsidP="00EB350E">
            <w:pPr>
              <w:tabs>
                <w:tab w:val="left" w:pos="1620"/>
              </w:tabs>
              <w:jc w:val="center"/>
              <w:rPr>
                <w:b/>
                <w:sz w:val="15"/>
                <w:szCs w:val="15"/>
              </w:rPr>
            </w:pPr>
            <w:r w:rsidRPr="00D03F29">
              <w:rPr>
                <w:rFonts w:hint="eastAsia"/>
                <w:b/>
                <w:sz w:val="15"/>
                <w:szCs w:val="15"/>
              </w:rPr>
              <w:t>天津</w:t>
            </w:r>
            <w:r w:rsidR="005F1E77">
              <w:rPr>
                <w:rFonts w:hint="eastAsia"/>
                <w:b/>
                <w:sz w:val="15"/>
                <w:szCs w:val="15"/>
              </w:rPr>
              <w:t>市环境影响评价中心</w:t>
            </w:r>
          </w:p>
        </w:tc>
      </w:tr>
      <w:tr w:rsidR="006027B0" w:rsidRPr="005A7D64" w:rsidTr="00EB350E">
        <w:trPr>
          <w:cantSplit/>
          <w:trHeight w:val="87"/>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distribute"/>
              <w:rPr>
                <w:b/>
                <w:sz w:val="15"/>
                <w:szCs w:val="15"/>
              </w:rPr>
            </w:pPr>
            <w:r w:rsidRPr="005A7D64">
              <w:rPr>
                <w:rFonts w:hint="eastAsia"/>
                <w:b/>
                <w:sz w:val="15"/>
                <w:szCs w:val="15"/>
              </w:rPr>
              <w:t>环评文件审批机关</w:t>
            </w:r>
          </w:p>
        </w:tc>
        <w:tc>
          <w:tcPr>
            <w:tcW w:w="5462" w:type="dxa"/>
            <w:gridSpan w:val="9"/>
            <w:shd w:val="clear" w:color="auto" w:fill="auto"/>
            <w:vAlign w:val="center"/>
          </w:tcPr>
          <w:p w:rsidR="006027B0" w:rsidRPr="005A7D64" w:rsidRDefault="006027B0" w:rsidP="00EB350E">
            <w:pPr>
              <w:tabs>
                <w:tab w:val="left" w:pos="1620"/>
              </w:tabs>
              <w:jc w:val="center"/>
              <w:rPr>
                <w:b/>
                <w:sz w:val="15"/>
                <w:szCs w:val="15"/>
              </w:rPr>
            </w:pPr>
            <w:r>
              <w:rPr>
                <w:b/>
                <w:sz w:val="15"/>
                <w:szCs w:val="15"/>
              </w:rPr>
              <w:t></w:t>
            </w:r>
            <w:r w:rsidRPr="006406CF">
              <w:rPr>
                <w:rFonts w:hint="eastAsia"/>
                <w:b/>
                <w:sz w:val="15"/>
                <w:szCs w:val="15"/>
              </w:rPr>
              <w:t>天津市</w:t>
            </w:r>
            <w:r>
              <w:rPr>
                <w:rFonts w:hint="eastAsia"/>
                <w:b/>
                <w:sz w:val="15"/>
                <w:szCs w:val="15"/>
              </w:rPr>
              <w:t>东丽区环保局</w:t>
            </w:r>
          </w:p>
        </w:tc>
        <w:tc>
          <w:tcPr>
            <w:tcW w:w="1909"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b/>
                <w:sz w:val="15"/>
                <w:szCs w:val="15"/>
              </w:rPr>
              <w:t>批准文号</w:t>
            </w:r>
          </w:p>
        </w:tc>
        <w:tc>
          <w:tcPr>
            <w:tcW w:w="2117" w:type="dxa"/>
            <w:gridSpan w:val="3"/>
            <w:shd w:val="clear" w:color="auto" w:fill="auto"/>
            <w:vAlign w:val="center"/>
          </w:tcPr>
          <w:p w:rsidR="006027B0" w:rsidRPr="005A7D64" w:rsidRDefault="006027B0" w:rsidP="00EB350E">
            <w:pPr>
              <w:tabs>
                <w:tab w:val="left" w:pos="1620"/>
              </w:tabs>
              <w:jc w:val="center"/>
              <w:rPr>
                <w:b/>
                <w:sz w:val="15"/>
                <w:szCs w:val="15"/>
              </w:rPr>
            </w:pPr>
            <w:r w:rsidRPr="00D03F29">
              <w:rPr>
                <w:rFonts w:hint="eastAsia"/>
                <w:b/>
                <w:sz w:val="15"/>
                <w:szCs w:val="15"/>
              </w:rPr>
              <w:t>津丽环许可审</w:t>
            </w:r>
            <w:r>
              <w:rPr>
                <w:rFonts w:hint="eastAsia"/>
                <w:b/>
                <w:sz w:val="15"/>
                <w:szCs w:val="15"/>
              </w:rPr>
              <w:t>书</w:t>
            </w:r>
            <w:r w:rsidRPr="00D03F29">
              <w:rPr>
                <w:rFonts w:hint="eastAsia"/>
                <w:b/>
                <w:sz w:val="15"/>
                <w:szCs w:val="15"/>
              </w:rPr>
              <w:t>[201</w:t>
            </w:r>
            <w:r w:rsidR="005F1E77">
              <w:rPr>
                <w:rFonts w:hint="eastAsia"/>
                <w:b/>
                <w:sz w:val="15"/>
                <w:szCs w:val="15"/>
              </w:rPr>
              <w:t>1</w:t>
            </w:r>
            <w:r w:rsidRPr="00D03F29">
              <w:rPr>
                <w:rFonts w:hint="eastAsia"/>
                <w:b/>
                <w:sz w:val="15"/>
                <w:szCs w:val="15"/>
              </w:rPr>
              <w:t>]0</w:t>
            </w:r>
            <w:r>
              <w:rPr>
                <w:rFonts w:hint="eastAsia"/>
                <w:b/>
                <w:sz w:val="15"/>
                <w:szCs w:val="15"/>
              </w:rPr>
              <w:t>0</w:t>
            </w:r>
            <w:r w:rsidR="005F1E77">
              <w:rPr>
                <w:rFonts w:hint="eastAsia"/>
                <w:b/>
                <w:sz w:val="15"/>
                <w:szCs w:val="15"/>
              </w:rPr>
              <w:t>2</w:t>
            </w:r>
            <w:r w:rsidRPr="00D03F29">
              <w:rPr>
                <w:rFonts w:hint="eastAsia"/>
                <w:b/>
                <w:sz w:val="15"/>
                <w:szCs w:val="15"/>
              </w:rPr>
              <w:t>号</w:t>
            </w:r>
          </w:p>
        </w:tc>
        <w:tc>
          <w:tcPr>
            <w:tcW w:w="1687"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环评文件类型</w:t>
            </w:r>
          </w:p>
        </w:tc>
        <w:tc>
          <w:tcPr>
            <w:tcW w:w="2141" w:type="dxa"/>
            <w:gridSpan w:val="4"/>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报告</w:t>
            </w:r>
            <w:r>
              <w:rPr>
                <w:rFonts w:hint="eastAsia"/>
                <w:b/>
                <w:sz w:val="15"/>
                <w:szCs w:val="15"/>
              </w:rPr>
              <w:t>书</w:t>
            </w:r>
          </w:p>
        </w:tc>
      </w:tr>
      <w:tr w:rsidR="006027B0" w:rsidRPr="005A7D64" w:rsidTr="00EB350E">
        <w:trPr>
          <w:cantSplit/>
          <w:trHeight w:val="87"/>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distribute"/>
              <w:rPr>
                <w:b/>
                <w:sz w:val="15"/>
                <w:szCs w:val="15"/>
              </w:rPr>
            </w:pPr>
            <w:r w:rsidRPr="005A7D64">
              <w:rPr>
                <w:rFonts w:hint="eastAsia"/>
                <w:b/>
                <w:sz w:val="15"/>
                <w:szCs w:val="15"/>
              </w:rPr>
              <w:t>开工日期</w:t>
            </w:r>
          </w:p>
        </w:tc>
        <w:tc>
          <w:tcPr>
            <w:tcW w:w="5462" w:type="dxa"/>
            <w:gridSpan w:val="9"/>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201</w:t>
            </w:r>
            <w:r w:rsidR="005F1E77">
              <w:rPr>
                <w:rFonts w:hint="eastAsia"/>
                <w:b/>
                <w:sz w:val="15"/>
                <w:szCs w:val="15"/>
              </w:rPr>
              <w:t>1</w:t>
            </w:r>
            <w:r w:rsidRPr="005A7D64">
              <w:rPr>
                <w:rFonts w:hint="eastAsia"/>
                <w:b/>
                <w:sz w:val="15"/>
                <w:szCs w:val="15"/>
              </w:rPr>
              <w:t>年</w:t>
            </w:r>
            <w:r w:rsidR="005F1E77">
              <w:rPr>
                <w:rFonts w:hint="eastAsia"/>
                <w:b/>
                <w:sz w:val="15"/>
                <w:szCs w:val="15"/>
              </w:rPr>
              <w:t>3</w:t>
            </w:r>
            <w:r w:rsidRPr="005A7D64">
              <w:rPr>
                <w:rFonts w:hint="eastAsia"/>
                <w:b/>
                <w:sz w:val="15"/>
                <w:szCs w:val="15"/>
              </w:rPr>
              <w:t>月</w:t>
            </w:r>
          </w:p>
        </w:tc>
        <w:tc>
          <w:tcPr>
            <w:tcW w:w="1909"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竣工日期</w:t>
            </w:r>
          </w:p>
        </w:tc>
        <w:tc>
          <w:tcPr>
            <w:tcW w:w="2117" w:type="dxa"/>
            <w:gridSpan w:val="3"/>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201</w:t>
            </w:r>
            <w:r>
              <w:rPr>
                <w:rFonts w:hint="eastAsia"/>
                <w:b/>
                <w:sz w:val="15"/>
                <w:szCs w:val="15"/>
              </w:rPr>
              <w:t>8</w:t>
            </w:r>
            <w:r>
              <w:rPr>
                <w:rFonts w:hint="eastAsia"/>
                <w:b/>
                <w:sz w:val="15"/>
                <w:szCs w:val="15"/>
              </w:rPr>
              <w:t>年</w:t>
            </w:r>
            <w:r w:rsidR="005F1E77">
              <w:rPr>
                <w:rFonts w:hint="eastAsia"/>
                <w:b/>
                <w:sz w:val="15"/>
                <w:szCs w:val="15"/>
              </w:rPr>
              <w:t>5</w:t>
            </w:r>
            <w:r>
              <w:rPr>
                <w:rFonts w:hint="eastAsia"/>
                <w:b/>
                <w:sz w:val="15"/>
                <w:szCs w:val="15"/>
              </w:rPr>
              <w:t>月</w:t>
            </w:r>
          </w:p>
        </w:tc>
        <w:tc>
          <w:tcPr>
            <w:tcW w:w="1687"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排污许可证申领时间</w:t>
            </w:r>
          </w:p>
        </w:tc>
        <w:tc>
          <w:tcPr>
            <w:tcW w:w="2141" w:type="dxa"/>
            <w:gridSpan w:val="4"/>
            <w:shd w:val="clear" w:color="auto" w:fill="auto"/>
            <w:vAlign w:val="center"/>
          </w:tcPr>
          <w:p w:rsidR="006027B0" w:rsidRPr="005A7D64" w:rsidRDefault="006027B0" w:rsidP="00EB350E">
            <w:pPr>
              <w:tabs>
                <w:tab w:val="left" w:pos="1620"/>
              </w:tabs>
              <w:jc w:val="center"/>
              <w:rPr>
                <w:b/>
                <w:sz w:val="15"/>
                <w:szCs w:val="15"/>
              </w:rPr>
            </w:pPr>
          </w:p>
        </w:tc>
      </w:tr>
      <w:tr w:rsidR="006027B0" w:rsidRPr="005A7D64" w:rsidTr="00EB350E">
        <w:trPr>
          <w:cantSplit/>
          <w:trHeight w:val="87"/>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distribute"/>
              <w:rPr>
                <w:b/>
                <w:sz w:val="15"/>
                <w:szCs w:val="15"/>
              </w:rPr>
            </w:pPr>
            <w:r w:rsidRPr="005A7D64">
              <w:rPr>
                <w:rFonts w:hint="eastAsia"/>
                <w:b/>
                <w:sz w:val="15"/>
                <w:szCs w:val="15"/>
              </w:rPr>
              <w:t>环保设施设计单位</w:t>
            </w:r>
          </w:p>
        </w:tc>
        <w:tc>
          <w:tcPr>
            <w:tcW w:w="5462" w:type="dxa"/>
            <w:gridSpan w:val="9"/>
            <w:shd w:val="clear" w:color="auto" w:fill="auto"/>
            <w:vAlign w:val="center"/>
          </w:tcPr>
          <w:p w:rsidR="006027B0" w:rsidRPr="005A7D64" w:rsidRDefault="006027B0" w:rsidP="00EB350E">
            <w:pPr>
              <w:tabs>
                <w:tab w:val="left" w:pos="1620"/>
              </w:tabs>
              <w:jc w:val="center"/>
              <w:rPr>
                <w:b/>
                <w:sz w:val="15"/>
                <w:szCs w:val="15"/>
              </w:rPr>
            </w:pPr>
          </w:p>
        </w:tc>
        <w:tc>
          <w:tcPr>
            <w:tcW w:w="1909"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环保设施施工单位</w:t>
            </w:r>
          </w:p>
        </w:tc>
        <w:tc>
          <w:tcPr>
            <w:tcW w:w="2117" w:type="dxa"/>
            <w:gridSpan w:val="3"/>
            <w:shd w:val="clear" w:color="auto" w:fill="auto"/>
            <w:vAlign w:val="center"/>
          </w:tcPr>
          <w:p w:rsidR="006027B0" w:rsidRPr="005A7D64" w:rsidRDefault="006027B0" w:rsidP="00EB350E">
            <w:pPr>
              <w:tabs>
                <w:tab w:val="left" w:pos="1620"/>
              </w:tabs>
              <w:jc w:val="center"/>
              <w:rPr>
                <w:b/>
                <w:sz w:val="15"/>
                <w:szCs w:val="15"/>
              </w:rPr>
            </w:pPr>
          </w:p>
        </w:tc>
        <w:tc>
          <w:tcPr>
            <w:tcW w:w="1687"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本工程排污许可证编号</w:t>
            </w:r>
          </w:p>
        </w:tc>
        <w:tc>
          <w:tcPr>
            <w:tcW w:w="2141" w:type="dxa"/>
            <w:gridSpan w:val="4"/>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w:t>
            </w:r>
          </w:p>
        </w:tc>
      </w:tr>
      <w:tr w:rsidR="006027B0" w:rsidRPr="005A7D64" w:rsidTr="00EB350E">
        <w:trPr>
          <w:cantSplit/>
          <w:trHeight w:val="454"/>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distribute"/>
              <w:rPr>
                <w:b/>
                <w:sz w:val="15"/>
                <w:szCs w:val="15"/>
              </w:rPr>
            </w:pPr>
            <w:r w:rsidRPr="005A7D64">
              <w:rPr>
                <w:rFonts w:hint="eastAsia"/>
                <w:b/>
                <w:sz w:val="15"/>
                <w:szCs w:val="15"/>
              </w:rPr>
              <w:t>验收单位</w:t>
            </w:r>
          </w:p>
        </w:tc>
        <w:tc>
          <w:tcPr>
            <w:tcW w:w="5462" w:type="dxa"/>
            <w:gridSpan w:val="9"/>
            <w:shd w:val="clear" w:color="auto" w:fill="auto"/>
            <w:vAlign w:val="center"/>
          </w:tcPr>
          <w:p w:rsidR="006027B0" w:rsidRPr="005A7D64" w:rsidRDefault="006027B0" w:rsidP="00EB350E">
            <w:pPr>
              <w:tabs>
                <w:tab w:val="left" w:pos="1620"/>
              </w:tabs>
              <w:jc w:val="center"/>
              <w:rPr>
                <w:b/>
                <w:sz w:val="15"/>
                <w:szCs w:val="15"/>
              </w:rPr>
            </w:pPr>
            <w:r w:rsidRPr="00D03F29">
              <w:rPr>
                <w:rFonts w:hint="eastAsia"/>
                <w:b/>
                <w:sz w:val="15"/>
                <w:szCs w:val="15"/>
              </w:rPr>
              <w:t>河北润利环境检测技术服务有限公司</w:t>
            </w:r>
          </w:p>
        </w:tc>
        <w:tc>
          <w:tcPr>
            <w:tcW w:w="1909"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环保设施监测单位</w:t>
            </w:r>
          </w:p>
        </w:tc>
        <w:tc>
          <w:tcPr>
            <w:tcW w:w="2117" w:type="dxa"/>
            <w:gridSpan w:val="3"/>
            <w:shd w:val="clear" w:color="auto" w:fill="auto"/>
            <w:vAlign w:val="center"/>
          </w:tcPr>
          <w:p w:rsidR="006027B0" w:rsidRPr="005A7D64" w:rsidRDefault="006027B0" w:rsidP="00EB350E">
            <w:pPr>
              <w:tabs>
                <w:tab w:val="left" w:pos="1620"/>
              </w:tabs>
              <w:jc w:val="center"/>
              <w:rPr>
                <w:b/>
                <w:sz w:val="15"/>
                <w:szCs w:val="15"/>
              </w:rPr>
            </w:pPr>
            <w:r w:rsidRPr="00D03F29">
              <w:rPr>
                <w:rFonts w:hint="eastAsia"/>
                <w:b/>
                <w:sz w:val="15"/>
                <w:szCs w:val="15"/>
              </w:rPr>
              <w:t>河北润利环境检测技术服务有限公司</w:t>
            </w:r>
          </w:p>
        </w:tc>
        <w:tc>
          <w:tcPr>
            <w:tcW w:w="1687"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验收监测时工况</w:t>
            </w:r>
          </w:p>
        </w:tc>
        <w:tc>
          <w:tcPr>
            <w:tcW w:w="2141" w:type="dxa"/>
            <w:gridSpan w:val="4"/>
            <w:shd w:val="clear" w:color="auto" w:fill="auto"/>
            <w:vAlign w:val="center"/>
          </w:tcPr>
          <w:p w:rsidR="006027B0" w:rsidRPr="005A7D64" w:rsidRDefault="006027B0" w:rsidP="00EB350E">
            <w:pPr>
              <w:tabs>
                <w:tab w:val="left" w:pos="1620"/>
              </w:tabs>
              <w:jc w:val="center"/>
              <w:rPr>
                <w:b/>
                <w:sz w:val="15"/>
                <w:szCs w:val="15"/>
              </w:rPr>
            </w:pPr>
          </w:p>
        </w:tc>
      </w:tr>
      <w:tr w:rsidR="006027B0" w:rsidRPr="005A7D64" w:rsidTr="00EB350E">
        <w:trPr>
          <w:cantSplit/>
          <w:trHeight w:val="87"/>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distribute"/>
              <w:rPr>
                <w:b/>
                <w:sz w:val="15"/>
                <w:szCs w:val="15"/>
              </w:rPr>
            </w:pPr>
            <w:r w:rsidRPr="005A7D64">
              <w:rPr>
                <w:b/>
                <w:sz w:val="15"/>
                <w:szCs w:val="15"/>
              </w:rPr>
              <w:t>投资总概算</w:t>
            </w:r>
            <w:r w:rsidRPr="005A7D64">
              <w:rPr>
                <w:rFonts w:hint="eastAsia"/>
                <w:b/>
                <w:sz w:val="15"/>
                <w:szCs w:val="15"/>
              </w:rPr>
              <w:t>（万元）</w:t>
            </w:r>
          </w:p>
        </w:tc>
        <w:tc>
          <w:tcPr>
            <w:tcW w:w="5462" w:type="dxa"/>
            <w:gridSpan w:val="9"/>
            <w:shd w:val="clear" w:color="auto" w:fill="auto"/>
            <w:vAlign w:val="center"/>
          </w:tcPr>
          <w:p w:rsidR="006027B0" w:rsidRPr="005A7D64" w:rsidRDefault="005F1E77" w:rsidP="00EB350E">
            <w:pPr>
              <w:tabs>
                <w:tab w:val="left" w:pos="1620"/>
              </w:tabs>
              <w:jc w:val="center"/>
              <w:rPr>
                <w:b/>
                <w:sz w:val="15"/>
                <w:szCs w:val="15"/>
              </w:rPr>
            </w:pPr>
            <w:r>
              <w:rPr>
                <w:b/>
                <w:sz w:val="15"/>
                <w:szCs w:val="15"/>
              </w:rPr>
              <w:t>60800</w:t>
            </w:r>
          </w:p>
        </w:tc>
        <w:tc>
          <w:tcPr>
            <w:tcW w:w="1909"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环保投资总概算（万元）</w:t>
            </w:r>
          </w:p>
        </w:tc>
        <w:tc>
          <w:tcPr>
            <w:tcW w:w="2117" w:type="dxa"/>
            <w:gridSpan w:val="3"/>
            <w:shd w:val="clear" w:color="auto" w:fill="auto"/>
            <w:vAlign w:val="center"/>
          </w:tcPr>
          <w:p w:rsidR="006027B0" w:rsidRPr="005A7D64" w:rsidRDefault="005F1E77" w:rsidP="00EB350E">
            <w:pPr>
              <w:tabs>
                <w:tab w:val="left" w:pos="1620"/>
              </w:tabs>
              <w:jc w:val="center"/>
              <w:rPr>
                <w:b/>
                <w:sz w:val="15"/>
                <w:szCs w:val="15"/>
              </w:rPr>
            </w:pPr>
            <w:r>
              <w:rPr>
                <w:rFonts w:hint="eastAsia"/>
                <w:b/>
                <w:sz w:val="15"/>
                <w:szCs w:val="15"/>
              </w:rPr>
              <w:t>1000</w:t>
            </w:r>
          </w:p>
        </w:tc>
        <w:tc>
          <w:tcPr>
            <w:tcW w:w="1687"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b/>
                <w:sz w:val="15"/>
                <w:szCs w:val="15"/>
              </w:rPr>
              <w:t>所占比例（</w:t>
            </w:r>
            <w:r w:rsidRPr="005A7D64">
              <w:rPr>
                <w:b/>
                <w:sz w:val="15"/>
                <w:szCs w:val="15"/>
              </w:rPr>
              <w:t>%</w:t>
            </w:r>
            <w:r w:rsidRPr="005A7D64">
              <w:rPr>
                <w:b/>
                <w:sz w:val="15"/>
                <w:szCs w:val="15"/>
              </w:rPr>
              <w:t>）</w:t>
            </w:r>
          </w:p>
        </w:tc>
        <w:tc>
          <w:tcPr>
            <w:tcW w:w="2141" w:type="dxa"/>
            <w:gridSpan w:val="4"/>
            <w:shd w:val="clear" w:color="auto" w:fill="auto"/>
            <w:vAlign w:val="center"/>
          </w:tcPr>
          <w:p w:rsidR="006027B0" w:rsidRPr="005A7D64" w:rsidRDefault="006027B0" w:rsidP="00EB350E">
            <w:pPr>
              <w:tabs>
                <w:tab w:val="left" w:pos="1620"/>
              </w:tabs>
              <w:jc w:val="center"/>
              <w:rPr>
                <w:b/>
                <w:sz w:val="15"/>
                <w:szCs w:val="15"/>
              </w:rPr>
            </w:pPr>
            <w:r>
              <w:rPr>
                <w:rFonts w:hint="eastAsia"/>
                <w:b/>
                <w:sz w:val="15"/>
                <w:szCs w:val="15"/>
              </w:rPr>
              <w:t>1.6</w:t>
            </w:r>
          </w:p>
        </w:tc>
      </w:tr>
      <w:tr w:rsidR="006027B0" w:rsidRPr="005A7D64" w:rsidTr="00EB350E">
        <w:trPr>
          <w:cantSplit/>
          <w:trHeight w:val="87"/>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tcPr>
          <w:p w:rsidR="006027B0" w:rsidRPr="005A7D64" w:rsidRDefault="006027B0" w:rsidP="00EB350E">
            <w:pPr>
              <w:jc w:val="distribute"/>
              <w:rPr>
                <w:b/>
                <w:sz w:val="15"/>
                <w:szCs w:val="15"/>
              </w:rPr>
            </w:pPr>
            <w:r w:rsidRPr="005A7D64">
              <w:rPr>
                <w:rFonts w:hint="eastAsia"/>
                <w:b/>
                <w:sz w:val="15"/>
                <w:szCs w:val="15"/>
              </w:rPr>
              <w:t>实际总投资</w:t>
            </w:r>
          </w:p>
        </w:tc>
        <w:tc>
          <w:tcPr>
            <w:tcW w:w="5462" w:type="dxa"/>
            <w:gridSpan w:val="9"/>
            <w:shd w:val="clear" w:color="auto" w:fill="auto"/>
            <w:vAlign w:val="center"/>
          </w:tcPr>
          <w:p w:rsidR="006027B0" w:rsidRPr="005A7D64" w:rsidRDefault="005F1E77" w:rsidP="005F1E77">
            <w:pPr>
              <w:tabs>
                <w:tab w:val="left" w:pos="1620"/>
              </w:tabs>
              <w:jc w:val="center"/>
              <w:rPr>
                <w:b/>
                <w:sz w:val="15"/>
                <w:szCs w:val="15"/>
              </w:rPr>
            </w:pPr>
            <w:r>
              <w:rPr>
                <w:rFonts w:hint="eastAsia"/>
                <w:b/>
                <w:sz w:val="15"/>
                <w:szCs w:val="15"/>
              </w:rPr>
              <w:t>42500</w:t>
            </w:r>
          </w:p>
        </w:tc>
        <w:tc>
          <w:tcPr>
            <w:tcW w:w="1909" w:type="dxa"/>
            <w:gridSpan w:val="2"/>
            <w:shd w:val="clear" w:color="auto" w:fill="auto"/>
            <w:vAlign w:val="center"/>
          </w:tcPr>
          <w:p w:rsidR="006027B0" w:rsidRPr="005A7D64" w:rsidRDefault="006027B0" w:rsidP="00EB350E">
            <w:pPr>
              <w:tabs>
                <w:tab w:val="left" w:pos="1620"/>
              </w:tabs>
              <w:jc w:val="distribute"/>
              <w:rPr>
                <w:b/>
                <w:sz w:val="15"/>
                <w:szCs w:val="15"/>
              </w:rPr>
            </w:pPr>
            <w:r w:rsidRPr="005A7D64">
              <w:rPr>
                <w:rFonts w:hint="eastAsia"/>
                <w:b/>
                <w:sz w:val="15"/>
                <w:szCs w:val="15"/>
              </w:rPr>
              <w:t>实际环保投资（万元）</w:t>
            </w:r>
          </w:p>
        </w:tc>
        <w:tc>
          <w:tcPr>
            <w:tcW w:w="2117" w:type="dxa"/>
            <w:gridSpan w:val="3"/>
            <w:shd w:val="clear" w:color="auto" w:fill="auto"/>
            <w:vAlign w:val="center"/>
          </w:tcPr>
          <w:p w:rsidR="006027B0" w:rsidRPr="005A7D64" w:rsidRDefault="005F1E77" w:rsidP="00EB350E">
            <w:pPr>
              <w:tabs>
                <w:tab w:val="left" w:pos="1620"/>
              </w:tabs>
              <w:jc w:val="center"/>
              <w:rPr>
                <w:b/>
                <w:sz w:val="15"/>
                <w:szCs w:val="15"/>
              </w:rPr>
            </w:pPr>
            <w:r>
              <w:rPr>
                <w:rFonts w:hint="eastAsia"/>
                <w:b/>
                <w:sz w:val="15"/>
                <w:szCs w:val="15"/>
              </w:rPr>
              <w:t>620</w:t>
            </w:r>
          </w:p>
        </w:tc>
        <w:tc>
          <w:tcPr>
            <w:tcW w:w="1687"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b/>
                <w:sz w:val="15"/>
                <w:szCs w:val="15"/>
              </w:rPr>
              <w:t>所占比例（</w:t>
            </w:r>
            <w:r w:rsidRPr="005A7D64">
              <w:rPr>
                <w:b/>
                <w:sz w:val="15"/>
                <w:szCs w:val="15"/>
              </w:rPr>
              <w:t>%</w:t>
            </w:r>
            <w:r w:rsidRPr="005A7D64">
              <w:rPr>
                <w:b/>
                <w:sz w:val="15"/>
                <w:szCs w:val="15"/>
              </w:rPr>
              <w:t>）</w:t>
            </w:r>
          </w:p>
        </w:tc>
        <w:tc>
          <w:tcPr>
            <w:tcW w:w="2141" w:type="dxa"/>
            <w:gridSpan w:val="4"/>
            <w:shd w:val="clear" w:color="auto" w:fill="auto"/>
            <w:vAlign w:val="center"/>
          </w:tcPr>
          <w:p w:rsidR="006027B0" w:rsidRPr="005A7D64" w:rsidRDefault="006027B0" w:rsidP="00EB350E">
            <w:pPr>
              <w:tabs>
                <w:tab w:val="left" w:pos="1620"/>
              </w:tabs>
              <w:jc w:val="center"/>
              <w:rPr>
                <w:b/>
                <w:sz w:val="15"/>
                <w:szCs w:val="15"/>
              </w:rPr>
            </w:pPr>
            <w:r>
              <w:rPr>
                <w:rFonts w:hint="eastAsia"/>
                <w:b/>
                <w:sz w:val="15"/>
                <w:szCs w:val="15"/>
              </w:rPr>
              <w:t>1.4</w:t>
            </w:r>
          </w:p>
        </w:tc>
      </w:tr>
      <w:tr w:rsidR="006027B0" w:rsidRPr="005A7D64" w:rsidTr="00EB350E">
        <w:trPr>
          <w:cantSplit/>
          <w:trHeight w:val="287"/>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distribute"/>
              <w:rPr>
                <w:b/>
                <w:sz w:val="15"/>
                <w:szCs w:val="15"/>
              </w:rPr>
            </w:pPr>
            <w:r w:rsidRPr="005A7D64">
              <w:rPr>
                <w:rFonts w:hint="eastAsia"/>
                <w:b/>
                <w:sz w:val="15"/>
                <w:szCs w:val="15"/>
              </w:rPr>
              <w:t>废水治理</w:t>
            </w:r>
          </w:p>
        </w:tc>
        <w:tc>
          <w:tcPr>
            <w:tcW w:w="957" w:type="dxa"/>
            <w:shd w:val="clear" w:color="auto" w:fill="auto"/>
            <w:vAlign w:val="center"/>
          </w:tcPr>
          <w:p w:rsidR="006027B0" w:rsidRPr="005A7D64" w:rsidRDefault="006027B0" w:rsidP="00EB350E">
            <w:pPr>
              <w:tabs>
                <w:tab w:val="left" w:pos="1620"/>
              </w:tabs>
              <w:jc w:val="center"/>
              <w:rPr>
                <w:b/>
                <w:sz w:val="15"/>
                <w:szCs w:val="15"/>
              </w:rPr>
            </w:pPr>
            <w:r>
              <w:rPr>
                <w:rFonts w:hint="eastAsia"/>
                <w:b/>
                <w:sz w:val="15"/>
                <w:szCs w:val="15"/>
              </w:rPr>
              <w:t>—万元</w:t>
            </w:r>
          </w:p>
        </w:tc>
        <w:tc>
          <w:tcPr>
            <w:tcW w:w="1437" w:type="dxa"/>
            <w:gridSpan w:val="2"/>
            <w:shd w:val="clear" w:color="auto" w:fill="auto"/>
            <w:vAlign w:val="center"/>
          </w:tcPr>
          <w:p w:rsidR="006027B0" w:rsidRPr="005A7D64" w:rsidRDefault="006027B0" w:rsidP="00EB350E">
            <w:pPr>
              <w:tabs>
                <w:tab w:val="left" w:pos="1620"/>
              </w:tabs>
              <w:ind w:leftChars="-34" w:left="-71" w:rightChars="-30" w:right="-63"/>
              <w:jc w:val="center"/>
              <w:rPr>
                <w:b/>
                <w:sz w:val="15"/>
                <w:szCs w:val="15"/>
              </w:rPr>
            </w:pPr>
            <w:r w:rsidRPr="005A7D64">
              <w:rPr>
                <w:b/>
                <w:sz w:val="15"/>
                <w:szCs w:val="15"/>
              </w:rPr>
              <w:t>废气治理</w:t>
            </w:r>
          </w:p>
        </w:tc>
        <w:tc>
          <w:tcPr>
            <w:tcW w:w="1056" w:type="dxa"/>
            <w:gridSpan w:val="2"/>
            <w:shd w:val="clear" w:color="auto" w:fill="auto"/>
            <w:vAlign w:val="center"/>
          </w:tcPr>
          <w:p w:rsidR="006027B0" w:rsidRPr="005A7D64" w:rsidRDefault="006027B0" w:rsidP="00EB350E">
            <w:pPr>
              <w:tabs>
                <w:tab w:val="left" w:pos="1620"/>
              </w:tabs>
              <w:ind w:leftChars="-34" w:left="-71" w:rightChars="-30" w:right="-63"/>
              <w:jc w:val="center"/>
              <w:rPr>
                <w:b/>
                <w:sz w:val="15"/>
                <w:szCs w:val="15"/>
              </w:rPr>
            </w:pPr>
            <w:r>
              <w:rPr>
                <w:rFonts w:hint="eastAsia"/>
                <w:b/>
                <w:sz w:val="15"/>
                <w:szCs w:val="15"/>
              </w:rPr>
              <w:t>—万元</w:t>
            </w:r>
          </w:p>
        </w:tc>
        <w:tc>
          <w:tcPr>
            <w:tcW w:w="1054"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b/>
                <w:sz w:val="15"/>
                <w:szCs w:val="15"/>
              </w:rPr>
              <w:t>噪声治理</w:t>
            </w:r>
          </w:p>
        </w:tc>
        <w:tc>
          <w:tcPr>
            <w:tcW w:w="958" w:type="dxa"/>
            <w:gridSpan w:val="2"/>
            <w:shd w:val="clear" w:color="auto" w:fill="auto"/>
            <w:vAlign w:val="center"/>
          </w:tcPr>
          <w:p w:rsidR="006027B0" w:rsidRPr="005A7D64" w:rsidRDefault="005F1E77" w:rsidP="00EB350E">
            <w:pPr>
              <w:tabs>
                <w:tab w:val="left" w:pos="1620"/>
              </w:tabs>
              <w:ind w:leftChars="-34" w:left="-71" w:rightChars="-30" w:right="-63"/>
              <w:jc w:val="center"/>
              <w:rPr>
                <w:b/>
                <w:sz w:val="15"/>
                <w:szCs w:val="15"/>
              </w:rPr>
            </w:pPr>
            <w:r>
              <w:rPr>
                <w:rFonts w:hint="eastAsia"/>
                <w:b/>
                <w:sz w:val="15"/>
                <w:szCs w:val="15"/>
              </w:rPr>
              <w:t>37</w:t>
            </w:r>
            <w:r w:rsidR="006027B0">
              <w:rPr>
                <w:rFonts w:hint="eastAsia"/>
                <w:b/>
                <w:sz w:val="15"/>
                <w:szCs w:val="15"/>
              </w:rPr>
              <w:t>万元</w:t>
            </w:r>
          </w:p>
        </w:tc>
        <w:tc>
          <w:tcPr>
            <w:tcW w:w="1909" w:type="dxa"/>
            <w:gridSpan w:val="2"/>
            <w:shd w:val="clear" w:color="auto" w:fill="auto"/>
            <w:vAlign w:val="center"/>
          </w:tcPr>
          <w:p w:rsidR="006027B0" w:rsidRPr="005A7D64" w:rsidRDefault="006027B0" w:rsidP="00EB350E">
            <w:pPr>
              <w:tabs>
                <w:tab w:val="left" w:pos="1620"/>
              </w:tabs>
              <w:ind w:leftChars="-34" w:left="-71" w:rightChars="-30" w:right="-63"/>
              <w:jc w:val="center"/>
              <w:rPr>
                <w:b/>
                <w:sz w:val="15"/>
                <w:szCs w:val="15"/>
              </w:rPr>
            </w:pPr>
            <w:r w:rsidRPr="005A7D64">
              <w:rPr>
                <w:rFonts w:hint="eastAsia"/>
                <w:b/>
                <w:sz w:val="15"/>
                <w:szCs w:val="15"/>
              </w:rPr>
              <w:t>固体废物</w:t>
            </w:r>
            <w:r w:rsidRPr="005A7D64">
              <w:rPr>
                <w:b/>
                <w:sz w:val="15"/>
                <w:szCs w:val="15"/>
              </w:rPr>
              <w:t>治理</w:t>
            </w:r>
          </w:p>
        </w:tc>
        <w:tc>
          <w:tcPr>
            <w:tcW w:w="2117" w:type="dxa"/>
            <w:gridSpan w:val="3"/>
            <w:shd w:val="clear" w:color="auto" w:fill="auto"/>
            <w:vAlign w:val="center"/>
          </w:tcPr>
          <w:p w:rsidR="006027B0" w:rsidRPr="005A7D64" w:rsidRDefault="005F1E77" w:rsidP="00EB350E">
            <w:pPr>
              <w:tabs>
                <w:tab w:val="left" w:pos="1620"/>
              </w:tabs>
              <w:jc w:val="center"/>
              <w:rPr>
                <w:b/>
                <w:sz w:val="15"/>
                <w:szCs w:val="15"/>
              </w:rPr>
            </w:pPr>
            <w:r>
              <w:rPr>
                <w:rFonts w:hint="eastAsia"/>
                <w:b/>
                <w:sz w:val="15"/>
                <w:szCs w:val="15"/>
              </w:rPr>
              <w:t>24</w:t>
            </w:r>
            <w:r w:rsidR="006027B0">
              <w:rPr>
                <w:rFonts w:hint="eastAsia"/>
                <w:b/>
                <w:sz w:val="15"/>
                <w:szCs w:val="15"/>
              </w:rPr>
              <w:t>万元</w:t>
            </w:r>
          </w:p>
        </w:tc>
        <w:tc>
          <w:tcPr>
            <w:tcW w:w="1687"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b/>
                <w:sz w:val="15"/>
                <w:szCs w:val="15"/>
              </w:rPr>
              <w:t>绿化及生态</w:t>
            </w:r>
          </w:p>
        </w:tc>
        <w:tc>
          <w:tcPr>
            <w:tcW w:w="567" w:type="dxa"/>
            <w:gridSpan w:val="2"/>
            <w:shd w:val="clear" w:color="auto" w:fill="auto"/>
            <w:vAlign w:val="center"/>
          </w:tcPr>
          <w:p w:rsidR="006027B0" w:rsidRPr="005A7D64" w:rsidRDefault="006027B0" w:rsidP="00EB350E">
            <w:pPr>
              <w:tabs>
                <w:tab w:val="left" w:pos="1620"/>
              </w:tabs>
              <w:jc w:val="center"/>
              <w:rPr>
                <w:b/>
                <w:sz w:val="15"/>
                <w:szCs w:val="15"/>
              </w:rPr>
            </w:pPr>
            <w:r>
              <w:rPr>
                <w:rFonts w:hint="eastAsia"/>
                <w:b/>
                <w:sz w:val="15"/>
                <w:szCs w:val="15"/>
              </w:rPr>
              <w:t>万元</w:t>
            </w:r>
          </w:p>
        </w:tc>
        <w:tc>
          <w:tcPr>
            <w:tcW w:w="567" w:type="dxa"/>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其他</w:t>
            </w:r>
          </w:p>
        </w:tc>
        <w:tc>
          <w:tcPr>
            <w:tcW w:w="1007" w:type="dxa"/>
            <w:shd w:val="clear" w:color="auto" w:fill="auto"/>
            <w:vAlign w:val="center"/>
          </w:tcPr>
          <w:p w:rsidR="006027B0" w:rsidRPr="005A7D64" w:rsidRDefault="005F1E77" w:rsidP="00EB350E">
            <w:pPr>
              <w:tabs>
                <w:tab w:val="left" w:pos="1620"/>
              </w:tabs>
              <w:jc w:val="center"/>
              <w:rPr>
                <w:b/>
                <w:sz w:val="15"/>
                <w:szCs w:val="15"/>
              </w:rPr>
            </w:pPr>
            <w:r>
              <w:rPr>
                <w:rFonts w:hint="eastAsia"/>
                <w:b/>
                <w:sz w:val="15"/>
                <w:szCs w:val="15"/>
              </w:rPr>
              <w:t>559</w:t>
            </w:r>
            <w:r w:rsidR="006027B0">
              <w:rPr>
                <w:rFonts w:hint="eastAsia"/>
                <w:b/>
                <w:sz w:val="15"/>
                <w:szCs w:val="15"/>
              </w:rPr>
              <w:t>万元</w:t>
            </w:r>
          </w:p>
        </w:tc>
      </w:tr>
      <w:tr w:rsidR="006027B0" w:rsidRPr="005A7D64" w:rsidTr="00EB350E">
        <w:trPr>
          <w:cantSplit/>
          <w:trHeight w:val="287"/>
          <w:jc w:val="center"/>
        </w:trPr>
        <w:tc>
          <w:tcPr>
            <w:tcW w:w="2479" w:type="dxa"/>
            <w:gridSpan w:val="3"/>
            <w:shd w:val="clear" w:color="auto" w:fill="auto"/>
            <w:vAlign w:val="center"/>
          </w:tcPr>
          <w:p w:rsidR="006027B0" w:rsidRPr="005A7D64" w:rsidRDefault="006027B0" w:rsidP="00EB350E">
            <w:pPr>
              <w:tabs>
                <w:tab w:val="left" w:pos="1620"/>
              </w:tabs>
              <w:ind w:leftChars="-34" w:left="-71" w:rightChars="-30" w:right="-63"/>
              <w:jc w:val="center"/>
              <w:rPr>
                <w:b/>
                <w:sz w:val="15"/>
                <w:szCs w:val="15"/>
              </w:rPr>
            </w:pPr>
            <w:r w:rsidRPr="005A7D64">
              <w:rPr>
                <w:b/>
                <w:sz w:val="15"/>
                <w:szCs w:val="15"/>
              </w:rPr>
              <w:t>新增废水处理设施能力</w:t>
            </w:r>
          </w:p>
        </w:tc>
        <w:tc>
          <w:tcPr>
            <w:tcW w:w="5462" w:type="dxa"/>
            <w:gridSpan w:val="9"/>
            <w:shd w:val="clear" w:color="auto" w:fill="auto"/>
            <w:vAlign w:val="center"/>
          </w:tcPr>
          <w:p w:rsidR="006027B0" w:rsidRPr="005A7D64" w:rsidRDefault="006027B0" w:rsidP="00EB350E">
            <w:pPr>
              <w:tabs>
                <w:tab w:val="left" w:pos="1620"/>
              </w:tabs>
              <w:ind w:leftChars="-34" w:left="-71" w:rightChars="-30" w:right="-63"/>
              <w:jc w:val="center"/>
              <w:rPr>
                <w:b/>
                <w:sz w:val="15"/>
                <w:szCs w:val="15"/>
              </w:rPr>
            </w:pPr>
          </w:p>
        </w:tc>
        <w:tc>
          <w:tcPr>
            <w:tcW w:w="1909" w:type="dxa"/>
            <w:gridSpan w:val="2"/>
            <w:shd w:val="clear" w:color="auto" w:fill="auto"/>
            <w:vAlign w:val="center"/>
          </w:tcPr>
          <w:p w:rsidR="006027B0" w:rsidRPr="005A7D64" w:rsidRDefault="006027B0" w:rsidP="00EB350E">
            <w:pPr>
              <w:tabs>
                <w:tab w:val="left" w:pos="1620"/>
              </w:tabs>
              <w:ind w:leftChars="-34" w:left="-71" w:rightChars="-30" w:right="-63"/>
              <w:jc w:val="center"/>
              <w:rPr>
                <w:b/>
                <w:sz w:val="15"/>
                <w:szCs w:val="15"/>
              </w:rPr>
            </w:pPr>
            <w:r w:rsidRPr="005A7D64">
              <w:rPr>
                <w:b/>
                <w:sz w:val="15"/>
                <w:szCs w:val="15"/>
              </w:rPr>
              <w:t>新增废气处理设施能力</w:t>
            </w:r>
          </w:p>
        </w:tc>
        <w:tc>
          <w:tcPr>
            <w:tcW w:w="2117" w:type="dxa"/>
            <w:gridSpan w:val="3"/>
            <w:shd w:val="clear" w:color="auto" w:fill="auto"/>
            <w:vAlign w:val="center"/>
          </w:tcPr>
          <w:p w:rsidR="006027B0" w:rsidRPr="005A7D64" w:rsidRDefault="006027B0" w:rsidP="00EB350E">
            <w:pPr>
              <w:tabs>
                <w:tab w:val="left" w:pos="1620"/>
              </w:tabs>
              <w:jc w:val="center"/>
              <w:rPr>
                <w:b/>
                <w:sz w:val="15"/>
                <w:szCs w:val="15"/>
              </w:rPr>
            </w:pPr>
          </w:p>
        </w:tc>
        <w:tc>
          <w:tcPr>
            <w:tcW w:w="1687" w:type="dxa"/>
            <w:gridSpan w:val="2"/>
            <w:shd w:val="clear" w:color="auto" w:fill="auto"/>
            <w:vAlign w:val="center"/>
          </w:tcPr>
          <w:p w:rsidR="006027B0" w:rsidRPr="005A7D64" w:rsidRDefault="006027B0" w:rsidP="00EB350E">
            <w:pPr>
              <w:tabs>
                <w:tab w:val="left" w:pos="1620"/>
              </w:tabs>
              <w:ind w:leftChars="-34" w:left="-71" w:rightChars="-30" w:right="-63"/>
              <w:jc w:val="center"/>
              <w:rPr>
                <w:b/>
                <w:sz w:val="15"/>
                <w:szCs w:val="15"/>
              </w:rPr>
            </w:pPr>
            <w:r w:rsidRPr="005A7D64">
              <w:rPr>
                <w:b/>
                <w:sz w:val="15"/>
                <w:szCs w:val="15"/>
              </w:rPr>
              <w:t>年平均工作时</w:t>
            </w:r>
          </w:p>
        </w:tc>
        <w:tc>
          <w:tcPr>
            <w:tcW w:w="2141" w:type="dxa"/>
            <w:gridSpan w:val="4"/>
            <w:shd w:val="clear" w:color="auto" w:fill="auto"/>
            <w:vAlign w:val="center"/>
          </w:tcPr>
          <w:p w:rsidR="006027B0" w:rsidRPr="005A7D64" w:rsidRDefault="006027B0" w:rsidP="00EB350E">
            <w:pPr>
              <w:tabs>
                <w:tab w:val="left" w:pos="1620"/>
              </w:tabs>
              <w:jc w:val="center"/>
              <w:rPr>
                <w:b/>
                <w:sz w:val="15"/>
                <w:szCs w:val="15"/>
              </w:rPr>
            </w:pPr>
          </w:p>
        </w:tc>
      </w:tr>
      <w:tr w:rsidR="006027B0" w:rsidRPr="005A7D64" w:rsidTr="00EB350E">
        <w:trPr>
          <w:cantSplit/>
          <w:trHeight w:val="87"/>
          <w:jc w:val="center"/>
        </w:trPr>
        <w:tc>
          <w:tcPr>
            <w:tcW w:w="2479" w:type="dxa"/>
            <w:gridSpan w:val="3"/>
            <w:shd w:val="clear" w:color="auto" w:fill="auto"/>
            <w:vAlign w:val="center"/>
          </w:tcPr>
          <w:p w:rsidR="006027B0" w:rsidRPr="005A7D64" w:rsidRDefault="006027B0" w:rsidP="00EB350E">
            <w:pPr>
              <w:jc w:val="center"/>
              <w:rPr>
                <w:b/>
                <w:sz w:val="15"/>
                <w:szCs w:val="15"/>
              </w:rPr>
            </w:pPr>
            <w:r w:rsidRPr="005A7D64">
              <w:rPr>
                <w:rFonts w:hint="eastAsia"/>
                <w:b/>
                <w:sz w:val="15"/>
                <w:szCs w:val="15"/>
              </w:rPr>
              <w:t>运营单位</w:t>
            </w:r>
          </w:p>
        </w:tc>
        <w:tc>
          <w:tcPr>
            <w:tcW w:w="3450" w:type="dxa"/>
            <w:gridSpan w:val="5"/>
            <w:shd w:val="clear" w:color="auto" w:fill="auto"/>
            <w:vAlign w:val="center"/>
          </w:tcPr>
          <w:p w:rsidR="006027B0" w:rsidRPr="005A7D64" w:rsidRDefault="005F1E77" w:rsidP="00EB350E">
            <w:pPr>
              <w:tabs>
                <w:tab w:val="left" w:pos="1620"/>
              </w:tabs>
              <w:jc w:val="center"/>
              <w:rPr>
                <w:b/>
                <w:sz w:val="15"/>
                <w:szCs w:val="15"/>
              </w:rPr>
            </w:pPr>
            <w:r w:rsidRPr="005F1E77">
              <w:rPr>
                <w:rFonts w:hint="eastAsia"/>
                <w:b/>
                <w:sz w:val="15"/>
                <w:szCs w:val="15"/>
              </w:rPr>
              <w:t>天津市东丽软件园建设开发有限公司</w:t>
            </w:r>
          </w:p>
        </w:tc>
        <w:tc>
          <w:tcPr>
            <w:tcW w:w="3921" w:type="dxa"/>
            <w:gridSpan w:val="6"/>
            <w:shd w:val="clear" w:color="auto" w:fill="auto"/>
            <w:vAlign w:val="center"/>
          </w:tcPr>
          <w:p w:rsidR="006027B0" w:rsidRPr="005A7D64" w:rsidRDefault="006027B0" w:rsidP="00EB350E">
            <w:pPr>
              <w:tabs>
                <w:tab w:val="left" w:pos="1620"/>
              </w:tabs>
              <w:jc w:val="center"/>
              <w:rPr>
                <w:b/>
                <w:sz w:val="15"/>
                <w:szCs w:val="15"/>
              </w:rPr>
            </w:pPr>
            <w:r w:rsidRPr="005A7D64">
              <w:rPr>
                <w:b/>
                <w:sz w:val="15"/>
                <w:szCs w:val="15"/>
              </w:rPr>
              <w:t>运营单位社会统一信用代码（或组织机构代码）</w:t>
            </w:r>
          </w:p>
        </w:tc>
        <w:tc>
          <w:tcPr>
            <w:tcW w:w="2117" w:type="dxa"/>
            <w:gridSpan w:val="3"/>
            <w:shd w:val="clear" w:color="auto" w:fill="auto"/>
            <w:vAlign w:val="center"/>
          </w:tcPr>
          <w:p w:rsidR="006027B0" w:rsidRPr="00D67D8C" w:rsidRDefault="005F1E77" w:rsidP="00EB350E">
            <w:pPr>
              <w:tabs>
                <w:tab w:val="left" w:pos="1620"/>
              </w:tabs>
              <w:jc w:val="center"/>
              <w:rPr>
                <w:b/>
                <w:sz w:val="15"/>
                <w:szCs w:val="15"/>
              </w:rPr>
            </w:pPr>
            <w:r w:rsidRPr="005F1E77">
              <w:rPr>
                <w:rFonts w:hint="eastAsia"/>
                <w:b/>
                <w:sz w:val="15"/>
                <w:szCs w:val="15"/>
              </w:rPr>
              <w:t>91120110797257195H</w:t>
            </w:r>
          </w:p>
        </w:tc>
        <w:tc>
          <w:tcPr>
            <w:tcW w:w="1687" w:type="dxa"/>
            <w:gridSpan w:val="2"/>
            <w:shd w:val="clear" w:color="auto" w:fill="auto"/>
            <w:vAlign w:val="center"/>
          </w:tcPr>
          <w:p w:rsidR="006027B0" w:rsidRPr="005A7D64" w:rsidRDefault="006027B0" w:rsidP="00EB350E">
            <w:pPr>
              <w:tabs>
                <w:tab w:val="left" w:pos="1620"/>
              </w:tabs>
              <w:jc w:val="center"/>
              <w:rPr>
                <w:b/>
                <w:sz w:val="15"/>
                <w:szCs w:val="15"/>
              </w:rPr>
            </w:pPr>
            <w:r w:rsidRPr="005A7D64">
              <w:rPr>
                <w:rFonts w:hint="eastAsia"/>
                <w:b/>
                <w:sz w:val="15"/>
                <w:szCs w:val="15"/>
              </w:rPr>
              <w:t>验收时间</w:t>
            </w:r>
          </w:p>
        </w:tc>
        <w:tc>
          <w:tcPr>
            <w:tcW w:w="2141" w:type="dxa"/>
            <w:gridSpan w:val="4"/>
            <w:shd w:val="clear" w:color="auto" w:fill="auto"/>
            <w:vAlign w:val="center"/>
          </w:tcPr>
          <w:p w:rsidR="006027B0" w:rsidRPr="005A7D64" w:rsidRDefault="006027B0" w:rsidP="00EB350E">
            <w:pPr>
              <w:tabs>
                <w:tab w:val="left" w:pos="1620"/>
              </w:tabs>
              <w:jc w:val="center"/>
              <w:rPr>
                <w:b/>
                <w:sz w:val="15"/>
                <w:szCs w:val="15"/>
              </w:rPr>
            </w:pPr>
            <w:r w:rsidRPr="005B5EF1">
              <w:rPr>
                <w:rFonts w:hint="eastAsia"/>
                <w:b/>
                <w:sz w:val="15"/>
                <w:szCs w:val="15"/>
              </w:rPr>
              <w:t>2018</w:t>
            </w:r>
            <w:r w:rsidRPr="005B5EF1">
              <w:rPr>
                <w:rFonts w:hint="eastAsia"/>
                <w:b/>
                <w:sz w:val="15"/>
                <w:szCs w:val="15"/>
              </w:rPr>
              <w:t>年</w:t>
            </w:r>
            <w:r w:rsidR="005F1E77">
              <w:rPr>
                <w:rFonts w:hint="eastAsia"/>
                <w:b/>
                <w:sz w:val="15"/>
                <w:szCs w:val="15"/>
              </w:rPr>
              <w:t>8</w:t>
            </w:r>
            <w:r w:rsidRPr="005B5EF1">
              <w:rPr>
                <w:rFonts w:hint="eastAsia"/>
                <w:b/>
                <w:sz w:val="15"/>
                <w:szCs w:val="15"/>
              </w:rPr>
              <w:t>月</w:t>
            </w:r>
          </w:p>
        </w:tc>
      </w:tr>
      <w:tr w:rsidR="006027B0" w:rsidRPr="005A7D64" w:rsidTr="00EB350E">
        <w:trPr>
          <w:cantSplit/>
          <w:trHeight w:val="680"/>
          <w:jc w:val="center"/>
        </w:trPr>
        <w:tc>
          <w:tcPr>
            <w:tcW w:w="561" w:type="dxa"/>
            <w:vMerge w:val="restart"/>
            <w:shd w:val="clear" w:color="auto" w:fill="auto"/>
            <w:vAlign w:val="center"/>
          </w:tcPr>
          <w:p w:rsidR="006027B0" w:rsidRPr="005A7D64" w:rsidRDefault="006027B0" w:rsidP="00EB350E">
            <w:pPr>
              <w:ind w:leftChars="-33" w:left="-69" w:rightChars="-25" w:right="-53"/>
              <w:jc w:val="center"/>
              <w:rPr>
                <w:b/>
                <w:sz w:val="15"/>
                <w:szCs w:val="15"/>
              </w:rPr>
            </w:pPr>
            <w:r w:rsidRPr="005A7D64">
              <w:rPr>
                <w:b/>
                <w:spacing w:val="20"/>
                <w:sz w:val="15"/>
                <w:szCs w:val="15"/>
              </w:rPr>
              <w:t>污染物排放达标与总量控制（工</w:t>
            </w:r>
            <w:r w:rsidRPr="005A7D64">
              <w:rPr>
                <w:b/>
                <w:spacing w:val="20"/>
                <w:sz w:val="15"/>
                <w:szCs w:val="15"/>
              </w:rPr>
              <w:lastRenderedPageBreak/>
              <w:t>业建设项目详填）</w:t>
            </w:r>
          </w:p>
        </w:tc>
        <w:tc>
          <w:tcPr>
            <w:tcW w:w="1918" w:type="dxa"/>
            <w:gridSpan w:val="2"/>
            <w:shd w:val="clear" w:color="auto" w:fill="auto"/>
            <w:vAlign w:val="center"/>
          </w:tcPr>
          <w:p w:rsidR="006027B0" w:rsidRPr="005A7D64" w:rsidRDefault="006027B0" w:rsidP="00EB350E">
            <w:pPr>
              <w:jc w:val="center"/>
              <w:rPr>
                <w:b/>
                <w:sz w:val="15"/>
                <w:szCs w:val="15"/>
              </w:rPr>
            </w:pPr>
            <w:r w:rsidRPr="005A7D64">
              <w:rPr>
                <w:b/>
                <w:sz w:val="15"/>
                <w:szCs w:val="15"/>
              </w:rPr>
              <w:lastRenderedPageBreak/>
              <w:t>污染物</w:t>
            </w:r>
          </w:p>
        </w:tc>
        <w:tc>
          <w:tcPr>
            <w:tcW w:w="1150" w:type="dxa"/>
            <w:gridSpan w:val="2"/>
            <w:shd w:val="clear" w:color="auto" w:fill="auto"/>
            <w:vAlign w:val="center"/>
          </w:tcPr>
          <w:p w:rsidR="006027B0" w:rsidRPr="005A7D64" w:rsidRDefault="006027B0" w:rsidP="00EB350E">
            <w:pPr>
              <w:ind w:leftChars="-33" w:left="-69" w:rightChars="-33" w:right="-69"/>
              <w:jc w:val="center"/>
              <w:rPr>
                <w:b/>
                <w:sz w:val="15"/>
                <w:szCs w:val="15"/>
              </w:rPr>
            </w:pPr>
            <w:r w:rsidRPr="005A7D64">
              <w:rPr>
                <w:rFonts w:hint="eastAsia"/>
                <w:b/>
                <w:sz w:val="15"/>
                <w:szCs w:val="15"/>
              </w:rPr>
              <w:t>原有</w:t>
            </w:r>
          </w:p>
          <w:p w:rsidR="006027B0" w:rsidRPr="005A7D64" w:rsidRDefault="006027B0" w:rsidP="00EB350E">
            <w:pPr>
              <w:ind w:leftChars="-33" w:left="-69" w:rightChars="-33" w:right="-69"/>
              <w:jc w:val="center"/>
              <w:rPr>
                <w:b/>
                <w:sz w:val="15"/>
                <w:szCs w:val="15"/>
              </w:rPr>
            </w:pPr>
            <w:r w:rsidRPr="005A7D64">
              <w:rPr>
                <w:b/>
                <w:sz w:val="15"/>
                <w:szCs w:val="15"/>
              </w:rPr>
              <w:t>排放量</w:t>
            </w:r>
          </w:p>
          <w:p w:rsidR="006027B0" w:rsidRPr="005A7D64" w:rsidRDefault="006027B0" w:rsidP="00EB350E">
            <w:pPr>
              <w:ind w:leftChars="-33" w:left="-69" w:rightChars="-33" w:right="-69"/>
              <w:jc w:val="center"/>
              <w:rPr>
                <w:b/>
                <w:sz w:val="15"/>
                <w:szCs w:val="15"/>
              </w:rPr>
            </w:pPr>
            <w:r w:rsidRPr="005A7D64">
              <w:rPr>
                <w:rFonts w:hint="eastAsia"/>
                <w:b/>
                <w:sz w:val="15"/>
                <w:szCs w:val="15"/>
              </w:rPr>
              <w:t>(1)</w:t>
            </w:r>
          </w:p>
        </w:tc>
        <w:tc>
          <w:tcPr>
            <w:tcW w:w="1820" w:type="dxa"/>
            <w:gridSpan w:val="2"/>
            <w:shd w:val="clear" w:color="auto" w:fill="auto"/>
            <w:vAlign w:val="center"/>
          </w:tcPr>
          <w:p w:rsidR="006027B0" w:rsidRPr="005A7D64" w:rsidRDefault="006027B0" w:rsidP="00EB350E">
            <w:pPr>
              <w:ind w:leftChars="-33" w:left="-69" w:rightChars="-33" w:right="-69"/>
              <w:jc w:val="center"/>
              <w:rPr>
                <w:b/>
                <w:sz w:val="15"/>
                <w:szCs w:val="15"/>
              </w:rPr>
            </w:pPr>
            <w:r w:rsidRPr="005A7D64">
              <w:rPr>
                <w:b/>
                <w:sz w:val="15"/>
                <w:szCs w:val="15"/>
              </w:rPr>
              <w:t>本</w:t>
            </w:r>
            <w:r w:rsidRPr="005A7D64">
              <w:rPr>
                <w:rFonts w:hint="eastAsia"/>
                <w:b/>
                <w:sz w:val="15"/>
                <w:szCs w:val="15"/>
              </w:rPr>
              <w:t>期</w:t>
            </w:r>
            <w:r w:rsidRPr="005A7D64">
              <w:rPr>
                <w:b/>
                <w:sz w:val="15"/>
                <w:szCs w:val="15"/>
              </w:rPr>
              <w:t>工程</w:t>
            </w:r>
            <w:r w:rsidRPr="005A7D64">
              <w:rPr>
                <w:rFonts w:hint="eastAsia"/>
                <w:b/>
                <w:sz w:val="15"/>
                <w:szCs w:val="15"/>
              </w:rPr>
              <w:t>实际</w:t>
            </w:r>
          </w:p>
          <w:p w:rsidR="006027B0" w:rsidRPr="005A7D64" w:rsidRDefault="006027B0" w:rsidP="00EB350E">
            <w:pPr>
              <w:ind w:leftChars="-33" w:left="-69" w:rightChars="-33" w:right="-69"/>
              <w:jc w:val="center"/>
              <w:rPr>
                <w:b/>
                <w:sz w:val="15"/>
                <w:szCs w:val="15"/>
              </w:rPr>
            </w:pPr>
            <w:r w:rsidRPr="005A7D64">
              <w:rPr>
                <w:b/>
                <w:sz w:val="15"/>
                <w:szCs w:val="15"/>
              </w:rPr>
              <w:t>排放浓度</w:t>
            </w:r>
          </w:p>
          <w:p w:rsidR="006027B0" w:rsidRPr="005A7D64" w:rsidRDefault="006027B0" w:rsidP="00EB350E">
            <w:pPr>
              <w:ind w:leftChars="-33" w:left="-69" w:rightChars="-33" w:right="-69"/>
              <w:jc w:val="center"/>
              <w:rPr>
                <w:b/>
                <w:sz w:val="15"/>
                <w:szCs w:val="15"/>
              </w:rPr>
            </w:pPr>
            <w:r w:rsidRPr="005A7D64">
              <w:rPr>
                <w:rFonts w:hint="eastAsia"/>
                <w:b/>
                <w:sz w:val="15"/>
                <w:szCs w:val="15"/>
              </w:rPr>
              <w:t>(2)</w:t>
            </w:r>
          </w:p>
        </w:tc>
        <w:tc>
          <w:tcPr>
            <w:tcW w:w="957" w:type="dxa"/>
            <w:gridSpan w:val="2"/>
            <w:shd w:val="clear" w:color="auto" w:fill="auto"/>
            <w:vAlign w:val="center"/>
          </w:tcPr>
          <w:p w:rsidR="006027B0" w:rsidRPr="005A7D64" w:rsidRDefault="006027B0" w:rsidP="00EB350E">
            <w:pPr>
              <w:ind w:leftChars="-33" w:left="-69" w:rightChars="-33" w:right="-69"/>
              <w:jc w:val="center"/>
              <w:rPr>
                <w:b/>
                <w:sz w:val="15"/>
                <w:szCs w:val="15"/>
              </w:rPr>
            </w:pPr>
            <w:r w:rsidRPr="005A7D64">
              <w:rPr>
                <w:b/>
                <w:sz w:val="15"/>
                <w:szCs w:val="15"/>
              </w:rPr>
              <w:t>本</w:t>
            </w:r>
            <w:r w:rsidRPr="005A7D64">
              <w:rPr>
                <w:rFonts w:hint="eastAsia"/>
                <w:b/>
                <w:sz w:val="15"/>
                <w:szCs w:val="15"/>
              </w:rPr>
              <w:t>期</w:t>
            </w:r>
            <w:r w:rsidRPr="005A7D64">
              <w:rPr>
                <w:b/>
                <w:sz w:val="15"/>
                <w:szCs w:val="15"/>
              </w:rPr>
              <w:t>工程允许排放浓度</w:t>
            </w:r>
          </w:p>
          <w:p w:rsidR="006027B0" w:rsidRPr="005A7D64" w:rsidRDefault="006027B0" w:rsidP="00EB350E">
            <w:pPr>
              <w:ind w:leftChars="-33" w:left="-69" w:rightChars="-33" w:right="-69"/>
              <w:jc w:val="center"/>
              <w:rPr>
                <w:b/>
                <w:sz w:val="15"/>
                <w:szCs w:val="15"/>
              </w:rPr>
            </w:pPr>
            <w:r w:rsidRPr="005A7D64">
              <w:rPr>
                <w:rFonts w:hint="eastAsia"/>
                <w:b/>
                <w:sz w:val="15"/>
                <w:szCs w:val="15"/>
              </w:rPr>
              <w:t>(3)</w:t>
            </w:r>
          </w:p>
        </w:tc>
        <w:tc>
          <w:tcPr>
            <w:tcW w:w="1150" w:type="dxa"/>
            <w:gridSpan w:val="2"/>
            <w:shd w:val="clear" w:color="auto" w:fill="auto"/>
            <w:vAlign w:val="center"/>
          </w:tcPr>
          <w:p w:rsidR="006027B0" w:rsidRPr="005A7D64" w:rsidRDefault="006027B0" w:rsidP="00EB350E">
            <w:pPr>
              <w:ind w:leftChars="-33" w:left="-69" w:rightChars="-33" w:right="-69"/>
              <w:jc w:val="center"/>
              <w:rPr>
                <w:b/>
                <w:sz w:val="15"/>
                <w:szCs w:val="15"/>
              </w:rPr>
            </w:pPr>
            <w:r w:rsidRPr="005A7D64">
              <w:rPr>
                <w:b/>
                <w:sz w:val="15"/>
                <w:szCs w:val="15"/>
              </w:rPr>
              <w:t>本</w:t>
            </w:r>
            <w:r w:rsidRPr="005A7D64">
              <w:rPr>
                <w:rFonts w:hint="eastAsia"/>
                <w:b/>
                <w:sz w:val="15"/>
                <w:szCs w:val="15"/>
              </w:rPr>
              <w:t>期</w:t>
            </w:r>
            <w:r w:rsidRPr="005A7D64">
              <w:rPr>
                <w:b/>
                <w:sz w:val="15"/>
                <w:szCs w:val="15"/>
              </w:rPr>
              <w:t>工程</w:t>
            </w:r>
          </w:p>
          <w:p w:rsidR="006027B0" w:rsidRPr="005A7D64" w:rsidRDefault="006027B0" w:rsidP="00EB350E">
            <w:pPr>
              <w:ind w:leftChars="-33" w:left="-69" w:rightChars="-33" w:right="-69"/>
              <w:jc w:val="center"/>
              <w:rPr>
                <w:b/>
                <w:sz w:val="15"/>
                <w:szCs w:val="15"/>
              </w:rPr>
            </w:pPr>
            <w:r w:rsidRPr="005A7D64">
              <w:rPr>
                <w:b/>
                <w:sz w:val="15"/>
                <w:szCs w:val="15"/>
              </w:rPr>
              <w:t>产生量</w:t>
            </w:r>
          </w:p>
          <w:p w:rsidR="006027B0" w:rsidRPr="005A7D64" w:rsidRDefault="006027B0" w:rsidP="00EB350E">
            <w:pPr>
              <w:ind w:leftChars="-33" w:left="-69" w:rightChars="-33" w:right="-69"/>
              <w:jc w:val="center"/>
              <w:rPr>
                <w:b/>
                <w:sz w:val="15"/>
                <w:szCs w:val="15"/>
              </w:rPr>
            </w:pPr>
            <w:r w:rsidRPr="005A7D64">
              <w:rPr>
                <w:rFonts w:hint="eastAsia"/>
                <w:b/>
                <w:sz w:val="15"/>
                <w:szCs w:val="15"/>
              </w:rPr>
              <w:t>(4)</w:t>
            </w:r>
          </w:p>
        </w:tc>
        <w:tc>
          <w:tcPr>
            <w:tcW w:w="1054" w:type="dxa"/>
            <w:gridSpan w:val="2"/>
            <w:shd w:val="clear" w:color="auto" w:fill="auto"/>
            <w:vAlign w:val="center"/>
          </w:tcPr>
          <w:p w:rsidR="006027B0" w:rsidRPr="005A7D64" w:rsidRDefault="006027B0" w:rsidP="00EB350E">
            <w:pPr>
              <w:jc w:val="center"/>
              <w:rPr>
                <w:b/>
                <w:spacing w:val="-4"/>
                <w:sz w:val="15"/>
                <w:szCs w:val="15"/>
              </w:rPr>
            </w:pPr>
            <w:r w:rsidRPr="005A7D64">
              <w:rPr>
                <w:b/>
                <w:spacing w:val="-4"/>
                <w:sz w:val="15"/>
                <w:szCs w:val="15"/>
              </w:rPr>
              <w:t>本</w:t>
            </w:r>
            <w:r w:rsidRPr="005A7D64">
              <w:rPr>
                <w:rFonts w:hint="eastAsia"/>
                <w:b/>
                <w:spacing w:val="-4"/>
                <w:sz w:val="15"/>
                <w:szCs w:val="15"/>
              </w:rPr>
              <w:t>期</w:t>
            </w:r>
            <w:r w:rsidRPr="005A7D64">
              <w:rPr>
                <w:b/>
                <w:spacing w:val="-4"/>
                <w:sz w:val="15"/>
                <w:szCs w:val="15"/>
              </w:rPr>
              <w:t>工程自身削减量</w:t>
            </w:r>
          </w:p>
          <w:p w:rsidR="006027B0" w:rsidRPr="005A7D64" w:rsidRDefault="006027B0" w:rsidP="00EB350E">
            <w:pPr>
              <w:jc w:val="center"/>
              <w:rPr>
                <w:b/>
                <w:spacing w:val="-4"/>
                <w:sz w:val="15"/>
                <w:szCs w:val="15"/>
              </w:rPr>
            </w:pPr>
            <w:r w:rsidRPr="005A7D64">
              <w:rPr>
                <w:rFonts w:hint="eastAsia"/>
                <w:b/>
                <w:spacing w:val="-4"/>
                <w:sz w:val="15"/>
                <w:szCs w:val="15"/>
              </w:rPr>
              <w:t>(5)</w:t>
            </w:r>
          </w:p>
        </w:tc>
        <w:tc>
          <w:tcPr>
            <w:tcW w:w="1240" w:type="dxa"/>
            <w:shd w:val="clear" w:color="auto" w:fill="auto"/>
            <w:vAlign w:val="center"/>
          </w:tcPr>
          <w:p w:rsidR="006027B0" w:rsidRPr="005A7D64" w:rsidRDefault="006027B0" w:rsidP="00EB350E">
            <w:pPr>
              <w:jc w:val="center"/>
              <w:rPr>
                <w:b/>
                <w:spacing w:val="-4"/>
                <w:sz w:val="15"/>
                <w:szCs w:val="15"/>
              </w:rPr>
            </w:pPr>
            <w:r w:rsidRPr="005A7D64">
              <w:rPr>
                <w:b/>
                <w:spacing w:val="-4"/>
                <w:sz w:val="15"/>
                <w:szCs w:val="15"/>
              </w:rPr>
              <w:t>本</w:t>
            </w:r>
            <w:r w:rsidRPr="005A7D64">
              <w:rPr>
                <w:rFonts w:hint="eastAsia"/>
                <w:b/>
                <w:spacing w:val="-4"/>
                <w:sz w:val="15"/>
                <w:szCs w:val="15"/>
              </w:rPr>
              <w:t>期</w:t>
            </w:r>
            <w:r w:rsidRPr="005A7D64">
              <w:rPr>
                <w:b/>
                <w:spacing w:val="-4"/>
                <w:sz w:val="15"/>
                <w:szCs w:val="15"/>
              </w:rPr>
              <w:t>工程</w:t>
            </w:r>
            <w:r w:rsidRPr="005A7D64">
              <w:rPr>
                <w:rFonts w:hint="eastAsia"/>
                <w:b/>
                <w:spacing w:val="-4"/>
                <w:sz w:val="15"/>
                <w:szCs w:val="15"/>
              </w:rPr>
              <w:t>实际</w:t>
            </w:r>
            <w:r w:rsidRPr="005A7D64">
              <w:rPr>
                <w:b/>
                <w:spacing w:val="-4"/>
                <w:sz w:val="15"/>
                <w:szCs w:val="15"/>
              </w:rPr>
              <w:t>排</w:t>
            </w:r>
          </w:p>
          <w:p w:rsidR="006027B0" w:rsidRPr="005A7D64" w:rsidRDefault="006027B0" w:rsidP="00EB350E">
            <w:pPr>
              <w:jc w:val="center"/>
              <w:rPr>
                <w:b/>
                <w:spacing w:val="-4"/>
                <w:sz w:val="15"/>
                <w:szCs w:val="15"/>
              </w:rPr>
            </w:pPr>
            <w:r w:rsidRPr="005A7D64">
              <w:rPr>
                <w:b/>
                <w:spacing w:val="-4"/>
                <w:sz w:val="15"/>
                <w:szCs w:val="15"/>
              </w:rPr>
              <w:t>放量</w:t>
            </w:r>
          </w:p>
          <w:p w:rsidR="006027B0" w:rsidRPr="005A7D64" w:rsidRDefault="006027B0" w:rsidP="00EB350E">
            <w:pPr>
              <w:jc w:val="center"/>
              <w:rPr>
                <w:b/>
                <w:spacing w:val="-4"/>
                <w:sz w:val="15"/>
                <w:szCs w:val="15"/>
              </w:rPr>
            </w:pPr>
            <w:r w:rsidRPr="005A7D64">
              <w:rPr>
                <w:rFonts w:hint="eastAsia"/>
                <w:b/>
                <w:spacing w:val="-4"/>
                <w:sz w:val="15"/>
                <w:szCs w:val="15"/>
              </w:rPr>
              <w:t>(6)</w:t>
            </w:r>
          </w:p>
        </w:tc>
        <w:tc>
          <w:tcPr>
            <w:tcW w:w="1157" w:type="dxa"/>
            <w:shd w:val="clear" w:color="auto" w:fill="auto"/>
            <w:vAlign w:val="center"/>
          </w:tcPr>
          <w:p w:rsidR="006027B0" w:rsidRPr="005A7D64" w:rsidRDefault="006027B0" w:rsidP="00EB350E">
            <w:pPr>
              <w:jc w:val="center"/>
              <w:rPr>
                <w:b/>
                <w:sz w:val="15"/>
                <w:szCs w:val="15"/>
              </w:rPr>
            </w:pPr>
            <w:r w:rsidRPr="005A7D64">
              <w:rPr>
                <w:b/>
                <w:sz w:val="15"/>
                <w:szCs w:val="15"/>
              </w:rPr>
              <w:t>本</w:t>
            </w:r>
            <w:r w:rsidRPr="005A7D64">
              <w:rPr>
                <w:rFonts w:hint="eastAsia"/>
                <w:b/>
                <w:sz w:val="15"/>
                <w:szCs w:val="15"/>
              </w:rPr>
              <w:t>期</w:t>
            </w:r>
            <w:r w:rsidRPr="005A7D64">
              <w:rPr>
                <w:b/>
                <w:sz w:val="15"/>
                <w:szCs w:val="15"/>
              </w:rPr>
              <w:t>工程核定排放总量</w:t>
            </w:r>
          </w:p>
          <w:p w:rsidR="006027B0" w:rsidRPr="005A7D64" w:rsidRDefault="006027B0" w:rsidP="00EB350E">
            <w:pPr>
              <w:jc w:val="center"/>
              <w:rPr>
                <w:b/>
                <w:sz w:val="15"/>
                <w:szCs w:val="15"/>
              </w:rPr>
            </w:pPr>
            <w:r w:rsidRPr="005A7D64">
              <w:rPr>
                <w:rFonts w:hint="eastAsia"/>
                <w:b/>
                <w:sz w:val="15"/>
                <w:szCs w:val="15"/>
              </w:rPr>
              <w:t>(7)</w:t>
            </w:r>
          </w:p>
        </w:tc>
        <w:tc>
          <w:tcPr>
            <w:tcW w:w="960" w:type="dxa"/>
            <w:gridSpan w:val="2"/>
            <w:shd w:val="clear" w:color="auto" w:fill="auto"/>
            <w:vAlign w:val="center"/>
          </w:tcPr>
          <w:p w:rsidR="006027B0" w:rsidRPr="005A7D64" w:rsidRDefault="006027B0" w:rsidP="00EB350E">
            <w:pPr>
              <w:jc w:val="center"/>
              <w:rPr>
                <w:b/>
                <w:spacing w:val="-4"/>
                <w:sz w:val="15"/>
                <w:szCs w:val="15"/>
              </w:rPr>
            </w:pPr>
            <w:r w:rsidRPr="005A7D64">
              <w:rPr>
                <w:b/>
                <w:spacing w:val="-4"/>
                <w:sz w:val="15"/>
                <w:szCs w:val="15"/>
              </w:rPr>
              <w:t>本</w:t>
            </w:r>
            <w:r w:rsidRPr="005A7D64">
              <w:rPr>
                <w:rFonts w:hint="eastAsia"/>
                <w:b/>
                <w:spacing w:val="-4"/>
                <w:sz w:val="15"/>
                <w:szCs w:val="15"/>
              </w:rPr>
              <w:t>期</w:t>
            </w:r>
            <w:r w:rsidRPr="005A7D64">
              <w:rPr>
                <w:b/>
                <w:spacing w:val="-4"/>
                <w:sz w:val="15"/>
                <w:szCs w:val="15"/>
              </w:rPr>
              <w:t>工程</w:t>
            </w:r>
            <w:r w:rsidRPr="005A7D64">
              <w:rPr>
                <w:b/>
                <w:spacing w:val="-4"/>
                <w:sz w:val="15"/>
                <w:szCs w:val="15"/>
              </w:rPr>
              <w:t>“</w:t>
            </w:r>
            <w:r w:rsidRPr="005A7D64">
              <w:rPr>
                <w:b/>
                <w:spacing w:val="-4"/>
                <w:sz w:val="15"/>
                <w:szCs w:val="15"/>
              </w:rPr>
              <w:t>以新带老</w:t>
            </w:r>
            <w:r w:rsidRPr="005A7D64">
              <w:rPr>
                <w:b/>
                <w:spacing w:val="-4"/>
                <w:sz w:val="15"/>
                <w:szCs w:val="15"/>
              </w:rPr>
              <w:t>”</w:t>
            </w:r>
            <w:r w:rsidRPr="005A7D64">
              <w:rPr>
                <w:b/>
                <w:spacing w:val="-4"/>
                <w:sz w:val="15"/>
                <w:szCs w:val="15"/>
              </w:rPr>
              <w:t>削减量</w:t>
            </w:r>
            <w:r w:rsidRPr="005A7D64">
              <w:rPr>
                <w:rFonts w:hint="eastAsia"/>
                <w:b/>
                <w:spacing w:val="-4"/>
                <w:sz w:val="15"/>
                <w:szCs w:val="15"/>
              </w:rPr>
              <w:t>(8)</w:t>
            </w:r>
          </w:p>
        </w:tc>
        <w:tc>
          <w:tcPr>
            <w:tcW w:w="839" w:type="dxa"/>
            <w:shd w:val="clear" w:color="auto" w:fill="auto"/>
            <w:vAlign w:val="center"/>
          </w:tcPr>
          <w:p w:rsidR="006027B0" w:rsidRPr="005A7D64" w:rsidRDefault="006027B0" w:rsidP="00EB350E">
            <w:pPr>
              <w:jc w:val="center"/>
              <w:rPr>
                <w:b/>
                <w:sz w:val="15"/>
                <w:szCs w:val="15"/>
              </w:rPr>
            </w:pPr>
            <w:r w:rsidRPr="005A7D64">
              <w:rPr>
                <w:rFonts w:hint="eastAsia"/>
                <w:b/>
                <w:sz w:val="15"/>
                <w:szCs w:val="15"/>
              </w:rPr>
              <w:t>全厂实际</w:t>
            </w:r>
            <w:r w:rsidRPr="005A7D64">
              <w:rPr>
                <w:b/>
                <w:sz w:val="15"/>
                <w:szCs w:val="15"/>
              </w:rPr>
              <w:t>排放总量</w:t>
            </w:r>
            <w:r w:rsidRPr="005A7D64">
              <w:rPr>
                <w:rFonts w:hint="eastAsia"/>
                <w:b/>
                <w:sz w:val="15"/>
                <w:szCs w:val="15"/>
              </w:rPr>
              <w:t>(9)</w:t>
            </w:r>
          </w:p>
        </w:tc>
        <w:tc>
          <w:tcPr>
            <w:tcW w:w="992" w:type="dxa"/>
            <w:gridSpan w:val="2"/>
            <w:shd w:val="clear" w:color="auto" w:fill="auto"/>
            <w:vAlign w:val="center"/>
          </w:tcPr>
          <w:p w:rsidR="006027B0" w:rsidRPr="005A7D64" w:rsidRDefault="006027B0" w:rsidP="00EB350E">
            <w:pPr>
              <w:jc w:val="center"/>
              <w:rPr>
                <w:b/>
                <w:sz w:val="15"/>
                <w:szCs w:val="15"/>
              </w:rPr>
            </w:pPr>
            <w:r w:rsidRPr="005A7D64">
              <w:rPr>
                <w:rFonts w:hint="eastAsia"/>
                <w:b/>
                <w:sz w:val="15"/>
                <w:szCs w:val="15"/>
              </w:rPr>
              <w:t>全厂</w:t>
            </w:r>
            <w:r w:rsidRPr="005A7D64">
              <w:rPr>
                <w:b/>
                <w:sz w:val="15"/>
                <w:szCs w:val="15"/>
              </w:rPr>
              <w:t>核定排放总量</w:t>
            </w:r>
          </w:p>
          <w:p w:rsidR="006027B0" w:rsidRPr="005A7D64" w:rsidRDefault="006027B0" w:rsidP="00EB350E">
            <w:pPr>
              <w:jc w:val="center"/>
              <w:rPr>
                <w:b/>
                <w:sz w:val="15"/>
                <w:szCs w:val="15"/>
              </w:rPr>
            </w:pPr>
            <w:r w:rsidRPr="005A7D64">
              <w:rPr>
                <w:rFonts w:hint="eastAsia"/>
                <w:b/>
                <w:sz w:val="15"/>
                <w:szCs w:val="15"/>
              </w:rPr>
              <w:t>(10)</w:t>
            </w:r>
          </w:p>
        </w:tc>
        <w:tc>
          <w:tcPr>
            <w:tcW w:w="990" w:type="dxa"/>
            <w:gridSpan w:val="2"/>
            <w:shd w:val="clear" w:color="auto" w:fill="auto"/>
            <w:vAlign w:val="center"/>
          </w:tcPr>
          <w:p w:rsidR="006027B0" w:rsidRPr="005A7D64" w:rsidRDefault="006027B0" w:rsidP="00EB350E">
            <w:pPr>
              <w:jc w:val="center"/>
              <w:rPr>
                <w:b/>
                <w:sz w:val="15"/>
                <w:szCs w:val="15"/>
              </w:rPr>
            </w:pPr>
            <w:r w:rsidRPr="005A7D64">
              <w:rPr>
                <w:b/>
                <w:sz w:val="15"/>
                <w:szCs w:val="15"/>
              </w:rPr>
              <w:t>区域平衡</w:t>
            </w:r>
          </w:p>
          <w:p w:rsidR="006027B0" w:rsidRPr="005A7D64" w:rsidRDefault="006027B0" w:rsidP="00EB350E">
            <w:pPr>
              <w:jc w:val="center"/>
              <w:rPr>
                <w:b/>
                <w:sz w:val="15"/>
                <w:szCs w:val="15"/>
              </w:rPr>
            </w:pPr>
            <w:r w:rsidRPr="005A7D64">
              <w:rPr>
                <w:b/>
                <w:sz w:val="15"/>
                <w:szCs w:val="15"/>
              </w:rPr>
              <w:t>替代削减量</w:t>
            </w:r>
          </w:p>
          <w:p w:rsidR="006027B0" w:rsidRPr="005A7D64" w:rsidRDefault="006027B0" w:rsidP="00EB350E">
            <w:pPr>
              <w:ind w:firstLineChars="50" w:firstLine="75"/>
              <w:jc w:val="center"/>
              <w:rPr>
                <w:b/>
                <w:sz w:val="15"/>
                <w:szCs w:val="15"/>
              </w:rPr>
            </w:pPr>
            <w:r w:rsidRPr="005A7D64">
              <w:rPr>
                <w:rFonts w:hint="eastAsia"/>
                <w:b/>
                <w:sz w:val="15"/>
                <w:szCs w:val="15"/>
              </w:rPr>
              <w:t>(11)</w:t>
            </w:r>
          </w:p>
        </w:tc>
        <w:tc>
          <w:tcPr>
            <w:tcW w:w="1007" w:type="dxa"/>
            <w:shd w:val="clear" w:color="auto" w:fill="auto"/>
            <w:vAlign w:val="center"/>
          </w:tcPr>
          <w:p w:rsidR="006027B0" w:rsidRPr="005A7D64" w:rsidRDefault="006027B0" w:rsidP="00EB350E">
            <w:pPr>
              <w:ind w:leftChars="-33" w:left="-69" w:rightChars="-33" w:right="-69"/>
              <w:jc w:val="center"/>
              <w:rPr>
                <w:b/>
                <w:sz w:val="15"/>
                <w:szCs w:val="15"/>
              </w:rPr>
            </w:pPr>
            <w:r w:rsidRPr="005A7D64">
              <w:rPr>
                <w:b/>
                <w:sz w:val="15"/>
                <w:szCs w:val="15"/>
              </w:rPr>
              <w:t>排放</w:t>
            </w:r>
          </w:p>
          <w:p w:rsidR="006027B0" w:rsidRPr="005A7D64" w:rsidRDefault="006027B0" w:rsidP="00EB350E">
            <w:pPr>
              <w:ind w:leftChars="-33" w:left="-69" w:rightChars="-33" w:right="-69"/>
              <w:jc w:val="center"/>
              <w:rPr>
                <w:b/>
                <w:sz w:val="15"/>
                <w:szCs w:val="15"/>
              </w:rPr>
            </w:pPr>
            <w:r w:rsidRPr="005A7D64">
              <w:rPr>
                <w:b/>
                <w:sz w:val="15"/>
                <w:szCs w:val="15"/>
              </w:rPr>
              <w:t>增减量</w:t>
            </w:r>
          </w:p>
          <w:p w:rsidR="006027B0" w:rsidRPr="005A7D64" w:rsidRDefault="006027B0" w:rsidP="00EB350E">
            <w:pPr>
              <w:ind w:leftChars="-33" w:left="-69" w:rightChars="-33" w:right="-69"/>
              <w:jc w:val="center"/>
              <w:rPr>
                <w:b/>
                <w:sz w:val="15"/>
                <w:szCs w:val="15"/>
              </w:rPr>
            </w:pPr>
            <w:r w:rsidRPr="005A7D64">
              <w:rPr>
                <w:rFonts w:hint="eastAsia"/>
                <w:b/>
                <w:sz w:val="15"/>
                <w:szCs w:val="15"/>
              </w:rPr>
              <w:t>(12)</w:t>
            </w:r>
          </w:p>
        </w:tc>
      </w:tr>
      <w:tr w:rsidR="006027B0" w:rsidRPr="005A7D64" w:rsidTr="00EB350E">
        <w:trPr>
          <w:cantSplit/>
          <w:trHeight w:val="25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rPr>
                <w:b/>
                <w:sz w:val="15"/>
                <w:szCs w:val="15"/>
              </w:rPr>
            </w:pPr>
            <w:r w:rsidRPr="005A7D64">
              <w:rPr>
                <w:b/>
                <w:sz w:val="15"/>
                <w:szCs w:val="15"/>
              </w:rPr>
              <w:t>废水</w:t>
            </w:r>
          </w:p>
        </w:tc>
        <w:tc>
          <w:tcPr>
            <w:tcW w:w="1150" w:type="dxa"/>
            <w:gridSpan w:val="2"/>
            <w:shd w:val="clear" w:color="auto" w:fill="auto"/>
            <w:vAlign w:val="center"/>
          </w:tcPr>
          <w:p w:rsidR="006027B0" w:rsidRPr="005517E1" w:rsidRDefault="006027B0" w:rsidP="00EB350E">
            <w:pPr>
              <w:jc w:val="center"/>
              <w:rPr>
                <w:b/>
                <w:sz w:val="15"/>
                <w:szCs w:val="15"/>
              </w:rPr>
            </w:pPr>
          </w:p>
        </w:tc>
        <w:tc>
          <w:tcPr>
            <w:tcW w:w="1820" w:type="dxa"/>
            <w:gridSpan w:val="2"/>
            <w:shd w:val="clear" w:color="auto" w:fill="auto"/>
            <w:vAlign w:val="center"/>
          </w:tcPr>
          <w:p w:rsidR="006027B0" w:rsidRPr="005517E1" w:rsidRDefault="006027B0" w:rsidP="00EB350E">
            <w:pPr>
              <w:jc w:val="center"/>
              <w:rPr>
                <w:b/>
                <w:color w:val="FF0000"/>
                <w:sz w:val="15"/>
                <w:szCs w:val="15"/>
              </w:rPr>
            </w:pPr>
          </w:p>
        </w:tc>
        <w:tc>
          <w:tcPr>
            <w:tcW w:w="957" w:type="dxa"/>
            <w:gridSpan w:val="2"/>
            <w:shd w:val="clear" w:color="auto" w:fill="auto"/>
            <w:vAlign w:val="center"/>
          </w:tcPr>
          <w:p w:rsidR="006027B0" w:rsidRPr="005517E1" w:rsidRDefault="006027B0" w:rsidP="00EB350E">
            <w:pPr>
              <w:jc w:val="center"/>
              <w:rPr>
                <w:b/>
                <w:color w:val="FF0000"/>
                <w:sz w:val="15"/>
                <w:szCs w:val="15"/>
              </w:rPr>
            </w:pPr>
          </w:p>
        </w:tc>
        <w:tc>
          <w:tcPr>
            <w:tcW w:w="1150" w:type="dxa"/>
            <w:gridSpan w:val="2"/>
            <w:shd w:val="clear" w:color="auto" w:fill="auto"/>
            <w:vAlign w:val="center"/>
          </w:tcPr>
          <w:p w:rsidR="006027B0" w:rsidRPr="005517E1" w:rsidRDefault="006027B0" w:rsidP="00EB350E">
            <w:pPr>
              <w:jc w:val="center"/>
              <w:rPr>
                <w:b/>
                <w:sz w:val="15"/>
                <w:szCs w:val="15"/>
              </w:rPr>
            </w:pPr>
          </w:p>
        </w:tc>
        <w:tc>
          <w:tcPr>
            <w:tcW w:w="1054" w:type="dxa"/>
            <w:gridSpan w:val="2"/>
            <w:shd w:val="clear" w:color="auto" w:fill="auto"/>
            <w:vAlign w:val="center"/>
          </w:tcPr>
          <w:p w:rsidR="006027B0" w:rsidRPr="005517E1" w:rsidRDefault="006027B0" w:rsidP="00EB350E">
            <w:pPr>
              <w:jc w:val="center"/>
              <w:rPr>
                <w:b/>
                <w:sz w:val="15"/>
                <w:szCs w:val="15"/>
              </w:rPr>
            </w:pPr>
          </w:p>
        </w:tc>
        <w:tc>
          <w:tcPr>
            <w:tcW w:w="1240" w:type="dxa"/>
            <w:shd w:val="clear" w:color="auto" w:fill="auto"/>
            <w:vAlign w:val="center"/>
          </w:tcPr>
          <w:p w:rsidR="006027B0" w:rsidRPr="005517E1" w:rsidRDefault="006027B0" w:rsidP="00EB350E">
            <w:pPr>
              <w:jc w:val="center"/>
              <w:rPr>
                <w:b/>
                <w:sz w:val="15"/>
                <w:szCs w:val="15"/>
              </w:rPr>
            </w:pPr>
          </w:p>
        </w:tc>
        <w:tc>
          <w:tcPr>
            <w:tcW w:w="1157" w:type="dxa"/>
            <w:shd w:val="clear" w:color="auto" w:fill="auto"/>
            <w:vAlign w:val="center"/>
          </w:tcPr>
          <w:p w:rsidR="006027B0" w:rsidRPr="005517E1" w:rsidRDefault="006027B0" w:rsidP="00EB350E">
            <w:pPr>
              <w:jc w:val="center"/>
              <w:rPr>
                <w:b/>
                <w:sz w:val="15"/>
                <w:szCs w:val="15"/>
              </w:rPr>
            </w:pPr>
          </w:p>
        </w:tc>
        <w:tc>
          <w:tcPr>
            <w:tcW w:w="960" w:type="dxa"/>
            <w:gridSpan w:val="2"/>
            <w:shd w:val="clear" w:color="auto" w:fill="auto"/>
            <w:vAlign w:val="center"/>
          </w:tcPr>
          <w:p w:rsidR="006027B0" w:rsidRPr="005517E1" w:rsidRDefault="006027B0" w:rsidP="00EB350E">
            <w:pPr>
              <w:jc w:val="center"/>
              <w:rPr>
                <w:b/>
                <w:sz w:val="15"/>
                <w:szCs w:val="15"/>
              </w:rPr>
            </w:pPr>
          </w:p>
        </w:tc>
        <w:tc>
          <w:tcPr>
            <w:tcW w:w="839" w:type="dxa"/>
            <w:shd w:val="clear" w:color="auto" w:fill="auto"/>
            <w:vAlign w:val="center"/>
          </w:tcPr>
          <w:p w:rsidR="006027B0" w:rsidRPr="005517E1" w:rsidRDefault="006027B0" w:rsidP="00EB350E">
            <w:pPr>
              <w:jc w:val="center"/>
              <w:rPr>
                <w:b/>
                <w:sz w:val="15"/>
                <w:szCs w:val="15"/>
              </w:rPr>
            </w:pPr>
          </w:p>
        </w:tc>
        <w:tc>
          <w:tcPr>
            <w:tcW w:w="992" w:type="dxa"/>
            <w:gridSpan w:val="2"/>
            <w:shd w:val="clear" w:color="auto" w:fill="auto"/>
            <w:vAlign w:val="center"/>
          </w:tcPr>
          <w:p w:rsidR="006027B0" w:rsidRPr="00F41810" w:rsidRDefault="006027B0" w:rsidP="00EB350E">
            <w:pPr>
              <w:jc w:val="center"/>
              <w:rPr>
                <w:b/>
                <w:sz w:val="15"/>
                <w:szCs w:val="15"/>
              </w:rPr>
            </w:pPr>
          </w:p>
        </w:tc>
        <w:tc>
          <w:tcPr>
            <w:tcW w:w="990" w:type="dxa"/>
            <w:gridSpan w:val="2"/>
            <w:shd w:val="clear" w:color="auto" w:fill="auto"/>
            <w:vAlign w:val="center"/>
          </w:tcPr>
          <w:p w:rsidR="006027B0" w:rsidRPr="00F41810" w:rsidRDefault="006027B0" w:rsidP="00EB350E">
            <w:pPr>
              <w:jc w:val="center"/>
              <w:rPr>
                <w:b/>
                <w:sz w:val="15"/>
                <w:szCs w:val="15"/>
              </w:rPr>
            </w:pPr>
          </w:p>
        </w:tc>
        <w:tc>
          <w:tcPr>
            <w:tcW w:w="1007" w:type="dxa"/>
            <w:shd w:val="clear" w:color="auto" w:fill="auto"/>
            <w:vAlign w:val="center"/>
          </w:tcPr>
          <w:p w:rsidR="006027B0" w:rsidRPr="005A7D64" w:rsidRDefault="006027B0" w:rsidP="00EB350E">
            <w:pPr>
              <w:jc w:val="center"/>
              <w:rPr>
                <w:b/>
                <w:sz w:val="15"/>
                <w:szCs w:val="15"/>
              </w:rPr>
            </w:pPr>
          </w:p>
        </w:tc>
      </w:tr>
      <w:tr w:rsidR="006027B0" w:rsidRPr="005A7D64" w:rsidTr="00EB350E">
        <w:trPr>
          <w:cantSplit/>
          <w:trHeight w:val="25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center"/>
              <w:rPr>
                <w:b/>
                <w:sz w:val="15"/>
                <w:szCs w:val="15"/>
              </w:rPr>
            </w:pPr>
            <w:r w:rsidRPr="005A7D64">
              <w:rPr>
                <w:b/>
                <w:sz w:val="15"/>
                <w:szCs w:val="15"/>
              </w:rPr>
              <w:t>化学需氧量</w:t>
            </w:r>
          </w:p>
        </w:tc>
        <w:tc>
          <w:tcPr>
            <w:tcW w:w="1150" w:type="dxa"/>
            <w:gridSpan w:val="2"/>
            <w:shd w:val="clear" w:color="auto" w:fill="auto"/>
            <w:vAlign w:val="center"/>
          </w:tcPr>
          <w:p w:rsidR="006027B0" w:rsidRPr="005517E1" w:rsidRDefault="006027B0" w:rsidP="00EB350E">
            <w:pPr>
              <w:jc w:val="center"/>
              <w:rPr>
                <w:b/>
                <w:color w:val="000000"/>
                <w:sz w:val="15"/>
                <w:szCs w:val="15"/>
              </w:rPr>
            </w:pPr>
          </w:p>
        </w:tc>
        <w:tc>
          <w:tcPr>
            <w:tcW w:w="1820" w:type="dxa"/>
            <w:gridSpan w:val="2"/>
            <w:shd w:val="clear" w:color="auto" w:fill="auto"/>
            <w:vAlign w:val="center"/>
          </w:tcPr>
          <w:p w:rsidR="006027B0" w:rsidRPr="005517E1" w:rsidRDefault="006027B0" w:rsidP="00EB350E">
            <w:pPr>
              <w:jc w:val="center"/>
              <w:rPr>
                <w:b/>
                <w:color w:val="000000"/>
                <w:sz w:val="15"/>
                <w:szCs w:val="15"/>
              </w:rPr>
            </w:pPr>
          </w:p>
        </w:tc>
        <w:tc>
          <w:tcPr>
            <w:tcW w:w="957" w:type="dxa"/>
            <w:gridSpan w:val="2"/>
            <w:shd w:val="clear" w:color="auto" w:fill="auto"/>
            <w:vAlign w:val="center"/>
          </w:tcPr>
          <w:p w:rsidR="006027B0" w:rsidRPr="005517E1" w:rsidRDefault="006027B0" w:rsidP="00EB350E">
            <w:pPr>
              <w:jc w:val="center"/>
              <w:rPr>
                <w:b/>
                <w:color w:val="000000"/>
                <w:sz w:val="15"/>
                <w:szCs w:val="15"/>
              </w:rPr>
            </w:pPr>
          </w:p>
        </w:tc>
        <w:tc>
          <w:tcPr>
            <w:tcW w:w="1150" w:type="dxa"/>
            <w:gridSpan w:val="2"/>
            <w:shd w:val="clear" w:color="auto" w:fill="auto"/>
            <w:vAlign w:val="center"/>
          </w:tcPr>
          <w:p w:rsidR="006027B0" w:rsidRPr="005517E1" w:rsidRDefault="006027B0" w:rsidP="00EB350E">
            <w:pPr>
              <w:jc w:val="center"/>
              <w:rPr>
                <w:b/>
                <w:color w:val="000000"/>
                <w:sz w:val="15"/>
                <w:szCs w:val="15"/>
              </w:rPr>
            </w:pPr>
          </w:p>
        </w:tc>
        <w:tc>
          <w:tcPr>
            <w:tcW w:w="1054" w:type="dxa"/>
            <w:gridSpan w:val="2"/>
            <w:shd w:val="clear" w:color="auto" w:fill="auto"/>
            <w:vAlign w:val="center"/>
          </w:tcPr>
          <w:p w:rsidR="006027B0" w:rsidRPr="005517E1" w:rsidRDefault="006027B0" w:rsidP="00EB350E">
            <w:pPr>
              <w:jc w:val="center"/>
              <w:rPr>
                <w:b/>
                <w:color w:val="000000"/>
                <w:sz w:val="15"/>
                <w:szCs w:val="15"/>
              </w:rPr>
            </w:pPr>
          </w:p>
        </w:tc>
        <w:tc>
          <w:tcPr>
            <w:tcW w:w="1240" w:type="dxa"/>
            <w:shd w:val="clear" w:color="auto" w:fill="auto"/>
            <w:vAlign w:val="center"/>
          </w:tcPr>
          <w:p w:rsidR="006027B0" w:rsidRPr="005517E1" w:rsidRDefault="006027B0" w:rsidP="00EB350E">
            <w:pPr>
              <w:jc w:val="center"/>
              <w:rPr>
                <w:b/>
                <w:color w:val="000000"/>
                <w:sz w:val="15"/>
                <w:szCs w:val="15"/>
              </w:rPr>
            </w:pPr>
          </w:p>
        </w:tc>
        <w:tc>
          <w:tcPr>
            <w:tcW w:w="1157" w:type="dxa"/>
            <w:shd w:val="clear" w:color="auto" w:fill="auto"/>
            <w:vAlign w:val="center"/>
          </w:tcPr>
          <w:p w:rsidR="006027B0" w:rsidRPr="005517E1" w:rsidRDefault="006027B0" w:rsidP="00EB350E">
            <w:pPr>
              <w:jc w:val="center"/>
              <w:rPr>
                <w:b/>
                <w:color w:val="000000"/>
                <w:sz w:val="15"/>
                <w:szCs w:val="15"/>
              </w:rPr>
            </w:pPr>
          </w:p>
        </w:tc>
        <w:tc>
          <w:tcPr>
            <w:tcW w:w="960" w:type="dxa"/>
            <w:gridSpan w:val="2"/>
            <w:shd w:val="clear" w:color="auto" w:fill="auto"/>
            <w:vAlign w:val="center"/>
          </w:tcPr>
          <w:p w:rsidR="006027B0" w:rsidRPr="005517E1" w:rsidRDefault="006027B0" w:rsidP="00EB350E">
            <w:pPr>
              <w:jc w:val="center"/>
              <w:rPr>
                <w:b/>
                <w:color w:val="000000"/>
                <w:sz w:val="15"/>
                <w:szCs w:val="15"/>
              </w:rPr>
            </w:pPr>
          </w:p>
        </w:tc>
        <w:tc>
          <w:tcPr>
            <w:tcW w:w="839" w:type="dxa"/>
            <w:shd w:val="clear" w:color="auto" w:fill="auto"/>
            <w:vAlign w:val="center"/>
          </w:tcPr>
          <w:p w:rsidR="006027B0" w:rsidRPr="005517E1" w:rsidRDefault="006027B0" w:rsidP="00EB350E">
            <w:pPr>
              <w:jc w:val="center"/>
              <w:rPr>
                <w:b/>
                <w:color w:val="000000"/>
                <w:sz w:val="15"/>
                <w:szCs w:val="15"/>
              </w:rPr>
            </w:pPr>
          </w:p>
        </w:tc>
        <w:tc>
          <w:tcPr>
            <w:tcW w:w="992" w:type="dxa"/>
            <w:gridSpan w:val="2"/>
            <w:shd w:val="clear" w:color="auto" w:fill="auto"/>
            <w:vAlign w:val="center"/>
          </w:tcPr>
          <w:p w:rsidR="006027B0" w:rsidRPr="005517E1" w:rsidRDefault="006027B0" w:rsidP="00EB350E">
            <w:pPr>
              <w:jc w:val="center"/>
              <w:rPr>
                <w:b/>
                <w:color w:val="000000"/>
                <w:sz w:val="15"/>
                <w:szCs w:val="15"/>
              </w:rPr>
            </w:pPr>
          </w:p>
        </w:tc>
        <w:tc>
          <w:tcPr>
            <w:tcW w:w="990" w:type="dxa"/>
            <w:gridSpan w:val="2"/>
            <w:shd w:val="clear" w:color="auto" w:fill="auto"/>
            <w:vAlign w:val="center"/>
          </w:tcPr>
          <w:p w:rsidR="006027B0" w:rsidRPr="005A7D64" w:rsidRDefault="006027B0" w:rsidP="00EB350E">
            <w:pPr>
              <w:jc w:val="center"/>
              <w:rPr>
                <w:b/>
                <w:color w:val="000000"/>
                <w:sz w:val="15"/>
                <w:szCs w:val="15"/>
              </w:rPr>
            </w:pPr>
          </w:p>
        </w:tc>
        <w:tc>
          <w:tcPr>
            <w:tcW w:w="1007" w:type="dxa"/>
            <w:shd w:val="clear" w:color="auto" w:fill="auto"/>
            <w:vAlign w:val="center"/>
          </w:tcPr>
          <w:p w:rsidR="006027B0" w:rsidRPr="005A7D64" w:rsidRDefault="006027B0" w:rsidP="00EB350E">
            <w:pPr>
              <w:jc w:val="center"/>
              <w:rPr>
                <w:b/>
                <w:color w:val="000000"/>
                <w:sz w:val="15"/>
                <w:szCs w:val="15"/>
              </w:rPr>
            </w:pPr>
            <w:r>
              <w:rPr>
                <w:rFonts w:hint="eastAsia"/>
                <w:b/>
                <w:color w:val="000000"/>
                <w:sz w:val="15"/>
                <w:szCs w:val="15"/>
              </w:rPr>
              <w:t>0</w:t>
            </w:r>
          </w:p>
        </w:tc>
      </w:tr>
      <w:tr w:rsidR="006027B0" w:rsidRPr="005A7D64" w:rsidTr="00EB350E">
        <w:trPr>
          <w:cantSplit/>
          <w:trHeight w:val="25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center"/>
              <w:rPr>
                <w:b/>
                <w:sz w:val="15"/>
                <w:szCs w:val="15"/>
              </w:rPr>
            </w:pPr>
            <w:r w:rsidRPr="005A7D64">
              <w:rPr>
                <w:b/>
                <w:sz w:val="15"/>
                <w:szCs w:val="15"/>
              </w:rPr>
              <w:t>氨</w:t>
            </w:r>
            <w:r w:rsidRPr="005A7D64">
              <w:rPr>
                <w:b/>
                <w:sz w:val="15"/>
                <w:szCs w:val="15"/>
              </w:rPr>
              <w:t xml:space="preserve">      </w:t>
            </w:r>
            <w:r w:rsidRPr="005A7D64">
              <w:rPr>
                <w:b/>
                <w:sz w:val="15"/>
                <w:szCs w:val="15"/>
              </w:rPr>
              <w:t>氮</w:t>
            </w:r>
          </w:p>
        </w:tc>
        <w:tc>
          <w:tcPr>
            <w:tcW w:w="1150" w:type="dxa"/>
            <w:gridSpan w:val="2"/>
            <w:shd w:val="clear" w:color="auto" w:fill="auto"/>
            <w:vAlign w:val="center"/>
          </w:tcPr>
          <w:p w:rsidR="006027B0" w:rsidRPr="005517E1" w:rsidRDefault="006027B0" w:rsidP="00EB350E">
            <w:pPr>
              <w:jc w:val="center"/>
              <w:rPr>
                <w:b/>
                <w:color w:val="000000"/>
                <w:sz w:val="15"/>
                <w:szCs w:val="15"/>
              </w:rPr>
            </w:pPr>
          </w:p>
        </w:tc>
        <w:tc>
          <w:tcPr>
            <w:tcW w:w="1820" w:type="dxa"/>
            <w:gridSpan w:val="2"/>
            <w:shd w:val="clear" w:color="auto" w:fill="auto"/>
            <w:vAlign w:val="center"/>
          </w:tcPr>
          <w:p w:rsidR="006027B0" w:rsidRPr="005517E1" w:rsidRDefault="006027B0" w:rsidP="00EB350E">
            <w:pPr>
              <w:jc w:val="center"/>
              <w:rPr>
                <w:b/>
                <w:color w:val="000000"/>
                <w:sz w:val="15"/>
                <w:szCs w:val="15"/>
              </w:rPr>
            </w:pPr>
          </w:p>
        </w:tc>
        <w:tc>
          <w:tcPr>
            <w:tcW w:w="957" w:type="dxa"/>
            <w:gridSpan w:val="2"/>
            <w:shd w:val="clear" w:color="auto" w:fill="auto"/>
            <w:vAlign w:val="center"/>
          </w:tcPr>
          <w:p w:rsidR="006027B0" w:rsidRPr="005517E1" w:rsidRDefault="006027B0" w:rsidP="00EB350E">
            <w:pPr>
              <w:jc w:val="center"/>
              <w:rPr>
                <w:b/>
                <w:color w:val="000000"/>
                <w:sz w:val="15"/>
                <w:szCs w:val="15"/>
              </w:rPr>
            </w:pPr>
          </w:p>
        </w:tc>
        <w:tc>
          <w:tcPr>
            <w:tcW w:w="1150" w:type="dxa"/>
            <w:gridSpan w:val="2"/>
            <w:shd w:val="clear" w:color="auto" w:fill="auto"/>
            <w:vAlign w:val="center"/>
          </w:tcPr>
          <w:p w:rsidR="006027B0" w:rsidRPr="005517E1" w:rsidRDefault="006027B0" w:rsidP="00EB350E">
            <w:pPr>
              <w:jc w:val="center"/>
              <w:rPr>
                <w:b/>
                <w:color w:val="000000"/>
                <w:sz w:val="15"/>
                <w:szCs w:val="15"/>
              </w:rPr>
            </w:pPr>
          </w:p>
        </w:tc>
        <w:tc>
          <w:tcPr>
            <w:tcW w:w="1054" w:type="dxa"/>
            <w:gridSpan w:val="2"/>
            <w:shd w:val="clear" w:color="auto" w:fill="auto"/>
            <w:vAlign w:val="center"/>
          </w:tcPr>
          <w:p w:rsidR="006027B0" w:rsidRPr="005517E1" w:rsidRDefault="006027B0" w:rsidP="00EB350E">
            <w:pPr>
              <w:jc w:val="center"/>
              <w:rPr>
                <w:b/>
                <w:color w:val="000000"/>
                <w:sz w:val="15"/>
                <w:szCs w:val="15"/>
              </w:rPr>
            </w:pPr>
          </w:p>
        </w:tc>
        <w:tc>
          <w:tcPr>
            <w:tcW w:w="1240" w:type="dxa"/>
            <w:shd w:val="clear" w:color="auto" w:fill="auto"/>
            <w:vAlign w:val="center"/>
          </w:tcPr>
          <w:p w:rsidR="006027B0" w:rsidRPr="005517E1" w:rsidRDefault="006027B0" w:rsidP="00EB350E">
            <w:pPr>
              <w:jc w:val="center"/>
              <w:rPr>
                <w:b/>
                <w:color w:val="000000"/>
                <w:sz w:val="15"/>
                <w:szCs w:val="15"/>
              </w:rPr>
            </w:pPr>
          </w:p>
        </w:tc>
        <w:tc>
          <w:tcPr>
            <w:tcW w:w="1157" w:type="dxa"/>
            <w:shd w:val="clear" w:color="auto" w:fill="auto"/>
            <w:vAlign w:val="center"/>
          </w:tcPr>
          <w:p w:rsidR="006027B0" w:rsidRPr="005517E1" w:rsidRDefault="006027B0" w:rsidP="00EB350E">
            <w:pPr>
              <w:jc w:val="center"/>
              <w:rPr>
                <w:b/>
                <w:color w:val="000000"/>
                <w:sz w:val="15"/>
                <w:szCs w:val="15"/>
              </w:rPr>
            </w:pPr>
          </w:p>
        </w:tc>
        <w:tc>
          <w:tcPr>
            <w:tcW w:w="960" w:type="dxa"/>
            <w:gridSpan w:val="2"/>
            <w:shd w:val="clear" w:color="auto" w:fill="auto"/>
            <w:vAlign w:val="center"/>
          </w:tcPr>
          <w:p w:rsidR="006027B0" w:rsidRPr="005517E1" w:rsidRDefault="006027B0" w:rsidP="00EB350E">
            <w:pPr>
              <w:jc w:val="center"/>
              <w:rPr>
                <w:b/>
                <w:color w:val="000000"/>
                <w:sz w:val="15"/>
                <w:szCs w:val="15"/>
              </w:rPr>
            </w:pPr>
          </w:p>
        </w:tc>
        <w:tc>
          <w:tcPr>
            <w:tcW w:w="839" w:type="dxa"/>
            <w:shd w:val="clear" w:color="auto" w:fill="auto"/>
            <w:vAlign w:val="center"/>
          </w:tcPr>
          <w:p w:rsidR="006027B0" w:rsidRPr="005517E1" w:rsidRDefault="006027B0" w:rsidP="00EB350E">
            <w:pPr>
              <w:jc w:val="center"/>
              <w:rPr>
                <w:b/>
                <w:color w:val="000000"/>
                <w:sz w:val="15"/>
                <w:szCs w:val="15"/>
              </w:rPr>
            </w:pPr>
          </w:p>
        </w:tc>
        <w:tc>
          <w:tcPr>
            <w:tcW w:w="992" w:type="dxa"/>
            <w:gridSpan w:val="2"/>
            <w:shd w:val="clear" w:color="auto" w:fill="auto"/>
            <w:vAlign w:val="center"/>
          </w:tcPr>
          <w:p w:rsidR="006027B0" w:rsidRPr="005517E1" w:rsidRDefault="006027B0" w:rsidP="00EB350E">
            <w:pPr>
              <w:jc w:val="center"/>
              <w:rPr>
                <w:b/>
                <w:color w:val="000000"/>
                <w:sz w:val="15"/>
                <w:szCs w:val="15"/>
              </w:rPr>
            </w:pPr>
          </w:p>
        </w:tc>
        <w:tc>
          <w:tcPr>
            <w:tcW w:w="990" w:type="dxa"/>
            <w:gridSpan w:val="2"/>
            <w:shd w:val="clear" w:color="auto" w:fill="auto"/>
            <w:vAlign w:val="center"/>
          </w:tcPr>
          <w:p w:rsidR="006027B0" w:rsidRPr="005A7D64" w:rsidRDefault="006027B0" w:rsidP="00EB350E">
            <w:pPr>
              <w:jc w:val="center"/>
              <w:rPr>
                <w:b/>
                <w:color w:val="000000"/>
                <w:sz w:val="15"/>
                <w:szCs w:val="15"/>
              </w:rPr>
            </w:pPr>
          </w:p>
        </w:tc>
        <w:tc>
          <w:tcPr>
            <w:tcW w:w="1007" w:type="dxa"/>
            <w:shd w:val="clear" w:color="auto" w:fill="auto"/>
            <w:vAlign w:val="center"/>
          </w:tcPr>
          <w:p w:rsidR="006027B0" w:rsidRPr="00086A02" w:rsidRDefault="006027B0" w:rsidP="00EB350E">
            <w:pPr>
              <w:jc w:val="center"/>
              <w:rPr>
                <w:b/>
                <w:color w:val="000000"/>
                <w:sz w:val="13"/>
                <w:szCs w:val="13"/>
              </w:rPr>
            </w:pPr>
            <w:r w:rsidRPr="00F4061E">
              <w:rPr>
                <w:rFonts w:hint="eastAsia"/>
                <w:b/>
                <w:color w:val="000000"/>
                <w:sz w:val="15"/>
                <w:szCs w:val="13"/>
              </w:rPr>
              <w:t>0</w:t>
            </w:r>
          </w:p>
        </w:tc>
      </w:tr>
      <w:tr w:rsidR="006027B0" w:rsidRPr="005A7D64" w:rsidTr="00EB350E">
        <w:trPr>
          <w:cantSplit/>
          <w:trHeight w:val="17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center"/>
              <w:rPr>
                <w:b/>
                <w:sz w:val="15"/>
                <w:szCs w:val="15"/>
              </w:rPr>
            </w:pPr>
            <w:r w:rsidRPr="005A7D64">
              <w:rPr>
                <w:rFonts w:hint="eastAsia"/>
                <w:b/>
                <w:sz w:val="15"/>
                <w:szCs w:val="15"/>
              </w:rPr>
              <w:t>石油类</w:t>
            </w:r>
          </w:p>
        </w:tc>
        <w:tc>
          <w:tcPr>
            <w:tcW w:w="1150" w:type="dxa"/>
            <w:gridSpan w:val="2"/>
            <w:shd w:val="clear" w:color="auto" w:fill="auto"/>
            <w:vAlign w:val="center"/>
          </w:tcPr>
          <w:p w:rsidR="006027B0" w:rsidRPr="005517E1" w:rsidRDefault="006027B0" w:rsidP="00EB350E">
            <w:pPr>
              <w:jc w:val="center"/>
              <w:rPr>
                <w:b/>
                <w:color w:val="000000"/>
                <w:sz w:val="15"/>
                <w:szCs w:val="15"/>
              </w:rPr>
            </w:pPr>
          </w:p>
        </w:tc>
        <w:tc>
          <w:tcPr>
            <w:tcW w:w="1820" w:type="dxa"/>
            <w:gridSpan w:val="2"/>
            <w:shd w:val="clear" w:color="auto" w:fill="auto"/>
            <w:vAlign w:val="center"/>
          </w:tcPr>
          <w:p w:rsidR="006027B0" w:rsidRPr="005517E1" w:rsidRDefault="006027B0" w:rsidP="00EB350E">
            <w:pPr>
              <w:jc w:val="center"/>
              <w:rPr>
                <w:b/>
                <w:color w:val="000000"/>
                <w:sz w:val="15"/>
                <w:szCs w:val="15"/>
              </w:rPr>
            </w:pPr>
          </w:p>
        </w:tc>
        <w:tc>
          <w:tcPr>
            <w:tcW w:w="957" w:type="dxa"/>
            <w:gridSpan w:val="2"/>
            <w:shd w:val="clear" w:color="auto" w:fill="auto"/>
            <w:vAlign w:val="center"/>
          </w:tcPr>
          <w:p w:rsidR="006027B0" w:rsidRPr="005517E1" w:rsidRDefault="006027B0" w:rsidP="00EB350E">
            <w:pPr>
              <w:jc w:val="center"/>
              <w:rPr>
                <w:b/>
                <w:color w:val="000000"/>
                <w:sz w:val="15"/>
                <w:szCs w:val="15"/>
              </w:rPr>
            </w:pPr>
          </w:p>
        </w:tc>
        <w:tc>
          <w:tcPr>
            <w:tcW w:w="1150" w:type="dxa"/>
            <w:gridSpan w:val="2"/>
            <w:shd w:val="clear" w:color="auto" w:fill="auto"/>
            <w:vAlign w:val="center"/>
          </w:tcPr>
          <w:p w:rsidR="006027B0" w:rsidRPr="005517E1" w:rsidRDefault="006027B0" w:rsidP="00EB350E">
            <w:pPr>
              <w:jc w:val="center"/>
              <w:rPr>
                <w:b/>
                <w:color w:val="000000"/>
                <w:sz w:val="15"/>
                <w:szCs w:val="15"/>
              </w:rPr>
            </w:pPr>
          </w:p>
        </w:tc>
        <w:tc>
          <w:tcPr>
            <w:tcW w:w="1054" w:type="dxa"/>
            <w:gridSpan w:val="2"/>
            <w:shd w:val="clear" w:color="auto" w:fill="auto"/>
            <w:vAlign w:val="center"/>
          </w:tcPr>
          <w:p w:rsidR="006027B0" w:rsidRPr="005517E1" w:rsidRDefault="006027B0" w:rsidP="00EB350E">
            <w:pPr>
              <w:jc w:val="center"/>
              <w:rPr>
                <w:b/>
                <w:color w:val="000000"/>
                <w:sz w:val="15"/>
                <w:szCs w:val="15"/>
              </w:rPr>
            </w:pPr>
          </w:p>
        </w:tc>
        <w:tc>
          <w:tcPr>
            <w:tcW w:w="1240" w:type="dxa"/>
            <w:shd w:val="clear" w:color="auto" w:fill="auto"/>
            <w:vAlign w:val="center"/>
          </w:tcPr>
          <w:p w:rsidR="006027B0" w:rsidRPr="005517E1" w:rsidRDefault="006027B0" w:rsidP="00EB350E">
            <w:pPr>
              <w:jc w:val="center"/>
              <w:rPr>
                <w:b/>
                <w:color w:val="000000"/>
                <w:sz w:val="15"/>
                <w:szCs w:val="15"/>
              </w:rPr>
            </w:pPr>
          </w:p>
        </w:tc>
        <w:tc>
          <w:tcPr>
            <w:tcW w:w="1157" w:type="dxa"/>
            <w:shd w:val="clear" w:color="auto" w:fill="auto"/>
            <w:vAlign w:val="center"/>
          </w:tcPr>
          <w:p w:rsidR="006027B0" w:rsidRPr="005517E1" w:rsidRDefault="006027B0" w:rsidP="00EB350E">
            <w:pPr>
              <w:jc w:val="center"/>
              <w:rPr>
                <w:b/>
                <w:color w:val="000000"/>
                <w:sz w:val="15"/>
                <w:szCs w:val="15"/>
              </w:rPr>
            </w:pPr>
          </w:p>
        </w:tc>
        <w:tc>
          <w:tcPr>
            <w:tcW w:w="960" w:type="dxa"/>
            <w:gridSpan w:val="2"/>
            <w:shd w:val="clear" w:color="auto" w:fill="auto"/>
            <w:vAlign w:val="center"/>
          </w:tcPr>
          <w:p w:rsidR="006027B0" w:rsidRPr="005517E1" w:rsidRDefault="006027B0" w:rsidP="00EB350E">
            <w:pPr>
              <w:jc w:val="center"/>
              <w:rPr>
                <w:b/>
                <w:color w:val="000000"/>
                <w:sz w:val="15"/>
                <w:szCs w:val="15"/>
              </w:rPr>
            </w:pPr>
          </w:p>
        </w:tc>
        <w:tc>
          <w:tcPr>
            <w:tcW w:w="839" w:type="dxa"/>
            <w:shd w:val="clear" w:color="auto" w:fill="auto"/>
            <w:vAlign w:val="center"/>
          </w:tcPr>
          <w:p w:rsidR="006027B0" w:rsidRPr="005517E1" w:rsidRDefault="006027B0" w:rsidP="00EB350E">
            <w:pPr>
              <w:jc w:val="center"/>
              <w:rPr>
                <w:b/>
                <w:color w:val="000000"/>
                <w:sz w:val="15"/>
                <w:szCs w:val="15"/>
              </w:rPr>
            </w:pPr>
          </w:p>
        </w:tc>
        <w:tc>
          <w:tcPr>
            <w:tcW w:w="992"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990"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1007" w:type="dxa"/>
            <w:shd w:val="clear" w:color="auto" w:fill="auto"/>
            <w:vAlign w:val="center"/>
          </w:tcPr>
          <w:p w:rsidR="006027B0" w:rsidRPr="005A7D64" w:rsidRDefault="006027B0" w:rsidP="00EB350E">
            <w:pPr>
              <w:jc w:val="center"/>
              <w:rPr>
                <w:b/>
                <w:color w:val="000000"/>
                <w:sz w:val="15"/>
                <w:szCs w:val="15"/>
                <w:highlight w:val="yellow"/>
              </w:rPr>
            </w:pPr>
          </w:p>
        </w:tc>
      </w:tr>
      <w:tr w:rsidR="006027B0" w:rsidRPr="005A7D64" w:rsidTr="00EB350E">
        <w:trPr>
          <w:cantSplit/>
          <w:trHeight w:val="17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rPr>
                <w:b/>
                <w:sz w:val="15"/>
                <w:szCs w:val="15"/>
              </w:rPr>
            </w:pPr>
            <w:r w:rsidRPr="005A7D64">
              <w:rPr>
                <w:b/>
                <w:sz w:val="15"/>
                <w:szCs w:val="15"/>
              </w:rPr>
              <w:t>废气</w:t>
            </w:r>
          </w:p>
        </w:tc>
        <w:tc>
          <w:tcPr>
            <w:tcW w:w="1150"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1820"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957"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1150"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1054"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1240" w:type="dxa"/>
            <w:shd w:val="clear" w:color="auto" w:fill="auto"/>
            <w:vAlign w:val="center"/>
          </w:tcPr>
          <w:p w:rsidR="006027B0" w:rsidRPr="005A7D64" w:rsidRDefault="006027B0" w:rsidP="00EB350E">
            <w:pPr>
              <w:jc w:val="center"/>
              <w:rPr>
                <w:b/>
                <w:color w:val="000000"/>
                <w:sz w:val="15"/>
                <w:szCs w:val="15"/>
                <w:highlight w:val="yellow"/>
              </w:rPr>
            </w:pPr>
          </w:p>
        </w:tc>
        <w:tc>
          <w:tcPr>
            <w:tcW w:w="1157" w:type="dxa"/>
            <w:shd w:val="clear" w:color="auto" w:fill="auto"/>
            <w:vAlign w:val="center"/>
          </w:tcPr>
          <w:p w:rsidR="006027B0" w:rsidRPr="005A7D64" w:rsidRDefault="006027B0" w:rsidP="00EB350E">
            <w:pPr>
              <w:jc w:val="center"/>
              <w:rPr>
                <w:b/>
                <w:color w:val="000000"/>
                <w:sz w:val="15"/>
                <w:szCs w:val="15"/>
                <w:highlight w:val="yellow"/>
              </w:rPr>
            </w:pPr>
          </w:p>
        </w:tc>
        <w:tc>
          <w:tcPr>
            <w:tcW w:w="960"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839" w:type="dxa"/>
            <w:shd w:val="clear" w:color="auto" w:fill="auto"/>
            <w:vAlign w:val="center"/>
          </w:tcPr>
          <w:p w:rsidR="006027B0" w:rsidRPr="005A7D64" w:rsidRDefault="006027B0" w:rsidP="00EB350E">
            <w:pPr>
              <w:jc w:val="center"/>
              <w:rPr>
                <w:b/>
                <w:color w:val="000000"/>
                <w:sz w:val="15"/>
                <w:szCs w:val="15"/>
                <w:highlight w:val="yellow"/>
              </w:rPr>
            </w:pPr>
          </w:p>
        </w:tc>
        <w:tc>
          <w:tcPr>
            <w:tcW w:w="992"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990"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1007" w:type="dxa"/>
            <w:shd w:val="clear" w:color="auto" w:fill="auto"/>
            <w:vAlign w:val="center"/>
          </w:tcPr>
          <w:p w:rsidR="006027B0" w:rsidRPr="005A7D64" w:rsidRDefault="006027B0" w:rsidP="00EB350E">
            <w:pPr>
              <w:jc w:val="center"/>
              <w:rPr>
                <w:b/>
                <w:color w:val="000000"/>
                <w:sz w:val="15"/>
                <w:szCs w:val="15"/>
                <w:highlight w:val="yellow"/>
              </w:rPr>
            </w:pPr>
          </w:p>
        </w:tc>
      </w:tr>
      <w:tr w:rsidR="006027B0" w:rsidRPr="005A7D64" w:rsidTr="00EB350E">
        <w:trPr>
          <w:cantSplit/>
          <w:trHeight w:val="17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center"/>
              <w:rPr>
                <w:b/>
                <w:sz w:val="15"/>
                <w:szCs w:val="15"/>
              </w:rPr>
            </w:pPr>
            <w:r w:rsidRPr="005A7D64">
              <w:rPr>
                <w:b/>
                <w:sz w:val="15"/>
                <w:szCs w:val="15"/>
              </w:rPr>
              <w:t>二氧化硫</w:t>
            </w:r>
          </w:p>
        </w:tc>
        <w:tc>
          <w:tcPr>
            <w:tcW w:w="1150" w:type="dxa"/>
            <w:gridSpan w:val="2"/>
            <w:shd w:val="clear" w:color="auto" w:fill="auto"/>
            <w:vAlign w:val="center"/>
          </w:tcPr>
          <w:p w:rsidR="006027B0" w:rsidRPr="005A7D64" w:rsidRDefault="006027B0" w:rsidP="00EB350E">
            <w:pPr>
              <w:jc w:val="center"/>
              <w:rPr>
                <w:b/>
                <w:color w:val="000000"/>
                <w:sz w:val="15"/>
                <w:szCs w:val="15"/>
                <w:highlight w:val="yellow"/>
              </w:rPr>
            </w:pPr>
          </w:p>
        </w:tc>
        <w:tc>
          <w:tcPr>
            <w:tcW w:w="1820" w:type="dxa"/>
            <w:gridSpan w:val="2"/>
            <w:shd w:val="clear" w:color="auto" w:fill="auto"/>
            <w:vAlign w:val="center"/>
          </w:tcPr>
          <w:p w:rsidR="006027B0" w:rsidRPr="005A7D64" w:rsidRDefault="006027B0" w:rsidP="00EB350E">
            <w:pPr>
              <w:jc w:val="center"/>
              <w:rPr>
                <w:b/>
                <w:color w:val="000000"/>
                <w:sz w:val="15"/>
                <w:szCs w:val="15"/>
              </w:rPr>
            </w:pPr>
          </w:p>
        </w:tc>
        <w:tc>
          <w:tcPr>
            <w:tcW w:w="957" w:type="dxa"/>
            <w:gridSpan w:val="2"/>
            <w:shd w:val="clear" w:color="auto" w:fill="auto"/>
            <w:vAlign w:val="center"/>
          </w:tcPr>
          <w:p w:rsidR="006027B0" w:rsidRPr="005A7D64" w:rsidRDefault="006027B0" w:rsidP="00EB350E">
            <w:pPr>
              <w:jc w:val="center"/>
              <w:rPr>
                <w:b/>
                <w:color w:val="000000"/>
                <w:sz w:val="15"/>
                <w:szCs w:val="15"/>
              </w:rPr>
            </w:pP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054" w:type="dxa"/>
            <w:gridSpan w:val="2"/>
            <w:shd w:val="clear" w:color="auto" w:fill="auto"/>
            <w:vAlign w:val="center"/>
          </w:tcPr>
          <w:p w:rsidR="006027B0" w:rsidRPr="005A7D64" w:rsidRDefault="006027B0" w:rsidP="00EB350E">
            <w:pPr>
              <w:jc w:val="center"/>
              <w:rPr>
                <w:b/>
                <w:color w:val="000000"/>
                <w:sz w:val="15"/>
                <w:szCs w:val="15"/>
              </w:rPr>
            </w:pPr>
          </w:p>
        </w:tc>
        <w:tc>
          <w:tcPr>
            <w:tcW w:w="1240" w:type="dxa"/>
            <w:shd w:val="clear" w:color="auto" w:fill="auto"/>
            <w:vAlign w:val="center"/>
          </w:tcPr>
          <w:p w:rsidR="006027B0" w:rsidRPr="005A7D64" w:rsidRDefault="006027B0" w:rsidP="00EB350E">
            <w:pPr>
              <w:jc w:val="center"/>
              <w:rPr>
                <w:b/>
                <w:color w:val="000000"/>
                <w:sz w:val="15"/>
                <w:szCs w:val="15"/>
              </w:rPr>
            </w:pPr>
          </w:p>
        </w:tc>
        <w:tc>
          <w:tcPr>
            <w:tcW w:w="1157" w:type="dxa"/>
            <w:shd w:val="clear" w:color="auto" w:fill="auto"/>
            <w:vAlign w:val="center"/>
          </w:tcPr>
          <w:p w:rsidR="006027B0" w:rsidRPr="005A7D64" w:rsidRDefault="006027B0" w:rsidP="00EB350E">
            <w:pPr>
              <w:jc w:val="center"/>
              <w:rPr>
                <w:b/>
                <w:color w:val="000000"/>
                <w:sz w:val="15"/>
                <w:szCs w:val="15"/>
              </w:rPr>
            </w:pPr>
          </w:p>
        </w:tc>
        <w:tc>
          <w:tcPr>
            <w:tcW w:w="960" w:type="dxa"/>
            <w:gridSpan w:val="2"/>
            <w:shd w:val="clear" w:color="auto" w:fill="auto"/>
            <w:vAlign w:val="center"/>
          </w:tcPr>
          <w:p w:rsidR="006027B0" w:rsidRPr="005A7D64" w:rsidRDefault="006027B0" w:rsidP="00EB350E">
            <w:pPr>
              <w:jc w:val="center"/>
              <w:rPr>
                <w:b/>
                <w:color w:val="000000"/>
                <w:sz w:val="15"/>
                <w:szCs w:val="15"/>
              </w:rPr>
            </w:pPr>
          </w:p>
        </w:tc>
        <w:tc>
          <w:tcPr>
            <w:tcW w:w="839" w:type="dxa"/>
            <w:shd w:val="clear" w:color="auto" w:fill="auto"/>
            <w:vAlign w:val="center"/>
          </w:tcPr>
          <w:p w:rsidR="006027B0" w:rsidRPr="005A7D64" w:rsidRDefault="006027B0" w:rsidP="00EB350E">
            <w:pPr>
              <w:jc w:val="center"/>
              <w:rPr>
                <w:b/>
                <w:color w:val="000000"/>
                <w:sz w:val="15"/>
                <w:szCs w:val="15"/>
              </w:rPr>
            </w:pPr>
          </w:p>
        </w:tc>
        <w:tc>
          <w:tcPr>
            <w:tcW w:w="992" w:type="dxa"/>
            <w:gridSpan w:val="2"/>
            <w:shd w:val="clear" w:color="auto" w:fill="auto"/>
            <w:vAlign w:val="center"/>
          </w:tcPr>
          <w:p w:rsidR="006027B0" w:rsidRPr="005A7D64" w:rsidRDefault="006027B0" w:rsidP="00EB350E">
            <w:pPr>
              <w:jc w:val="center"/>
              <w:rPr>
                <w:b/>
                <w:color w:val="000000"/>
                <w:sz w:val="15"/>
                <w:szCs w:val="15"/>
              </w:rPr>
            </w:pPr>
          </w:p>
        </w:tc>
        <w:tc>
          <w:tcPr>
            <w:tcW w:w="990" w:type="dxa"/>
            <w:gridSpan w:val="2"/>
            <w:shd w:val="clear" w:color="auto" w:fill="auto"/>
            <w:vAlign w:val="center"/>
          </w:tcPr>
          <w:p w:rsidR="006027B0" w:rsidRPr="005A7D64" w:rsidRDefault="006027B0" w:rsidP="00EB350E">
            <w:pPr>
              <w:jc w:val="center"/>
              <w:rPr>
                <w:b/>
                <w:color w:val="000000"/>
                <w:sz w:val="15"/>
                <w:szCs w:val="15"/>
              </w:rPr>
            </w:pPr>
          </w:p>
        </w:tc>
        <w:tc>
          <w:tcPr>
            <w:tcW w:w="1007" w:type="dxa"/>
            <w:shd w:val="clear" w:color="auto" w:fill="auto"/>
            <w:vAlign w:val="center"/>
          </w:tcPr>
          <w:p w:rsidR="006027B0" w:rsidRPr="005A7D64" w:rsidRDefault="006027B0" w:rsidP="00EB350E">
            <w:pPr>
              <w:jc w:val="center"/>
              <w:rPr>
                <w:b/>
                <w:color w:val="000000"/>
                <w:sz w:val="15"/>
                <w:szCs w:val="15"/>
              </w:rPr>
            </w:pPr>
          </w:p>
        </w:tc>
      </w:tr>
      <w:tr w:rsidR="006027B0" w:rsidRPr="005A7D64" w:rsidTr="00EB350E">
        <w:trPr>
          <w:cantSplit/>
          <w:trHeight w:val="17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center"/>
              <w:rPr>
                <w:b/>
                <w:sz w:val="15"/>
                <w:szCs w:val="15"/>
              </w:rPr>
            </w:pPr>
            <w:r w:rsidRPr="005A7D64">
              <w:rPr>
                <w:b/>
                <w:sz w:val="15"/>
                <w:szCs w:val="15"/>
              </w:rPr>
              <w:t>烟</w:t>
            </w:r>
            <w:r w:rsidRPr="005A7D64">
              <w:rPr>
                <w:b/>
                <w:sz w:val="15"/>
                <w:szCs w:val="15"/>
              </w:rPr>
              <w:t xml:space="preserve">    </w:t>
            </w:r>
            <w:r w:rsidRPr="005A7D64">
              <w:rPr>
                <w:b/>
                <w:sz w:val="15"/>
                <w:szCs w:val="15"/>
              </w:rPr>
              <w:t>尘</w:t>
            </w: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820" w:type="dxa"/>
            <w:gridSpan w:val="2"/>
            <w:shd w:val="clear" w:color="auto" w:fill="auto"/>
            <w:vAlign w:val="center"/>
          </w:tcPr>
          <w:p w:rsidR="006027B0" w:rsidRPr="005A7D64" w:rsidRDefault="006027B0" w:rsidP="00EB350E">
            <w:pPr>
              <w:jc w:val="center"/>
              <w:rPr>
                <w:b/>
                <w:color w:val="000000"/>
                <w:sz w:val="15"/>
                <w:szCs w:val="15"/>
              </w:rPr>
            </w:pPr>
          </w:p>
        </w:tc>
        <w:tc>
          <w:tcPr>
            <w:tcW w:w="957" w:type="dxa"/>
            <w:gridSpan w:val="2"/>
            <w:shd w:val="clear" w:color="auto" w:fill="auto"/>
            <w:vAlign w:val="center"/>
          </w:tcPr>
          <w:p w:rsidR="006027B0" w:rsidRPr="005A7D64" w:rsidRDefault="006027B0" w:rsidP="00EB350E">
            <w:pPr>
              <w:jc w:val="center"/>
              <w:rPr>
                <w:b/>
                <w:color w:val="000000"/>
                <w:sz w:val="15"/>
                <w:szCs w:val="15"/>
              </w:rPr>
            </w:pP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054" w:type="dxa"/>
            <w:gridSpan w:val="2"/>
            <w:shd w:val="clear" w:color="auto" w:fill="auto"/>
            <w:vAlign w:val="center"/>
          </w:tcPr>
          <w:p w:rsidR="006027B0" w:rsidRPr="005A7D64" w:rsidRDefault="006027B0" w:rsidP="00EB350E">
            <w:pPr>
              <w:jc w:val="center"/>
              <w:rPr>
                <w:b/>
                <w:color w:val="000000"/>
                <w:sz w:val="15"/>
                <w:szCs w:val="15"/>
              </w:rPr>
            </w:pPr>
          </w:p>
        </w:tc>
        <w:tc>
          <w:tcPr>
            <w:tcW w:w="1240" w:type="dxa"/>
            <w:shd w:val="clear" w:color="auto" w:fill="auto"/>
            <w:vAlign w:val="center"/>
          </w:tcPr>
          <w:p w:rsidR="006027B0" w:rsidRPr="005A7D64" w:rsidRDefault="006027B0" w:rsidP="00EB350E">
            <w:pPr>
              <w:jc w:val="center"/>
              <w:rPr>
                <w:b/>
                <w:color w:val="000000"/>
                <w:sz w:val="15"/>
                <w:szCs w:val="15"/>
              </w:rPr>
            </w:pPr>
          </w:p>
        </w:tc>
        <w:tc>
          <w:tcPr>
            <w:tcW w:w="1157" w:type="dxa"/>
            <w:shd w:val="clear" w:color="auto" w:fill="auto"/>
            <w:vAlign w:val="center"/>
          </w:tcPr>
          <w:p w:rsidR="006027B0" w:rsidRPr="005A7D64" w:rsidRDefault="006027B0" w:rsidP="00EB350E">
            <w:pPr>
              <w:jc w:val="center"/>
              <w:rPr>
                <w:b/>
                <w:color w:val="000000"/>
                <w:sz w:val="15"/>
                <w:szCs w:val="15"/>
              </w:rPr>
            </w:pPr>
          </w:p>
        </w:tc>
        <w:tc>
          <w:tcPr>
            <w:tcW w:w="960" w:type="dxa"/>
            <w:gridSpan w:val="2"/>
            <w:shd w:val="clear" w:color="auto" w:fill="auto"/>
            <w:vAlign w:val="center"/>
          </w:tcPr>
          <w:p w:rsidR="006027B0" w:rsidRPr="005A7D64" w:rsidRDefault="006027B0" w:rsidP="00EB350E">
            <w:pPr>
              <w:jc w:val="center"/>
              <w:rPr>
                <w:b/>
                <w:color w:val="000000"/>
                <w:sz w:val="15"/>
                <w:szCs w:val="15"/>
              </w:rPr>
            </w:pPr>
          </w:p>
        </w:tc>
        <w:tc>
          <w:tcPr>
            <w:tcW w:w="839" w:type="dxa"/>
            <w:shd w:val="clear" w:color="auto" w:fill="auto"/>
            <w:vAlign w:val="center"/>
          </w:tcPr>
          <w:p w:rsidR="006027B0" w:rsidRPr="005A7D64" w:rsidRDefault="006027B0" w:rsidP="00EB350E">
            <w:pPr>
              <w:jc w:val="center"/>
              <w:rPr>
                <w:b/>
                <w:color w:val="000000"/>
                <w:sz w:val="15"/>
                <w:szCs w:val="15"/>
              </w:rPr>
            </w:pPr>
          </w:p>
        </w:tc>
        <w:tc>
          <w:tcPr>
            <w:tcW w:w="992" w:type="dxa"/>
            <w:gridSpan w:val="2"/>
            <w:shd w:val="clear" w:color="auto" w:fill="auto"/>
            <w:vAlign w:val="center"/>
          </w:tcPr>
          <w:p w:rsidR="006027B0" w:rsidRPr="005A7D64" w:rsidRDefault="006027B0" w:rsidP="00EB350E">
            <w:pPr>
              <w:jc w:val="center"/>
              <w:rPr>
                <w:b/>
                <w:color w:val="000000"/>
                <w:sz w:val="15"/>
                <w:szCs w:val="15"/>
              </w:rPr>
            </w:pPr>
          </w:p>
        </w:tc>
        <w:tc>
          <w:tcPr>
            <w:tcW w:w="990" w:type="dxa"/>
            <w:gridSpan w:val="2"/>
            <w:shd w:val="clear" w:color="auto" w:fill="auto"/>
            <w:vAlign w:val="center"/>
          </w:tcPr>
          <w:p w:rsidR="006027B0" w:rsidRPr="005A7D64" w:rsidRDefault="006027B0" w:rsidP="00EB350E">
            <w:pPr>
              <w:jc w:val="center"/>
              <w:rPr>
                <w:b/>
                <w:color w:val="000000"/>
                <w:sz w:val="15"/>
                <w:szCs w:val="15"/>
              </w:rPr>
            </w:pPr>
          </w:p>
        </w:tc>
        <w:tc>
          <w:tcPr>
            <w:tcW w:w="1007" w:type="dxa"/>
            <w:shd w:val="clear" w:color="auto" w:fill="auto"/>
            <w:vAlign w:val="center"/>
          </w:tcPr>
          <w:p w:rsidR="006027B0" w:rsidRPr="005A7D64" w:rsidRDefault="006027B0" w:rsidP="00EB350E">
            <w:pPr>
              <w:jc w:val="center"/>
              <w:rPr>
                <w:b/>
                <w:color w:val="000000"/>
                <w:sz w:val="15"/>
                <w:szCs w:val="15"/>
              </w:rPr>
            </w:pPr>
          </w:p>
        </w:tc>
      </w:tr>
      <w:tr w:rsidR="006027B0" w:rsidRPr="005A7D64" w:rsidTr="00EB350E">
        <w:trPr>
          <w:cantSplit/>
          <w:trHeight w:val="25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center"/>
              <w:rPr>
                <w:b/>
                <w:sz w:val="15"/>
                <w:szCs w:val="15"/>
              </w:rPr>
            </w:pPr>
            <w:r w:rsidRPr="005A7D64">
              <w:rPr>
                <w:rFonts w:hint="eastAsia"/>
                <w:b/>
                <w:sz w:val="15"/>
                <w:szCs w:val="15"/>
              </w:rPr>
              <w:t>工业粉尘</w:t>
            </w: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820" w:type="dxa"/>
            <w:gridSpan w:val="2"/>
            <w:shd w:val="clear" w:color="auto" w:fill="auto"/>
            <w:vAlign w:val="center"/>
          </w:tcPr>
          <w:p w:rsidR="006027B0" w:rsidRPr="005A7D64" w:rsidRDefault="006027B0" w:rsidP="00EB350E">
            <w:pPr>
              <w:jc w:val="center"/>
              <w:rPr>
                <w:b/>
                <w:color w:val="000000"/>
                <w:sz w:val="15"/>
                <w:szCs w:val="15"/>
              </w:rPr>
            </w:pPr>
          </w:p>
        </w:tc>
        <w:tc>
          <w:tcPr>
            <w:tcW w:w="957" w:type="dxa"/>
            <w:gridSpan w:val="2"/>
            <w:shd w:val="clear" w:color="auto" w:fill="auto"/>
            <w:vAlign w:val="center"/>
          </w:tcPr>
          <w:p w:rsidR="006027B0" w:rsidRPr="005A7D64" w:rsidRDefault="006027B0" w:rsidP="00EB350E">
            <w:pPr>
              <w:jc w:val="center"/>
              <w:rPr>
                <w:b/>
                <w:color w:val="000000"/>
                <w:sz w:val="15"/>
                <w:szCs w:val="15"/>
              </w:rPr>
            </w:pP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054" w:type="dxa"/>
            <w:gridSpan w:val="2"/>
            <w:shd w:val="clear" w:color="auto" w:fill="auto"/>
            <w:vAlign w:val="center"/>
          </w:tcPr>
          <w:p w:rsidR="006027B0" w:rsidRPr="005A7D64" w:rsidRDefault="006027B0" w:rsidP="00EB350E">
            <w:pPr>
              <w:jc w:val="center"/>
              <w:rPr>
                <w:b/>
                <w:color w:val="000000"/>
                <w:sz w:val="15"/>
                <w:szCs w:val="15"/>
              </w:rPr>
            </w:pPr>
          </w:p>
        </w:tc>
        <w:tc>
          <w:tcPr>
            <w:tcW w:w="1240" w:type="dxa"/>
            <w:shd w:val="clear" w:color="auto" w:fill="auto"/>
            <w:vAlign w:val="center"/>
          </w:tcPr>
          <w:p w:rsidR="006027B0" w:rsidRPr="005A7D64" w:rsidRDefault="006027B0" w:rsidP="00EB350E">
            <w:pPr>
              <w:jc w:val="center"/>
              <w:rPr>
                <w:b/>
                <w:color w:val="000000"/>
                <w:sz w:val="15"/>
                <w:szCs w:val="15"/>
              </w:rPr>
            </w:pPr>
          </w:p>
        </w:tc>
        <w:tc>
          <w:tcPr>
            <w:tcW w:w="1157" w:type="dxa"/>
            <w:shd w:val="clear" w:color="auto" w:fill="auto"/>
            <w:vAlign w:val="center"/>
          </w:tcPr>
          <w:p w:rsidR="006027B0" w:rsidRPr="005A7D64" w:rsidRDefault="006027B0" w:rsidP="00EB350E">
            <w:pPr>
              <w:jc w:val="center"/>
              <w:rPr>
                <w:b/>
                <w:color w:val="000000"/>
                <w:sz w:val="15"/>
                <w:szCs w:val="15"/>
              </w:rPr>
            </w:pPr>
          </w:p>
        </w:tc>
        <w:tc>
          <w:tcPr>
            <w:tcW w:w="960" w:type="dxa"/>
            <w:gridSpan w:val="2"/>
            <w:shd w:val="clear" w:color="auto" w:fill="auto"/>
            <w:vAlign w:val="center"/>
          </w:tcPr>
          <w:p w:rsidR="006027B0" w:rsidRPr="005A7D64" w:rsidRDefault="006027B0" w:rsidP="00EB350E">
            <w:pPr>
              <w:jc w:val="center"/>
              <w:rPr>
                <w:b/>
                <w:color w:val="000000"/>
                <w:sz w:val="15"/>
                <w:szCs w:val="15"/>
              </w:rPr>
            </w:pPr>
          </w:p>
        </w:tc>
        <w:tc>
          <w:tcPr>
            <w:tcW w:w="839" w:type="dxa"/>
            <w:shd w:val="clear" w:color="auto" w:fill="auto"/>
            <w:vAlign w:val="center"/>
          </w:tcPr>
          <w:p w:rsidR="006027B0" w:rsidRPr="005A7D64" w:rsidRDefault="006027B0" w:rsidP="00EB350E">
            <w:pPr>
              <w:jc w:val="center"/>
              <w:rPr>
                <w:b/>
                <w:color w:val="000000"/>
                <w:sz w:val="15"/>
                <w:szCs w:val="15"/>
              </w:rPr>
            </w:pPr>
          </w:p>
        </w:tc>
        <w:tc>
          <w:tcPr>
            <w:tcW w:w="992" w:type="dxa"/>
            <w:gridSpan w:val="2"/>
            <w:shd w:val="clear" w:color="auto" w:fill="auto"/>
            <w:vAlign w:val="center"/>
          </w:tcPr>
          <w:p w:rsidR="006027B0" w:rsidRPr="005A7D64" w:rsidRDefault="006027B0" w:rsidP="00EB350E">
            <w:pPr>
              <w:jc w:val="center"/>
              <w:rPr>
                <w:b/>
                <w:color w:val="000000"/>
                <w:sz w:val="15"/>
                <w:szCs w:val="15"/>
              </w:rPr>
            </w:pPr>
          </w:p>
        </w:tc>
        <w:tc>
          <w:tcPr>
            <w:tcW w:w="990" w:type="dxa"/>
            <w:gridSpan w:val="2"/>
            <w:shd w:val="clear" w:color="auto" w:fill="auto"/>
            <w:vAlign w:val="center"/>
          </w:tcPr>
          <w:p w:rsidR="006027B0" w:rsidRPr="005A7D64" w:rsidRDefault="006027B0" w:rsidP="00EB350E">
            <w:pPr>
              <w:jc w:val="center"/>
              <w:rPr>
                <w:b/>
                <w:color w:val="000000"/>
                <w:sz w:val="15"/>
                <w:szCs w:val="15"/>
              </w:rPr>
            </w:pPr>
          </w:p>
        </w:tc>
        <w:tc>
          <w:tcPr>
            <w:tcW w:w="1007" w:type="dxa"/>
            <w:shd w:val="clear" w:color="auto" w:fill="auto"/>
            <w:vAlign w:val="center"/>
          </w:tcPr>
          <w:p w:rsidR="006027B0" w:rsidRPr="005A7D64" w:rsidRDefault="006027B0" w:rsidP="00EB350E">
            <w:pPr>
              <w:jc w:val="center"/>
              <w:rPr>
                <w:b/>
                <w:color w:val="000000"/>
                <w:sz w:val="15"/>
                <w:szCs w:val="15"/>
              </w:rPr>
            </w:pPr>
          </w:p>
        </w:tc>
      </w:tr>
      <w:tr w:rsidR="006027B0" w:rsidRPr="005A7D64" w:rsidTr="00EB350E">
        <w:trPr>
          <w:cantSplit/>
          <w:trHeight w:val="25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center"/>
              <w:rPr>
                <w:b/>
                <w:sz w:val="15"/>
                <w:szCs w:val="15"/>
              </w:rPr>
            </w:pPr>
            <w:r w:rsidRPr="005A7D64">
              <w:rPr>
                <w:b/>
                <w:sz w:val="15"/>
                <w:szCs w:val="15"/>
              </w:rPr>
              <w:t>氮氧化物</w:t>
            </w: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820" w:type="dxa"/>
            <w:gridSpan w:val="2"/>
            <w:shd w:val="clear" w:color="auto" w:fill="auto"/>
            <w:vAlign w:val="center"/>
          </w:tcPr>
          <w:p w:rsidR="006027B0" w:rsidRPr="005A7D64" w:rsidRDefault="006027B0" w:rsidP="00EB350E">
            <w:pPr>
              <w:jc w:val="center"/>
              <w:rPr>
                <w:b/>
                <w:color w:val="000000"/>
                <w:sz w:val="15"/>
                <w:szCs w:val="15"/>
              </w:rPr>
            </w:pPr>
          </w:p>
        </w:tc>
        <w:tc>
          <w:tcPr>
            <w:tcW w:w="957" w:type="dxa"/>
            <w:gridSpan w:val="2"/>
            <w:shd w:val="clear" w:color="auto" w:fill="auto"/>
            <w:vAlign w:val="center"/>
          </w:tcPr>
          <w:p w:rsidR="006027B0" w:rsidRPr="005A7D64" w:rsidRDefault="006027B0" w:rsidP="00EB350E">
            <w:pPr>
              <w:jc w:val="center"/>
              <w:rPr>
                <w:b/>
                <w:color w:val="000000"/>
                <w:sz w:val="15"/>
                <w:szCs w:val="15"/>
              </w:rPr>
            </w:pP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054" w:type="dxa"/>
            <w:gridSpan w:val="2"/>
            <w:shd w:val="clear" w:color="auto" w:fill="auto"/>
            <w:vAlign w:val="center"/>
          </w:tcPr>
          <w:p w:rsidR="006027B0" w:rsidRPr="005A7D64" w:rsidRDefault="006027B0" w:rsidP="00EB350E">
            <w:pPr>
              <w:jc w:val="center"/>
              <w:rPr>
                <w:b/>
                <w:color w:val="000000"/>
                <w:sz w:val="15"/>
                <w:szCs w:val="15"/>
              </w:rPr>
            </w:pPr>
          </w:p>
        </w:tc>
        <w:tc>
          <w:tcPr>
            <w:tcW w:w="1240" w:type="dxa"/>
            <w:shd w:val="clear" w:color="auto" w:fill="auto"/>
            <w:vAlign w:val="center"/>
          </w:tcPr>
          <w:p w:rsidR="006027B0" w:rsidRPr="005A7D64" w:rsidRDefault="006027B0" w:rsidP="00EB350E">
            <w:pPr>
              <w:jc w:val="center"/>
              <w:rPr>
                <w:b/>
                <w:color w:val="000000"/>
                <w:sz w:val="15"/>
                <w:szCs w:val="15"/>
              </w:rPr>
            </w:pPr>
          </w:p>
        </w:tc>
        <w:tc>
          <w:tcPr>
            <w:tcW w:w="1157" w:type="dxa"/>
            <w:shd w:val="clear" w:color="auto" w:fill="auto"/>
            <w:vAlign w:val="center"/>
          </w:tcPr>
          <w:p w:rsidR="006027B0" w:rsidRPr="005A7D64" w:rsidRDefault="006027B0" w:rsidP="00EB350E">
            <w:pPr>
              <w:jc w:val="center"/>
              <w:rPr>
                <w:b/>
                <w:color w:val="000000"/>
                <w:sz w:val="15"/>
                <w:szCs w:val="15"/>
              </w:rPr>
            </w:pPr>
          </w:p>
        </w:tc>
        <w:tc>
          <w:tcPr>
            <w:tcW w:w="960" w:type="dxa"/>
            <w:gridSpan w:val="2"/>
            <w:shd w:val="clear" w:color="auto" w:fill="auto"/>
            <w:vAlign w:val="center"/>
          </w:tcPr>
          <w:p w:rsidR="006027B0" w:rsidRPr="005A7D64" w:rsidRDefault="006027B0" w:rsidP="00EB350E">
            <w:pPr>
              <w:jc w:val="center"/>
              <w:rPr>
                <w:b/>
                <w:color w:val="000000"/>
                <w:sz w:val="15"/>
                <w:szCs w:val="15"/>
              </w:rPr>
            </w:pPr>
          </w:p>
        </w:tc>
        <w:tc>
          <w:tcPr>
            <w:tcW w:w="839" w:type="dxa"/>
            <w:shd w:val="clear" w:color="auto" w:fill="auto"/>
            <w:vAlign w:val="center"/>
          </w:tcPr>
          <w:p w:rsidR="006027B0" w:rsidRPr="005A7D64" w:rsidRDefault="006027B0" w:rsidP="00EB350E">
            <w:pPr>
              <w:jc w:val="center"/>
              <w:rPr>
                <w:b/>
                <w:color w:val="000000"/>
                <w:sz w:val="15"/>
                <w:szCs w:val="15"/>
              </w:rPr>
            </w:pPr>
          </w:p>
        </w:tc>
        <w:tc>
          <w:tcPr>
            <w:tcW w:w="992" w:type="dxa"/>
            <w:gridSpan w:val="2"/>
            <w:shd w:val="clear" w:color="auto" w:fill="auto"/>
            <w:vAlign w:val="center"/>
          </w:tcPr>
          <w:p w:rsidR="006027B0" w:rsidRPr="005A7D64" w:rsidRDefault="006027B0" w:rsidP="00EB350E">
            <w:pPr>
              <w:jc w:val="center"/>
              <w:rPr>
                <w:b/>
                <w:color w:val="000000"/>
                <w:sz w:val="15"/>
                <w:szCs w:val="15"/>
              </w:rPr>
            </w:pPr>
          </w:p>
        </w:tc>
        <w:tc>
          <w:tcPr>
            <w:tcW w:w="990" w:type="dxa"/>
            <w:gridSpan w:val="2"/>
            <w:shd w:val="clear" w:color="auto" w:fill="auto"/>
            <w:vAlign w:val="center"/>
          </w:tcPr>
          <w:p w:rsidR="006027B0" w:rsidRPr="005A7D64" w:rsidRDefault="006027B0" w:rsidP="00EB350E">
            <w:pPr>
              <w:jc w:val="center"/>
              <w:rPr>
                <w:b/>
                <w:color w:val="000000"/>
                <w:sz w:val="15"/>
                <w:szCs w:val="15"/>
              </w:rPr>
            </w:pPr>
          </w:p>
        </w:tc>
        <w:tc>
          <w:tcPr>
            <w:tcW w:w="1007" w:type="dxa"/>
            <w:shd w:val="clear" w:color="auto" w:fill="auto"/>
            <w:vAlign w:val="center"/>
          </w:tcPr>
          <w:p w:rsidR="006027B0" w:rsidRPr="005A7D64" w:rsidRDefault="006027B0" w:rsidP="00EB350E">
            <w:pPr>
              <w:jc w:val="center"/>
              <w:rPr>
                <w:b/>
                <w:color w:val="000000"/>
                <w:sz w:val="15"/>
                <w:szCs w:val="15"/>
              </w:rPr>
            </w:pPr>
          </w:p>
        </w:tc>
      </w:tr>
      <w:tr w:rsidR="006027B0" w:rsidRPr="005A7D64" w:rsidTr="00EB350E">
        <w:trPr>
          <w:cantSplit/>
          <w:trHeight w:val="25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918" w:type="dxa"/>
            <w:gridSpan w:val="2"/>
            <w:shd w:val="clear" w:color="auto" w:fill="auto"/>
            <w:vAlign w:val="center"/>
          </w:tcPr>
          <w:p w:rsidR="006027B0" w:rsidRPr="005A7D64" w:rsidRDefault="006027B0" w:rsidP="00EB350E">
            <w:pPr>
              <w:jc w:val="center"/>
              <w:rPr>
                <w:b/>
                <w:sz w:val="15"/>
                <w:szCs w:val="15"/>
              </w:rPr>
            </w:pPr>
            <w:r w:rsidRPr="005A7D64">
              <w:rPr>
                <w:b/>
                <w:sz w:val="15"/>
                <w:szCs w:val="15"/>
              </w:rPr>
              <w:t>工业固体废物</w:t>
            </w: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820" w:type="dxa"/>
            <w:gridSpan w:val="2"/>
            <w:shd w:val="clear" w:color="auto" w:fill="auto"/>
            <w:vAlign w:val="center"/>
          </w:tcPr>
          <w:p w:rsidR="006027B0" w:rsidRPr="005A7D64" w:rsidRDefault="006027B0" w:rsidP="00EB350E">
            <w:pPr>
              <w:jc w:val="center"/>
              <w:rPr>
                <w:b/>
                <w:color w:val="000000"/>
                <w:sz w:val="15"/>
                <w:szCs w:val="15"/>
              </w:rPr>
            </w:pPr>
          </w:p>
        </w:tc>
        <w:tc>
          <w:tcPr>
            <w:tcW w:w="957" w:type="dxa"/>
            <w:gridSpan w:val="2"/>
            <w:shd w:val="clear" w:color="auto" w:fill="auto"/>
            <w:vAlign w:val="center"/>
          </w:tcPr>
          <w:p w:rsidR="006027B0" w:rsidRPr="005A7D64" w:rsidRDefault="006027B0" w:rsidP="00EB350E">
            <w:pPr>
              <w:jc w:val="center"/>
              <w:rPr>
                <w:b/>
                <w:color w:val="000000"/>
                <w:sz w:val="15"/>
                <w:szCs w:val="15"/>
              </w:rPr>
            </w:pP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054" w:type="dxa"/>
            <w:gridSpan w:val="2"/>
            <w:shd w:val="clear" w:color="auto" w:fill="auto"/>
            <w:vAlign w:val="center"/>
          </w:tcPr>
          <w:p w:rsidR="006027B0" w:rsidRPr="005A7D64" w:rsidRDefault="006027B0" w:rsidP="00EB350E">
            <w:pPr>
              <w:jc w:val="center"/>
              <w:rPr>
                <w:b/>
                <w:color w:val="000000"/>
                <w:sz w:val="15"/>
                <w:szCs w:val="15"/>
              </w:rPr>
            </w:pPr>
          </w:p>
        </w:tc>
        <w:tc>
          <w:tcPr>
            <w:tcW w:w="1240" w:type="dxa"/>
            <w:shd w:val="clear" w:color="auto" w:fill="auto"/>
            <w:vAlign w:val="center"/>
          </w:tcPr>
          <w:p w:rsidR="006027B0" w:rsidRPr="005A7D64" w:rsidRDefault="006027B0" w:rsidP="00EB350E">
            <w:pPr>
              <w:jc w:val="center"/>
              <w:rPr>
                <w:b/>
                <w:color w:val="000000"/>
                <w:sz w:val="15"/>
                <w:szCs w:val="15"/>
              </w:rPr>
            </w:pPr>
          </w:p>
        </w:tc>
        <w:tc>
          <w:tcPr>
            <w:tcW w:w="1157" w:type="dxa"/>
            <w:shd w:val="clear" w:color="auto" w:fill="auto"/>
            <w:vAlign w:val="center"/>
          </w:tcPr>
          <w:p w:rsidR="006027B0" w:rsidRPr="005A7D64" w:rsidRDefault="006027B0" w:rsidP="00EB350E">
            <w:pPr>
              <w:jc w:val="center"/>
              <w:rPr>
                <w:b/>
                <w:color w:val="000000"/>
                <w:sz w:val="15"/>
                <w:szCs w:val="15"/>
              </w:rPr>
            </w:pPr>
          </w:p>
        </w:tc>
        <w:tc>
          <w:tcPr>
            <w:tcW w:w="960" w:type="dxa"/>
            <w:gridSpan w:val="2"/>
            <w:shd w:val="clear" w:color="auto" w:fill="auto"/>
            <w:vAlign w:val="center"/>
          </w:tcPr>
          <w:p w:rsidR="006027B0" w:rsidRPr="005A7D64" w:rsidRDefault="006027B0" w:rsidP="00EB350E">
            <w:pPr>
              <w:jc w:val="center"/>
              <w:rPr>
                <w:b/>
                <w:color w:val="000000"/>
                <w:sz w:val="15"/>
                <w:szCs w:val="15"/>
              </w:rPr>
            </w:pPr>
          </w:p>
        </w:tc>
        <w:tc>
          <w:tcPr>
            <w:tcW w:w="839" w:type="dxa"/>
            <w:shd w:val="clear" w:color="auto" w:fill="auto"/>
            <w:vAlign w:val="center"/>
          </w:tcPr>
          <w:p w:rsidR="006027B0" w:rsidRPr="005A7D64" w:rsidRDefault="006027B0" w:rsidP="00EB350E">
            <w:pPr>
              <w:jc w:val="center"/>
              <w:rPr>
                <w:b/>
                <w:color w:val="000000"/>
                <w:sz w:val="15"/>
                <w:szCs w:val="15"/>
              </w:rPr>
            </w:pPr>
          </w:p>
        </w:tc>
        <w:tc>
          <w:tcPr>
            <w:tcW w:w="992" w:type="dxa"/>
            <w:gridSpan w:val="2"/>
            <w:shd w:val="clear" w:color="auto" w:fill="auto"/>
            <w:vAlign w:val="center"/>
          </w:tcPr>
          <w:p w:rsidR="006027B0" w:rsidRPr="005A7D64" w:rsidRDefault="006027B0" w:rsidP="00EB350E">
            <w:pPr>
              <w:jc w:val="center"/>
              <w:rPr>
                <w:b/>
                <w:color w:val="000000"/>
                <w:sz w:val="15"/>
                <w:szCs w:val="15"/>
              </w:rPr>
            </w:pPr>
          </w:p>
        </w:tc>
        <w:tc>
          <w:tcPr>
            <w:tcW w:w="990" w:type="dxa"/>
            <w:gridSpan w:val="2"/>
            <w:shd w:val="clear" w:color="auto" w:fill="auto"/>
            <w:vAlign w:val="center"/>
          </w:tcPr>
          <w:p w:rsidR="006027B0" w:rsidRPr="005A7D64" w:rsidRDefault="006027B0" w:rsidP="00EB350E">
            <w:pPr>
              <w:jc w:val="center"/>
              <w:rPr>
                <w:b/>
                <w:color w:val="000000"/>
                <w:sz w:val="15"/>
                <w:szCs w:val="15"/>
              </w:rPr>
            </w:pPr>
          </w:p>
        </w:tc>
        <w:tc>
          <w:tcPr>
            <w:tcW w:w="1007" w:type="dxa"/>
            <w:shd w:val="clear" w:color="auto" w:fill="auto"/>
            <w:vAlign w:val="center"/>
          </w:tcPr>
          <w:p w:rsidR="006027B0" w:rsidRPr="005A7D64" w:rsidRDefault="006027B0" w:rsidP="00EB350E">
            <w:pPr>
              <w:jc w:val="center"/>
              <w:rPr>
                <w:b/>
                <w:color w:val="000000"/>
                <w:sz w:val="15"/>
                <w:szCs w:val="15"/>
              </w:rPr>
            </w:pPr>
          </w:p>
        </w:tc>
      </w:tr>
      <w:tr w:rsidR="006027B0" w:rsidRPr="005A7D64" w:rsidTr="00EB350E">
        <w:trPr>
          <w:cantSplit/>
          <w:trHeight w:val="25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224" w:type="dxa"/>
            <w:vMerge w:val="restart"/>
            <w:shd w:val="clear" w:color="auto" w:fill="auto"/>
            <w:vAlign w:val="center"/>
          </w:tcPr>
          <w:p w:rsidR="006027B0" w:rsidRPr="005A7D64" w:rsidRDefault="006027B0" w:rsidP="00EB350E">
            <w:pPr>
              <w:jc w:val="center"/>
              <w:rPr>
                <w:b/>
                <w:spacing w:val="-8"/>
                <w:sz w:val="15"/>
                <w:szCs w:val="15"/>
              </w:rPr>
            </w:pPr>
            <w:r w:rsidRPr="005A7D64">
              <w:rPr>
                <w:rFonts w:hint="eastAsia"/>
                <w:b/>
                <w:spacing w:val="-8"/>
                <w:sz w:val="15"/>
                <w:szCs w:val="15"/>
              </w:rPr>
              <w:t>与项目有关的其他特征污染物</w:t>
            </w:r>
          </w:p>
        </w:tc>
        <w:tc>
          <w:tcPr>
            <w:tcW w:w="694" w:type="dxa"/>
            <w:shd w:val="clear" w:color="auto" w:fill="auto"/>
            <w:vAlign w:val="center"/>
          </w:tcPr>
          <w:p w:rsidR="006027B0" w:rsidRPr="005A7D64" w:rsidRDefault="006027B0" w:rsidP="00EB350E">
            <w:pPr>
              <w:jc w:val="center"/>
              <w:rPr>
                <w:b/>
                <w:sz w:val="15"/>
                <w:szCs w:val="15"/>
              </w:rPr>
            </w:pP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820" w:type="dxa"/>
            <w:gridSpan w:val="2"/>
            <w:shd w:val="clear" w:color="auto" w:fill="auto"/>
            <w:vAlign w:val="center"/>
          </w:tcPr>
          <w:p w:rsidR="006027B0" w:rsidRPr="005A7D64" w:rsidRDefault="006027B0" w:rsidP="00EB350E">
            <w:pPr>
              <w:jc w:val="center"/>
              <w:rPr>
                <w:b/>
                <w:color w:val="000000"/>
                <w:sz w:val="15"/>
                <w:szCs w:val="15"/>
              </w:rPr>
            </w:pPr>
          </w:p>
        </w:tc>
        <w:tc>
          <w:tcPr>
            <w:tcW w:w="957" w:type="dxa"/>
            <w:gridSpan w:val="2"/>
            <w:shd w:val="clear" w:color="auto" w:fill="auto"/>
            <w:vAlign w:val="center"/>
          </w:tcPr>
          <w:p w:rsidR="006027B0" w:rsidRPr="005A7D64" w:rsidRDefault="006027B0" w:rsidP="00EB350E">
            <w:pPr>
              <w:jc w:val="center"/>
              <w:rPr>
                <w:b/>
                <w:color w:val="000000"/>
                <w:sz w:val="15"/>
                <w:szCs w:val="15"/>
              </w:rPr>
            </w:pPr>
          </w:p>
        </w:tc>
        <w:tc>
          <w:tcPr>
            <w:tcW w:w="1150" w:type="dxa"/>
            <w:gridSpan w:val="2"/>
            <w:shd w:val="clear" w:color="auto" w:fill="auto"/>
            <w:vAlign w:val="center"/>
          </w:tcPr>
          <w:p w:rsidR="006027B0" w:rsidRPr="005A7D64" w:rsidRDefault="006027B0" w:rsidP="00EB350E">
            <w:pPr>
              <w:jc w:val="center"/>
              <w:rPr>
                <w:b/>
                <w:color w:val="000000"/>
                <w:sz w:val="15"/>
                <w:szCs w:val="15"/>
              </w:rPr>
            </w:pPr>
          </w:p>
        </w:tc>
        <w:tc>
          <w:tcPr>
            <w:tcW w:w="1054" w:type="dxa"/>
            <w:gridSpan w:val="2"/>
            <w:shd w:val="clear" w:color="auto" w:fill="auto"/>
            <w:vAlign w:val="center"/>
          </w:tcPr>
          <w:p w:rsidR="006027B0" w:rsidRPr="005A7D64" w:rsidRDefault="006027B0" w:rsidP="00EB350E">
            <w:pPr>
              <w:jc w:val="center"/>
              <w:rPr>
                <w:b/>
                <w:color w:val="000000"/>
                <w:sz w:val="15"/>
                <w:szCs w:val="15"/>
              </w:rPr>
            </w:pPr>
          </w:p>
        </w:tc>
        <w:tc>
          <w:tcPr>
            <w:tcW w:w="1240" w:type="dxa"/>
            <w:shd w:val="clear" w:color="auto" w:fill="auto"/>
            <w:vAlign w:val="center"/>
          </w:tcPr>
          <w:p w:rsidR="006027B0" w:rsidRPr="005A7D64" w:rsidRDefault="006027B0" w:rsidP="00EB350E">
            <w:pPr>
              <w:jc w:val="center"/>
              <w:rPr>
                <w:b/>
                <w:color w:val="000000"/>
                <w:sz w:val="15"/>
                <w:szCs w:val="15"/>
              </w:rPr>
            </w:pPr>
          </w:p>
        </w:tc>
        <w:tc>
          <w:tcPr>
            <w:tcW w:w="1157" w:type="dxa"/>
            <w:shd w:val="clear" w:color="auto" w:fill="auto"/>
            <w:vAlign w:val="center"/>
          </w:tcPr>
          <w:p w:rsidR="006027B0" w:rsidRPr="005A7D64" w:rsidRDefault="006027B0" w:rsidP="00EB350E">
            <w:pPr>
              <w:jc w:val="center"/>
              <w:rPr>
                <w:b/>
                <w:color w:val="000000"/>
                <w:sz w:val="15"/>
                <w:szCs w:val="15"/>
              </w:rPr>
            </w:pPr>
          </w:p>
        </w:tc>
        <w:tc>
          <w:tcPr>
            <w:tcW w:w="960" w:type="dxa"/>
            <w:gridSpan w:val="2"/>
            <w:shd w:val="clear" w:color="auto" w:fill="auto"/>
            <w:vAlign w:val="center"/>
          </w:tcPr>
          <w:p w:rsidR="006027B0" w:rsidRPr="005A7D64" w:rsidRDefault="006027B0" w:rsidP="00EB350E">
            <w:pPr>
              <w:jc w:val="center"/>
              <w:rPr>
                <w:b/>
                <w:color w:val="000000"/>
                <w:sz w:val="15"/>
                <w:szCs w:val="15"/>
              </w:rPr>
            </w:pPr>
          </w:p>
        </w:tc>
        <w:tc>
          <w:tcPr>
            <w:tcW w:w="839" w:type="dxa"/>
            <w:shd w:val="clear" w:color="auto" w:fill="auto"/>
            <w:vAlign w:val="center"/>
          </w:tcPr>
          <w:p w:rsidR="006027B0" w:rsidRPr="005A7D64" w:rsidRDefault="006027B0" w:rsidP="00EB350E">
            <w:pPr>
              <w:jc w:val="center"/>
              <w:rPr>
                <w:b/>
                <w:color w:val="000000"/>
                <w:sz w:val="15"/>
                <w:szCs w:val="15"/>
              </w:rPr>
            </w:pPr>
          </w:p>
        </w:tc>
        <w:tc>
          <w:tcPr>
            <w:tcW w:w="992" w:type="dxa"/>
            <w:gridSpan w:val="2"/>
            <w:shd w:val="clear" w:color="auto" w:fill="auto"/>
            <w:vAlign w:val="center"/>
          </w:tcPr>
          <w:p w:rsidR="006027B0" w:rsidRPr="005A7D64" w:rsidRDefault="006027B0" w:rsidP="00EB350E">
            <w:pPr>
              <w:jc w:val="center"/>
              <w:rPr>
                <w:b/>
                <w:color w:val="000000"/>
                <w:sz w:val="15"/>
                <w:szCs w:val="15"/>
              </w:rPr>
            </w:pPr>
          </w:p>
        </w:tc>
        <w:tc>
          <w:tcPr>
            <w:tcW w:w="990" w:type="dxa"/>
            <w:gridSpan w:val="2"/>
            <w:shd w:val="clear" w:color="auto" w:fill="auto"/>
            <w:vAlign w:val="center"/>
          </w:tcPr>
          <w:p w:rsidR="006027B0" w:rsidRPr="005A7D64" w:rsidRDefault="006027B0" w:rsidP="00EB350E">
            <w:pPr>
              <w:jc w:val="center"/>
              <w:rPr>
                <w:b/>
                <w:color w:val="000000"/>
                <w:sz w:val="15"/>
                <w:szCs w:val="15"/>
              </w:rPr>
            </w:pPr>
          </w:p>
        </w:tc>
        <w:tc>
          <w:tcPr>
            <w:tcW w:w="1007" w:type="dxa"/>
            <w:shd w:val="clear" w:color="auto" w:fill="auto"/>
            <w:vAlign w:val="center"/>
          </w:tcPr>
          <w:p w:rsidR="006027B0" w:rsidRPr="005A7D64" w:rsidRDefault="006027B0" w:rsidP="00EB350E">
            <w:pPr>
              <w:jc w:val="center"/>
              <w:rPr>
                <w:b/>
                <w:color w:val="000000"/>
                <w:sz w:val="15"/>
                <w:szCs w:val="15"/>
              </w:rPr>
            </w:pPr>
          </w:p>
        </w:tc>
      </w:tr>
      <w:tr w:rsidR="006027B0" w:rsidRPr="005A7D64" w:rsidTr="00EB350E">
        <w:trPr>
          <w:cantSplit/>
          <w:trHeight w:val="280"/>
          <w:jc w:val="center"/>
        </w:trPr>
        <w:tc>
          <w:tcPr>
            <w:tcW w:w="561" w:type="dxa"/>
            <w:vMerge/>
            <w:shd w:val="clear" w:color="auto" w:fill="auto"/>
            <w:vAlign w:val="center"/>
          </w:tcPr>
          <w:p w:rsidR="006027B0" w:rsidRPr="005A7D64" w:rsidRDefault="006027B0" w:rsidP="00EB350E">
            <w:pPr>
              <w:jc w:val="center"/>
              <w:rPr>
                <w:b/>
                <w:sz w:val="15"/>
                <w:szCs w:val="15"/>
              </w:rPr>
            </w:pPr>
          </w:p>
        </w:tc>
        <w:tc>
          <w:tcPr>
            <w:tcW w:w="1224" w:type="dxa"/>
            <w:vMerge/>
            <w:shd w:val="clear" w:color="auto" w:fill="auto"/>
            <w:textDirection w:val="tbRlV"/>
            <w:vAlign w:val="center"/>
          </w:tcPr>
          <w:p w:rsidR="006027B0" w:rsidRPr="005A7D64" w:rsidRDefault="006027B0" w:rsidP="00EB350E">
            <w:pPr>
              <w:jc w:val="center"/>
              <w:rPr>
                <w:b/>
                <w:sz w:val="15"/>
                <w:szCs w:val="15"/>
              </w:rPr>
            </w:pPr>
          </w:p>
        </w:tc>
        <w:tc>
          <w:tcPr>
            <w:tcW w:w="694" w:type="dxa"/>
            <w:shd w:val="clear" w:color="auto" w:fill="auto"/>
            <w:vAlign w:val="center"/>
          </w:tcPr>
          <w:p w:rsidR="006027B0" w:rsidRPr="005A7D64" w:rsidRDefault="006027B0" w:rsidP="00EB350E">
            <w:pPr>
              <w:jc w:val="center"/>
              <w:rPr>
                <w:b/>
                <w:sz w:val="15"/>
                <w:szCs w:val="15"/>
              </w:rPr>
            </w:pPr>
          </w:p>
        </w:tc>
        <w:tc>
          <w:tcPr>
            <w:tcW w:w="1150" w:type="dxa"/>
            <w:gridSpan w:val="2"/>
            <w:shd w:val="clear" w:color="auto" w:fill="auto"/>
            <w:vAlign w:val="center"/>
          </w:tcPr>
          <w:p w:rsidR="006027B0" w:rsidRPr="005A7D64" w:rsidRDefault="006027B0" w:rsidP="00EB350E">
            <w:pPr>
              <w:jc w:val="center"/>
              <w:rPr>
                <w:b/>
                <w:sz w:val="15"/>
                <w:szCs w:val="15"/>
              </w:rPr>
            </w:pPr>
          </w:p>
        </w:tc>
        <w:tc>
          <w:tcPr>
            <w:tcW w:w="1820" w:type="dxa"/>
            <w:gridSpan w:val="2"/>
            <w:shd w:val="clear" w:color="auto" w:fill="auto"/>
            <w:vAlign w:val="center"/>
          </w:tcPr>
          <w:p w:rsidR="006027B0" w:rsidRPr="005A7D64" w:rsidRDefault="006027B0" w:rsidP="00EB350E">
            <w:pPr>
              <w:jc w:val="center"/>
              <w:rPr>
                <w:b/>
                <w:sz w:val="15"/>
                <w:szCs w:val="15"/>
              </w:rPr>
            </w:pPr>
          </w:p>
        </w:tc>
        <w:tc>
          <w:tcPr>
            <w:tcW w:w="957" w:type="dxa"/>
            <w:gridSpan w:val="2"/>
            <w:shd w:val="clear" w:color="auto" w:fill="auto"/>
            <w:vAlign w:val="center"/>
          </w:tcPr>
          <w:p w:rsidR="006027B0" w:rsidRPr="005A7D64" w:rsidRDefault="006027B0" w:rsidP="00EB350E">
            <w:pPr>
              <w:jc w:val="center"/>
              <w:rPr>
                <w:b/>
                <w:sz w:val="15"/>
                <w:szCs w:val="15"/>
              </w:rPr>
            </w:pPr>
          </w:p>
        </w:tc>
        <w:tc>
          <w:tcPr>
            <w:tcW w:w="1150" w:type="dxa"/>
            <w:gridSpan w:val="2"/>
            <w:shd w:val="clear" w:color="auto" w:fill="auto"/>
            <w:vAlign w:val="center"/>
          </w:tcPr>
          <w:p w:rsidR="006027B0" w:rsidRPr="005A7D64" w:rsidRDefault="006027B0" w:rsidP="00EB350E">
            <w:pPr>
              <w:jc w:val="center"/>
              <w:rPr>
                <w:b/>
                <w:sz w:val="15"/>
                <w:szCs w:val="15"/>
              </w:rPr>
            </w:pPr>
          </w:p>
        </w:tc>
        <w:tc>
          <w:tcPr>
            <w:tcW w:w="1054" w:type="dxa"/>
            <w:gridSpan w:val="2"/>
            <w:shd w:val="clear" w:color="auto" w:fill="auto"/>
            <w:vAlign w:val="center"/>
          </w:tcPr>
          <w:p w:rsidR="006027B0" w:rsidRPr="00F41810" w:rsidRDefault="006027B0" w:rsidP="00EB350E">
            <w:pPr>
              <w:jc w:val="center"/>
              <w:rPr>
                <w:b/>
                <w:sz w:val="15"/>
                <w:szCs w:val="15"/>
                <w:highlight w:val="yellow"/>
              </w:rPr>
            </w:pPr>
          </w:p>
        </w:tc>
        <w:tc>
          <w:tcPr>
            <w:tcW w:w="1240" w:type="dxa"/>
            <w:shd w:val="clear" w:color="auto" w:fill="auto"/>
            <w:vAlign w:val="center"/>
          </w:tcPr>
          <w:p w:rsidR="006027B0" w:rsidRPr="00F41810" w:rsidRDefault="006027B0" w:rsidP="00EB350E">
            <w:pPr>
              <w:jc w:val="center"/>
              <w:rPr>
                <w:b/>
                <w:sz w:val="15"/>
                <w:szCs w:val="15"/>
                <w:highlight w:val="yellow"/>
              </w:rPr>
            </w:pPr>
          </w:p>
        </w:tc>
        <w:tc>
          <w:tcPr>
            <w:tcW w:w="1157" w:type="dxa"/>
            <w:shd w:val="clear" w:color="auto" w:fill="auto"/>
            <w:vAlign w:val="center"/>
          </w:tcPr>
          <w:p w:rsidR="006027B0" w:rsidRPr="00F41810" w:rsidRDefault="006027B0" w:rsidP="00EB350E">
            <w:pPr>
              <w:jc w:val="center"/>
              <w:rPr>
                <w:b/>
                <w:sz w:val="15"/>
                <w:szCs w:val="15"/>
                <w:highlight w:val="yellow"/>
              </w:rPr>
            </w:pPr>
          </w:p>
        </w:tc>
        <w:tc>
          <w:tcPr>
            <w:tcW w:w="960" w:type="dxa"/>
            <w:gridSpan w:val="2"/>
            <w:shd w:val="clear" w:color="auto" w:fill="auto"/>
            <w:vAlign w:val="center"/>
          </w:tcPr>
          <w:p w:rsidR="006027B0" w:rsidRPr="00F41810" w:rsidRDefault="006027B0" w:rsidP="00EB350E">
            <w:pPr>
              <w:jc w:val="center"/>
              <w:rPr>
                <w:b/>
                <w:sz w:val="15"/>
                <w:szCs w:val="15"/>
                <w:highlight w:val="yellow"/>
              </w:rPr>
            </w:pPr>
          </w:p>
        </w:tc>
        <w:tc>
          <w:tcPr>
            <w:tcW w:w="839" w:type="dxa"/>
            <w:shd w:val="clear" w:color="auto" w:fill="auto"/>
            <w:vAlign w:val="center"/>
          </w:tcPr>
          <w:p w:rsidR="006027B0" w:rsidRPr="00F41810" w:rsidRDefault="006027B0" w:rsidP="00EB350E">
            <w:pPr>
              <w:jc w:val="center"/>
              <w:rPr>
                <w:b/>
                <w:sz w:val="15"/>
                <w:szCs w:val="15"/>
                <w:highlight w:val="yellow"/>
              </w:rPr>
            </w:pPr>
          </w:p>
        </w:tc>
        <w:tc>
          <w:tcPr>
            <w:tcW w:w="992" w:type="dxa"/>
            <w:gridSpan w:val="2"/>
            <w:shd w:val="clear" w:color="auto" w:fill="auto"/>
            <w:vAlign w:val="center"/>
          </w:tcPr>
          <w:p w:rsidR="006027B0" w:rsidRPr="00F41810" w:rsidRDefault="006027B0" w:rsidP="00EB350E">
            <w:pPr>
              <w:jc w:val="center"/>
              <w:rPr>
                <w:b/>
                <w:sz w:val="15"/>
                <w:szCs w:val="15"/>
                <w:highlight w:val="yellow"/>
              </w:rPr>
            </w:pPr>
          </w:p>
        </w:tc>
        <w:tc>
          <w:tcPr>
            <w:tcW w:w="990" w:type="dxa"/>
            <w:gridSpan w:val="2"/>
            <w:shd w:val="clear" w:color="auto" w:fill="auto"/>
            <w:vAlign w:val="center"/>
          </w:tcPr>
          <w:p w:rsidR="006027B0" w:rsidRPr="00F41810" w:rsidRDefault="006027B0" w:rsidP="00EB350E">
            <w:pPr>
              <w:jc w:val="center"/>
              <w:rPr>
                <w:b/>
                <w:sz w:val="15"/>
                <w:szCs w:val="15"/>
                <w:highlight w:val="yellow"/>
              </w:rPr>
            </w:pPr>
          </w:p>
        </w:tc>
        <w:tc>
          <w:tcPr>
            <w:tcW w:w="1007" w:type="dxa"/>
            <w:shd w:val="clear" w:color="auto" w:fill="auto"/>
            <w:vAlign w:val="center"/>
          </w:tcPr>
          <w:p w:rsidR="006027B0" w:rsidRPr="00F41810" w:rsidRDefault="006027B0" w:rsidP="00EB350E">
            <w:pPr>
              <w:jc w:val="center"/>
              <w:rPr>
                <w:b/>
                <w:sz w:val="15"/>
                <w:szCs w:val="15"/>
                <w:highlight w:val="yellow"/>
              </w:rPr>
            </w:pPr>
          </w:p>
        </w:tc>
      </w:tr>
    </w:tbl>
    <w:p w:rsidR="001A6671" w:rsidRPr="006027B0" w:rsidRDefault="006027B0" w:rsidP="001A6671">
      <w:pPr>
        <w:rPr>
          <w:sz w:val="24"/>
        </w:rPr>
      </w:pPr>
      <w:r w:rsidRPr="005A7D64">
        <w:rPr>
          <w:b/>
          <w:sz w:val="15"/>
          <w:szCs w:val="15"/>
        </w:rPr>
        <w:t>注</w:t>
      </w:r>
      <w:r w:rsidRPr="005A7D64">
        <w:rPr>
          <w:sz w:val="15"/>
          <w:szCs w:val="15"/>
        </w:rPr>
        <w:t>：</w:t>
      </w:r>
      <w:r w:rsidRPr="005A7D64">
        <w:rPr>
          <w:sz w:val="15"/>
          <w:szCs w:val="15"/>
        </w:rPr>
        <w:t>1</w:t>
      </w:r>
      <w:r w:rsidRPr="005A7D64">
        <w:rPr>
          <w:sz w:val="15"/>
          <w:szCs w:val="15"/>
        </w:rPr>
        <w:t>、排放增减量：（</w:t>
      </w:r>
      <w:r w:rsidRPr="005A7D64">
        <w:rPr>
          <w:sz w:val="15"/>
          <w:szCs w:val="15"/>
        </w:rPr>
        <w:t>+</w:t>
      </w:r>
      <w:r w:rsidRPr="005A7D64">
        <w:rPr>
          <w:sz w:val="15"/>
          <w:szCs w:val="15"/>
        </w:rPr>
        <w:t>）表示增加，（</w:t>
      </w:r>
      <w:r w:rsidRPr="005A7D64">
        <w:rPr>
          <w:sz w:val="15"/>
          <w:szCs w:val="15"/>
        </w:rPr>
        <w:t>-</w:t>
      </w:r>
      <w:r w:rsidRPr="005A7D64">
        <w:rPr>
          <w:sz w:val="15"/>
          <w:szCs w:val="15"/>
        </w:rPr>
        <w:t>）表示减少</w:t>
      </w:r>
      <w:r w:rsidRPr="005A7D64">
        <w:rPr>
          <w:rFonts w:hint="eastAsia"/>
          <w:sz w:val="15"/>
          <w:szCs w:val="15"/>
        </w:rPr>
        <w:t xml:space="preserve"> </w:t>
      </w:r>
      <w:r w:rsidRPr="005A7D64">
        <w:rPr>
          <w:rFonts w:hint="eastAsia"/>
          <w:sz w:val="15"/>
          <w:szCs w:val="15"/>
        </w:rPr>
        <w:t>。</w:t>
      </w:r>
      <w:r w:rsidRPr="005A7D64">
        <w:rPr>
          <w:rFonts w:hint="eastAsia"/>
          <w:sz w:val="15"/>
          <w:szCs w:val="15"/>
        </w:rPr>
        <w:t>2</w:t>
      </w:r>
      <w:r w:rsidRPr="005A7D64">
        <w:rPr>
          <w:sz w:val="15"/>
          <w:szCs w:val="15"/>
        </w:rPr>
        <w:t>、</w:t>
      </w:r>
      <w:r w:rsidRPr="005A7D64">
        <w:rPr>
          <w:rFonts w:hint="eastAsia"/>
          <w:sz w:val="15"/>
          <w:szCs w:val="15"/>
        </w:rPr>
        <w:t xml:space="preserve">(12)=(6)-(8)-(11)    </w:t>
      </w:r>
      <w:r w:rsidRPr="005A7D64">
        <w:rPr>
          <w:rFonts w:hint="eastAsia"/>
          <w:sz w:val="15"/>
          <w:szCs w:val="15"/>
        </w:rPr>
        <w:t>，（</w:t>
      </w:r>
      <w:r w:rsidRPr="005A7D64">
        <w:rPr>
          <w:rFonts w:hint="eastAsia"/>
          <w:sz w:val="15"/>
          <w:szCs w:val="15"/>
        </w:rPr>
        <w:t>9</w:t>
      </w:r>
      <w:r w:rsidRPr="005A7D64">
        <w:rPr>
          <w:rFonts w:hint="eastAsia"/>
          <w:sz w:val="15"/>
          <w:szCs w:val="15"/>
        </w:rPr>
        <w:t>）</w:t>
      </w:r>
      <w:r w:rsidRPr="005A7D64">
        <w:rPr>
          <w:rFonts w:hint="eastAsia"/>
          <w:sz w:val="15"/>
          <w:szCs w:val="15"/>
        </w:rPr>
        <w:t>= (4)-(5)-(8)- (11) +</w:t>
      </w:r>
      <w:r w:rsidRPr="005A7D64">
        <w:rPr>
          <w:rFonts w:hint="eastAsia"/>
          <w:sz w:val="15"/>
          <w:szCs w:val="15"/>
        </w:rPr>
        <w:t>（</w:t>
      </w:r>
      <w:r w:rsidRPr="005A7D64">
        <w:rPr>
          <w:rFonts w:hint="eastAsia"/>
          <w:sz w:val="15"/>
          <w:szCs w:val="15"/>
        </w:rPr>
        <w:t>1</w:t>
      </w:r>
      <w:r w:rsidRPr="005A7D64">
        <w:rPr>
          <w:rFonts w:hint="eastAsia"/>
          <w:sz w:val="15"/>
          <w:szCs w:val="15"/>
        </w:rPr>
        <w:t>）。</w:t>
      </w:r>
      <w:r w:rsidRPr="005A7D64">
        <w:rPr>
          <w:rFonts w:hint="eastAsia"/>
          <w:sz w:val="15"/>
          <w:szCs w:val="15"/>
        </w:rPr>
        <w:t>3</w:t>
      </w:r>
      <w:r w:rsidRPr="005A7D64">
        <w:rPr>
          <w:sz w:val="15"/>
          <w:szCs w:val="15"/>
        </w:rPr>
        <w:t>、计量单位：废水排放量</w:t>
      </w:r>
      <w:r w:rsidRPr="005A7D64">
        <w:rPr>
          <w:sz w:val="15"/>
          <w:szCs w:val="15"/>
        </w:rPr>
        <w:t>——</w:t>
      </w:r>
      <w:r w:rsidRPr="005A7D64">
        <w:rPr>
          <w:sz w:val="15"/>
          <w:szCs w:val="15"/>
        </w:rPr>
        <w:t>万吨</w:t>
      </w:r>
      <w:r w:rsidRPr="005A7D64">
        <w:rPr>
          <w:sz w:val="15"/>
          <w:szCs w:val="15"/>
        </w:rPr>
        <w:t>/</w:t>
      </w:r>
      <w:r w:rsidRPr="005A7D64">
        <w:rPr>
          <w:sz w:val="15"/>
          <w:szCs w:val="15"/>
        </w:rPr>
        <w:t>年；废气排放量</w:t>
      </w:r>
      <w:r w:rsidRPr="005A7D64">
        <w:rPr>
          <w:sz w:val="15"/>
          <w:szCs w:val="15"/>
        </w:rPr>
        <w:t>——</w:t>
      </w:r>
      <w:r w:rsidRPr="005A7D64">
        <w:rPr>
          <w:sz w:val="15"/>
          <w:szCs w:val="15"/>
        </w:rPr>
        <w:t>万标立方米</w:t>
      </w:r>
      <w:r w:rsidRPr="005A7D64">
        <w:rPr>
          <w:sz w:val="15"/>
          <w:szCs w:val="15"/>
        </w:rPr>
        <w:t>/</w:t>
      </w:r>
      <w:r w:rsidRPr="005A7D64">
        <w:rPr>
          <w:sz w:val="15"/>
          <w:szCs w:val="15"/>
        </w:rPr>
        <w:t>年；工业固体废物排放量</w:t>
      </w:r>
      <w:r w:rsidRPr="005A7D64">
        <w:rPr>
          <w:sz w:val="15"/>
          <w:szCs w:val="15"/>
        </w:rPr>
        <w:t>——</w:t>
      </w:r>
      <w:r w:rsidRPr="005A7D64">
        <w:rPr>
          <w:sz w:val="15"/>
          <w:szCs w:val="15"/>
        </w:rPr>
        <w:t>万吨</w:t>
      </w:r>
      <w:r w:rsidRPr="005A7D64">
        <w:rPr>
          <w:sz w:val="15"/>
          <w:szCs w:val="15"/>
        </w:rPr>
        <w:t>/</w:t>
      </w:r>
      <w:r w:rsidRPr="005A7D64">
        <w:rPr>
          <w:sz w:val="15"/>
          <w:szCs w:val="15"/>
        </w:rPr>
        <w:t>年；</w:t>
      </w:r>
      <w:r w:rsidRPr="005A7D64">
        <w:rPr>
          <w:sz w:val="15"/>
          <w:szCs w:val="15"/>
        </w:rPr>
        <w:t xml:space="preserve"> </w:t>
      </w:r>
      <w:r w:rsidRPr="005A7D64">
        <w:rPr>
          <w:sz w:val="15"/>
          <w:szCs w:val="15"/>
        </w:rPr>
        <w:t>水污染物排放浓度</w:t>
      </w:r>
      <w:r w:rsidRPr="005A7D64">
        <w:rPr>
          <w:sz w:val="15"/>
          <w:szCs w:val="15"/>
        </w:rPr>
        <w:t>——</w:t>
      </w:r>
      <w:r w:rsidRPr="005A7D64">
        <w:rPr>
          <w:sz w:val="15"/>
          <w:szCs w:val="15"/>
        </w:rPr>
        <w:t>毫克</w:t>
      </w:r>
      <w:r w:rsidRPr="005A7D64">
        <w:rPr>
          <w:sz w:val="15"/>
          <w:szCs w:val="15"/>
        </w:rPr>
        <w:t>/</w:t>
      </w:r>
      <w:r w:rsidRPr="005A7D64">
        <w:rPr>
          <w:sz w:val="15"/>
          <w:szCs w:val="15"/>
        </w:rPr>
        <w:t>升</w:t>
      </w:r>
      <w:bookmarkEnd w:id="59"/>
    </w:p>
    <w:sectPr w:rsidR="001A6671" w:rsidRPr="006027B0" w:rsidSect="00B93CB8">
      <w:pgSz w:w="16838" w:h="11906" w:orient="landscape" w:code="9"/>
      <w:pgMar w:top="1797" w:right="1440" w:bottom="1797" w:left="1440" w:header="510"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59E" w:rsidRDefault="009F259E" w:rsidP="0069496A">
      <w:r>
        <w:separator/>
      </w:r>
    </w:p>
  </w:endnote>
  <w:endnote w:type="continuationSeparator" w:id="0">
    <w:p w:rsidR="009F259E" w:rsidRDefault="009F259E" w:rsidP="006949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icrosoft JhengHei">
    <w:panose1 w:val="020B0604030504040204"/>
    <w:charset w:val="88"/>
    <w:family w:val="swiss"/>
    <w:pitch w:val="variable"/>
    <w:sig w:usb0="00000087" w:usb1="288F4000" w:usb2="00000016" w:usb3="00000000" w:csb0="001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59E" w:rsidRDefault="009F259E" w:rsidP="0069496A">
      <w:r>
        <w:separator/>
      </w:r>
    </w:p>
  </w:footnote>
  <w:footnote w:type="continuationSeparator" w:id="0">
    <w:p w:rsidR="009F259E" w:rsidRDefault="009F259E" w:rsidP="006949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7A7" w:rsidRDefault="000377A7" w:rsidP="00EB350E">
    <w:pPr>
      <w:pStyle w:val="a7"/>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24F0"/>
    <w:multiLevelType w:val="hybridMultilevel"/>
    <w:tmpl w:val="542697E4"/>
    <w:lvl w:ilvl="0" w:tplc="EDB26FE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3BF7272"/>
    <w:multiLevelType w:val="hybridMultilevel"/>
    <w:tmpl w:val="6B900CDA"/>
    <w:lvl w:ilvl="0" w:tplc="AC16674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41C5C42"/>
    <w:multiLevelType w:val="hybridMultilevel"/>
    <w:tmpl w:val="14929A3E"/>
    <w:lvl w:ilvl="0" w:tplc="E85A6184">
      <w:start w:val="1"/>
      <w:numFmt w:val="decimal"/>
      <w:lvlText w:val="%1."/>
      <w:lvlJc w:val="left"/>
      <w:pPr>
        <w:tabs>
          <w:tab w:val="num" w:pos="360"/>
        </w:tabs>
        <w:ind w:left="360" w:hanging="360"/>
      </w:pPr>
      <w:rPr>
        <w:rFonts w:hint="eastAsia"/>
        <w:sz w:val="21"/>
      </w:rPr>
    </w:lvl>
    <w:lvl w:ilvl="1" w:tplc="C9F2C4C6">
      <w:start w:val="1"/>
      <w:numFmt w:val="decimal"/>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6301AC3"/>
    <w:multiLevelType w:val="hybridMultilevel"/>
    <w:tmpl w:val="B3F6738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90C2FFE"/>
    <w:multiLevelType w:val="hybridMultilevel"/>
    <w:tmpl w:val="6868EED4"/>
    <w:lvl w:ilvl="0" w:tplc="118680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09552176"/>
    <w:multiLevelType w:val="hybridMultilevel"/>
    <w:tmpl w:val="E20C9BF0"/>
    <w:lvl w:ilvl="0" w:tplc="D19866D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EBB4D7B"/>
    <w:multiLevelType w:val="multilevel"/>
    <w:tmpl w:val="D562B4CE"/>
    <w:lvl w:ilvl="0">
      <w:start w:val="1"/>
      <w:numFmt w:val="bullet"/>
      <w:lvlText w:val=""/>
      <w:lvlJc w:val="left"/>
      <w:pPr>
        <w:tabs>
          <w:tab w:val="num" w:pos="420"/>
        </w:tabs>
        <w:ind w:left="420" w:hanging="420"/>
      </w:pPr>
      <w:rPr>
        <w:rFonts w:ascii="Wingdings" w:hAnsi="Wingdings" w:hint="default"/>
      </w:rPr>
    </w:lvl>
    <w:lvl w:ilvl="1">
      <w:start w:val="1"/>
      <w:numFmt w:val="decimal"/>
      <w:isLgl/>
      <w:lvlText w:val="%1.%2."/>
      <w:lvlJc w:val="left"/>
      <w:pPr>
        <w:tabs>
          <w:tab w:val="num" w:pos="720"/>
        </w:tabs>
        <w:ind w:left="720" w:hanging="720"/>
      </w:pPr>
      <w:rPr>
        <w:rFonts w:hint="eastAsia"/>
      </w:rPr>
    </w:lvl>
    <w:lvl w:ilvl="2">
      <w:start w:val="1"/>
      <w:numFmt w:val="decimal"/>
      <w:isLgl/>
      <w:lvlText w:val="%1.%2.%3."/>
      <w:lvlJc w:val="left"/>
      <w:pPr>
        <w:tabs>
          <w:tab w:val="num" w:pos="1080"/>
        </w:tabs>
        <w:ind w:left="1080" w:hanging="1080"/>
      </w:pPr>
      <w:rPr>
        <w:rFonts w:hint="eastAsia"/>
      </w:rPr>
    </w:lvl>
    <w:lvl w:ilvl="3">
      <w:start w:val="1"/>
      <w:numFmt w:val="decimal"/>
      <w:isLgl/>
      <w:lvlText w:val="%1.%2.%3.%4."/>
      <w:lvlJc w:val="left"/>
      <w:pPr>
        <w:tabs>
          <w:tab w:val="num" w:pos="1440"/>
        </w:tabs>
        <w:ind w:left="1440" w:hanging="1440"/>
      </w:pPr>
      <w:rPr>
        <w:rFonts w:hint="eastAsia"/>
      </w:rPr>
    </w:lvl>
    <w:lvl w:ilvl="4">
      <w:start w:val="1"/>
      <w:numFmt w:val="decimal"/>
      <w:isLgl/>
      <w:lvlText w:val="%1.%2.%3.%4.%5."/>
      <w:lvlJc w:val="left"/>
      <w:pPr>
        <w:tabs>
          <w:tab w:val="num" w:pos="1440"/>
        </w:tabs>
        <w:ind w:left="1440" w:hanging="1440"/>
      </w:pPr>
      <w:rPr>
        <w:rFonts w:hint="eastAsia"/>
      </w:rPr>
    </w:lvl>
    <w:lvl w:ilvl="5">
      <w:start w:val="1"/>
      <w:numFmt w:val="decimal"/>
      <w:isLgl/>
      <w:lvlText w:val="%1.%2.%3.%4.%5.%6."/>
      <w:lvlJc w:val="left"/>
      <w:pPr>
        <w:tabs>
          <w:tab w:val="num" w:pos="1800"/>
        </w:tabs>
        <w:ind w:left="1800" w:hanging="1800"/>
      </w:pPr>
      <w:rPr>
        <w:rFonts w:hint="eastAsia"/>
      </w:rPr>
    </w:lvl>
    <w:lvl w:ilvl="6">
      <w:start w:val="1"/>
      <w:numFmt w:val="decimal"/>
      <w:isLgl/>
      <w:lvlText w:val="%1.%2.%3.%4.%5.%6.%7."/>
      <w:lvlJc w:val="left"/>
      <w:pPr>
        <w:tabs>
          <w:tab w:val="num" w:pos="2160"/>
        </w:tabs>
        <w:ind w:left="2160" w:hanging="2160"/>
      </w:pPr>
      <w:rPr>
        <w:rFonts w:hint="eastAsia"/>
      </w:rPr>
    </w:lvl>
    <w:lvl w:ilvl="7">
      <w:start w:val="1"/>
      <w:numFmt w:val="decimal"/>
      <w:isLgl/>
      <w:lvlText w:val="%1.%2.%3.%4.%5.%6.%7.%8."/>
      <w:lvlJc w:val="left"/>
      <w:pPr>
        <w:tabs>
          <w:tab w:val="num" w:pos="2520"/>
        </w:tabs>
        <w:ind w:left="2520" w:hanging="2520"/>
      </w:pPr>
      <w:rPr>
        <w:rFonts w:hint="eastAsia"/>
      </w:rPr>
    </w:lvl>
    <w:lvl w:ilvl="8">
      <w:start w:val="1"/>
      <w:numFmt w:val="decimal"/>
      <w:isLgl/>
      <w:lvlText w:val="%1.%2.%3.%4.%5.%6.%7.%8.%9."/>
      <w:lvlJc w:val="left"/>
      <w:pPr>
        <w:tabs>
          <w:tab w:val="num" w:pos="2520"/>
        </w:tabs>
        <w:ind w:left="2520" w:hanging="2520"/>
      </w:pPr>
      <w:rPr>
        <w:rFonts w:hint="eastAsia"/>
      </w:rPr>
    </w:lvl>
  </w:abstractNum>
  <w:abstractNum w:abstractNumId="7">
    <w:nsid w:val="100B1B24"/>
    <w:multiLevelType w:val="hybridMultilevel"/>
    <w:tmpl w:val="CEDC8920"/>
    <w:lvl w:ilvl="0" w:tplc="2E56FC8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BEA08C2"/>
    <w:multiLevelType w:val="singleLevel"/>
    <w:tmpl w:val="7A5E08BC"/>
    <w:lvl w:ilvl="0">
      <w:start w:val="1"/>
      <w:numFmt w:val="decimal"/>
      <w:lvlText w:val="（%1）"/>
      <w:lvlJc w:val="left"/>
      <w:pPr>
        <w:tabs>
          <w:tab w:val="num" w:pos="705"/>
        </w:tabs>
        <w:ind w:left="705" w:hanging="705"/>
      </w:pPr>
      <w:rPr>
        <w:rFonts w:hint="eastAsia"/>
      </w:rPr>
    </w:lvl>
  </w:abstractNum>
  <w:abstractNum w:abstractNumId="9">
    <w:nsid w:val="1C9B1BC2"/>
    <w:multiLevelType w:val="hybridMultilevel"/>
    <w:tmpl w:val="F648EBCA"/>
    <w:lvl w:ilvl="0" w:tplc="0144E9EE">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FD9730E"/>
    <w:multiLevelType w:val="multilevel"/>
    <w:tmpl w:val="E54AF31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211B4DA3"/>
    <w:multiLevelType w:val="hybridMultilevel"/>
    <w:tmpl w:val="62605268"/>
    <w:lvl w:ilvl="0" w:tplc="E29890C2">
      <w:start w:val="1"/>
      <w:numFmt w:val="decimal"/>
      <w:lvlText w:val="（%1）"/>
      <w:lvlJc w:val="left"/>
      <w:pPr>
        <w:ind w:left="960" w:hanging="720"/>
      </w:pPr>
      <w:rPr>
        <w:rFonts w:ascii="TimesNewRomanPSMT" w:hAnsi="TimesNewRomanPSMT" w:cs="TimesNewRomanPSMT" w:hint="default"/>
        <w:lang w:val="en-US"/>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24D9541D"/>
    <w:multiLevelType w:val="singleLevel"/>
    <w:tmpl w:val="634009B6"/>
    <w:lvl w:ilvl="0">
      <w:start w:val="1"/>
      <w:numFmt w:val="decimal"/>
      <w:lvlText w:val="%1、"/>
      <w:lvlJc w:val="left"/>
      <w:pPr>
        <w:tabs>
          <w:tab w:val="num" w:pos="1425"/>
        </w:tabs>
        <w:ind w:left="1425" w:hanging="420"/>
      </w:pPr>
      <w:rPr>
        <w:rFonts w:hint="eastAsia"/>
      </w:rPr>
    </w:lvl>
  </w:abstractNum>
  <w:abstractNum w:abstractNumId="13">
    <w:nsid w:val="269A2BD5"/>
    <w:multiLevelType w:val="hybridMultilevel"/>
    <w:tmpl w:val="6CF0BA6C"/>
    <w:lvl w:ilvl="0" w:tplc="24985ED4">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6F244C3"/>
    <w:multiLevelType w:val="hybridMultilevel"/>
    <w:tmpl w:val="23109B1C"/>
    <w:lvl w:ilvl="0" w:tplc="000402D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293B7584"/>
    <w:multiLevelType w:val="hybridMultilevel"/>
    <w:tmpl w:val="DBFCF864"/>
    <w:lvl w:ilvl="0" w:tplc="C91A643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2B0E67B8"/>
    <w:multiLevelType w:val="hybridMultilevel"/>
    <w:tmpl w:val="E54AF314"/>
    <w:lvl w:ilvl="0" w:tplc="E210FD8E">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D2D2550"/>
    <w:multiLevelType w:val="singleLevel"/>
    <w:tmpl w:val="585EA15E"/>
    <w:lvl w:ilvl="0">
      <w:start w:val="1"/>
      <w:numFmt w:val="japaneseCounting"/>
      <w:lvlText w:val="%1、"/>
      <w:lvlJc w:val="left"/>
      <w:pPr>
        <w:tabs>
          <w:tab w:val="num" w:pos="570"/>
        </w:tabs>
        <w:ind w:left="570" w:hanging="570"/>
      </w:pPr>
      <w:rPr>
        <w:rFonts w:hint="eastAsia"/>
      </w:rPr>
    </w:lvl>
  </w:abstractNum>
  <w:abstractNum w:abstractNumId="18">
    <w:nsid w:val="3F2F2FBA"/>
    <w:multiLevelType w:val="hybridMultilevel"/>
    <w:tmpl w:val="D9FC4EF0"/>
    <w:lvl w:ilvl="0" w:tplc="9CF85C6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2B67B0B"/>
    <w:multiLevelType w:val="multilevel"/>
    <w:tmpl w:val="7D2692D6"/>
    <w:lvl w:ilvl="0">
      <w:start w:val="1"/>
      <w:numFmt w:val="decimal"/>
      <w:lvlText w:val="%1．"/>
      <w:lvlJc w:val="left"/>
      <w:pPr>
        <w:tabs>
          <w:tab w:val="num" w:pos="435"/>
        </w:tabs>
        <w:ind w:left="435" w:hanging="435"/>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nsid w:val="47804FE5"/>
    <w:multiLevelType w:val="singleLevel"/>
    <w:tmpl w:val="B59EDD0A"/>
    <w:lvl w:ilvl="0">
      <w:start w:val="1"/>
      <w:numFmt w:val="decimal"/>
      <w:lvlText w:val="%1、"/>
      <w:lvlJc w:val="left"/>
      <w:pPr>
        <w:tabs>
          <w:tab w:val="num" w:pos="540"/>
        </w:tabs>
        <w:ind w:left="540" w:hanging="540"/>
      </w:pPr>
    </w:lvl>
  </w:abstractNum>
  <w:abstractNum w:abstractNumId="21">
    <w:nsid w:val="48A52338"/>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2">
    <w:nsid w:val="51DF1362"/>
    <w:multiLevelType w:val="hybridMultilevel"/>
    <w:tmpl w:val="7A8602D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3">
    <w:nsid w:val="5536344F"/>
    <w:multiLevelType w:val="hybridMultilevel"/>
    <w:tmpl w:val="EFECB5F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59090461"/>
    <w:multiLevelType w:val="hybridMultilevel"/>
    <w:tmpl w:val="7282637E"/>
    <w:lvl w:ilvl="0" w:tplc="7EE244E4">
      <w:start w:val="1"/>
      <w:numFmt w:val="decimal"/>
      <w:lvlText w:val="（%1）"/>
      <w:lvlJc w:val="left"/>
      <w:pPr>
        <w:tabs>
          <w:tab w:val="num" w:pos="1280"/>
        </w:tabs>
        <w:ind w:left="1280" w:hanging="72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5">
    <w:nsid w:val="5A6B45F7"/>
    <w:multiLevelType w:val="singleLevel"/>
    <w:tmpl w:val="5A6B45F7"/>
    <w:lvl w:ilvl="0">
      <w:start w:val="1"/>
      <w:numFmt w:val="bullet"/>
      <w:lvlText w:val=""/>
      <w:lvlJc w:val="left"/>
      <w:pPr>
        <w:ind w:left="420" w:hanging="420"/>
      </w:pPr>
      <w:rPr>
        <w:rFonts w:ascii="Wingdings" w:hAnsi="Wingdings" w:hint="default"/>
      </w:rPr>
    </w:lvl>
  </w:abstractNum>
  <w:abstractNum w:abstractNumId="26">
    <w:nsid w:val="64A5484F"/>
    <w:multiLevelType w:val="hybridMultilevel"/>
    <w:tmpl w:val="7D2692D6"/>
    <w:lvl w:ilvl="0" w:tplc="2CECDD56">
      <w:start w:val="1"/>
      <w:numFmt w:val="decimal"/>
      <w:lvlText w:val="%1．"/>
      <w:lvlJc w:val="left"/>
      <w:pPr>
        <w:tabs>
          <w:tab w:val="num" w:pos="435"/>
        </w:tabs>
        <w:ind w:left="435" w:hanging="435"/>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6756762"/>
    <w:multiLevelType w:val="hybridMultilevel"/>
    <w:tmpl w:val="E228B61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7C42351"/>
    <w:multiLevelType w:val="singleLevel"/>
    <w:tmpl w:val="2D84A3E8"/>
    <w:lvl w:ilvl="0">
      <w:start w:val="1"/>
      <w:numFmt w:val="decimal"/>
      <w:lvlText w:val="（%1）"/>
      <w:lvlJc w:val="left"/>
      <w:pPr>
        <w:tabs>
          <w:tab w:val="num" w:pos="705"/>
        </w:tabs>
        <w:ind w:left="705" w:hanging="705"/>
      </w:pPr>
      <w:rPr>
        <w:rFonts w:hint="eastAsia"/>
      </w:rPr>
    </w:lvl>
  </w:abstractNum>
  <w:abstractNum w:abstractNumId="29">
    <w:nsid w:val="687358CF"/>
    <w:multiLevelType w:val="hybridMultilevel"/>
    <w:tmpl w:val="7E32C87E"/>
    <w:lvl w:ilvl="0" w:tplc="8CC290F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68E02BB6"/>
    <w:multiLevelType w:val="hybridMultilevel"/>
    <w:tmpl w:val="4D6CAA7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A342A1C"/>
    <w:multiLevelType w:val="hybridMultilevel"/>
    <w:tmpl w:val="2CDC50CE"/>
    <w:lvl w:ilvl="0" w:tplc="F61E700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B950FD1"/>
    <w:multiLevelType w:val="hybridMultilevel"/>
    <w:tmpl w:val="05F256BE"/>
    <w:lvl w:ilvl="0" w:tplc="F13C2162">
      <w:start w:val="10"/>
      <w:numFmt w:val="bullet"/>
      <w:lvlText w:val="▲"/>
      <w:lvlJc w:val="left"/>
      <w:pPr>
        <w:tabs>
          <w:tab w:val="num" w:pos="720"/>
        </w:tabs>
        <w:ind w:left="720" w:hanging="360"/>
      </w:pPr>
      <w:rPr>
        <w:rFonts w:ascii="楷体_GB2312" w:eastAsia="楷体_GB2312" w:hAnsi="Times New Roman" w:cs="Times New Roman" w:hint="eastAsia"/>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33">
    <w:nsid w:val="6F6A0AE9"/>
    <w:multiLevelType w:val="multilevel"/>
    <w:tmpl w:val="D562B4CE"/>
    <w:lvl w:ilvl="0">
      <w:start w:val="1"/>
      <w:numFmt w:val="decimal"/>
      <w:lvlText w:val="%1."/>
      <w:lvlJc w:val="left"/>
      <w:pPr>
        <w:tabs>
          <w:tab w:val="num" w:pos="285"/>
        </w:tabs>
        <w:ind w:left="285" w:hanging="285"/>
      </w:pPr>
      <w:rPr>
        <w:rFonts w:hint="eastAsia"/>
      </w:rPr>
    </w:lvl>
    <w:lvl w:ilvl="1">
      <w:start w:val="1"/>
      <w:numFmt w:val="decimal"/>
      <w:isLgl/>
      <w:lvlText w:val="%1.%2."/>
      <w:lvlJc w:val="left"/>
      <w:pPr>
        <w:tabs>
          <w:tab w:val="num" w:pos="720"/>
        </w:tabs>
        <w:ind w:left="720" w:hanging="720"/>
      </w:pPr>
      <w:rPr>
        <w:rFonts w:hint="eastAsia"/>
      </w:rPr>
    </w:lvl>
    <w:lvl w:ilvl="2">
      <w:start w:val="1"/>
      <w:numFmt w:val="decimal"/>
      <w:isLgl/>
      <w:lvlText w:val="%1.%2.%3."/>
      <w:lvlJc w:val="left"/>
      <w:pPr>
        <w:tabs>
          <w:tab w:val="num" w:pos="1080"/>
        </w:tabs>
        <w:ind w:left="1080" w:hanging="1080"/>
      </w:pPr>
      <w:rPr>
        <w:rFonts w:hint="eastAsia"/>
      </w:rPr>
    </w:lvl>
    <w:lvl w:ilvl="3">
      <w:start w:val="1"/>
      <w:numFmt w:val="decimal"/>
      <w:isLgl/>
      <w:lvlText w:val="%1.%2.%3.%4."/>
      <w:lvlJc w:val="left"/>
      <w:pPr>
        <w:tabs>
          <w:tab w:val="num" w:pos="1440"/>
        </w:tabs>
        <w:ind w:left="1440" w:hanging="1440"/>
      </w:pPr>
      <w:rPr>
        <w:rFonts w:hint="eastAsia"/>
      </w:rPr>
    </w:lvl>
    <w:lvl w:ilvl="4">
      <w:start w:val="1"/>
      <w:numFmt w:val="decimal"/>
      <w:isLgl/>
      <w:lvlText w:val="%1.%2.%3.%4.%5."/>
      <w:lvlJc w:val="left"/>
      <w:pPr>
        <w:tabs>
          <w:tab w:val="num" w:pos="1440"/>
        </w:tabs>
        <w:ind w:left="1440" w:hanging="1440"/>
      </w:pPr>
      <w:rPr>
        <w:rFonts w:hint="eastAsia"/>
      </w:rPr>
    </w:lvl>
    <w:lvl w:ilvl="5">
      <w:start w:val="1"/>
      <w:numFmt w:val="decimal"/>
      <w:isLgl/>
      <w:lvlText w:val="%1.%2.%3.%4.%5.%6."/>
      <w:lvlJc w:val="left"/>
      <w:pPr>
        <w:tabs>
          <w:tab w:val="num" w:pos="1800"/>
        </w:tabs>
        <w:ind w:left="1800" w:hanging="1800"/>
      </w:pPr>
      <w:rPr>
        <w:rFonts w:hint="eastAsia"/>
      </w:rPr>
    </w:lvl>
    <w:lvl w:ilvl="6">
      <w:start w:val="1"/>
      <w:numFmt w:val="decimal"/>
      <w:isLgl/>
      <w:lvlText w:val="%1.%2.%3.%4.%5.%6.%7."/>
      <w:lvlJc w:val="left"/>
      <w:pPr>
        <w:tabs>
          <w:tab w:val="num" w:pos="2160"/>
        </w:tabs>
        <w:ind w:left="2160" w:hanging="2160"/>
      </w:pPr>
      <w:rPr>
        <w:rFonts w:hint="eastAsia"/>
      </w:rPr>
    </w:lvl>
    <w:lvl w:ilvl="7">
      <w:start w:val="1"/>
      <w:numFmt w:val="decimal"/>
      <w:isLgl/>
      <w:lvlText w:val="%1.%2.%3.%4.%5.%6.%7.%8."/>
      <w:lvlJc w:val="left"/>
      <w:pPr>
        <w:tabs>
          <w:tab w:val="num" w:pos="2520"/>
        </w:tabs>
        <w:ind w:left="2520" w:hanging="2520"/>
      </w:pPr>
      <w:rPr>
        <w:rFonts w:hint="eastAsia"/>
      </w:rPr>
    </w:lvl>
    <w:lvl w:ilvl="8">
      <w:start w:val="1"/>
      <w:numFmt w:val="decimal"/>
      <w:isLgl/>
      <w:lvlText w:val="%1.%2.%3.%4.%5.%6.%7.%8.%9."/>
      <w:lvlJc w:val="left"/>
      <w:pPr>
        <w:tabs>
          <w:tab w:val="num" w:pos="2520"/>
        </w:tabs>
        <w:ind w:left="2520" w:hanging="2520"/>
      </w:pPr>
      <w:rPr>
        <w:rFonts w:hint="eastAsia"/>
      </w:rPr>
    </w:lvl>
  </w:abstractNum>
  <w:abstractNum w:abstractNumId="34">
    <w:nsid w:val="71F9402D"/>
    <w:multiLevelType w:val="multilevel"/>
    <w:tmpl w:val="C7A23F42"/>
    <w:lvl w:ilvl="0">
      <w:start w:val="2"/>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5">
    <w:nsid w:val="761F5E77"/>
    <w:multiLevelType w:val="singleLevel"/>
    <w:tmpl w:val="9DB245B4"/>
    <w:lvl w:ilvl="0">
      <w:start w:val="2"/>
      <w:numFmt w:val="decimal"/>
      <w:lvlText w:val="(%1)"/>
      <w:lvlJc w:val="left"/>
      <w:pPr>
        <w:tabs>
          <w:tab w:val="num" w:pos="705"/>
        </w:tabs>
        <w:ind w:left="705" w:hanging="705"/>
      </w:pPr>
      <w:rPr>
        <w:rFonts w:hint="eastAsia"/>
      </w:rPr>
    </w:lvl>
  </w:abstractNum>
  <w:abstractNum w:abstractNumId="36">
    <w:nsid w:val="79B32365"/>
    <w:multiLevelType w:val="hybridMultilevel"/>
    <w:tmpl w:val="13B20ED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7">
    <w:nsid w:val="7B182690"/>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8">
    <w:nsid w:val="7D5B579C"/>
    <w:multiLevelType w:val="hybridMultilevel"/>
    <w:tmpl w:val="729AEBA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9">
    <w:nsid w:val="7E2A6504"/>
    <w:multiLevelType w:val="hybridMultilevel"/>
    <w:tmpl w:val="28407A3C"/>
    <w:lvl w:ilvl="0" w:tplc="48624E2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7EC7732B"/>
    <w:multiLevelType w:val="hybridMultilevel"/>
    <w:tmpl w:val="00C62A08"/>
    <w:lvl w:ilvl="0" w:tplc="04090001">
      <w:start w:val="1"/>
      <w:numFmt w:val="bullet"/>
      <w:lvlText w:val=""/>
      <w:lvlJc w:val="left"/>
      <w:pPr>
        <w:ind w:left="660" w:hanging="420"/>
      </w:pPr>
      <w:rPr>
        <w:rFonts w:ascii="Wingdings" w:hAnsi="Wingdings" w:hint="default"/>
      </w:rPr>
    </w:lvl>
    <w:lvl w:ilvl="1" w:tplc="04090003" w:tentative="1">
      <w:start w:val="1"/>
      <w:numFmt w:val="bullet"/>
      <w:lvlText w:val=""/>
      <w:lvlJc w:val="left"/>
      <w:pPr>
        <w:ind w:left="1080" w:hanging="420"/>
      </w:pPr>
      <w:rPr>
        <w:rFonts w:ascii="Wingdings" w:hAnsi="Wingdings" w:hint="default"/>
      </w:rPr>
    </w:lvl>
    <w:lvl w:ilvl="2" w:tplc="04090005"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3" w:tentative="1">
      <w:start w:val="1"/>
      <w:numFmt w:val="bullet"/>
      <w:lvlText w:val=""/>
      <w:lvlJc w:val="left"/>
      <w:pPr>
        <w:ind w:left="2340" w:hanging="420"/>
      </w:pPr>
      <w:rPr>
        <w:rFonts w:ascii="Wingdings" w:hAnsi="Wingdings" w:hint="default"/>
      </w:rPr>
    </w:lvl>
    <w:lvl w:ilvl="5" w:tplc="04090005"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3" w:tentative="1">
      <w:start w:val="1"/>
      <w:numFmt w:val="bullet"/>
      <w:lvlText w:val=""/>
      <w:lvlJc w:val="left"/>
      <w:pPr>
        <w:ind w:left="3600" w:hanging="420"/>
      </w:pPr>
      <w:rPr>
        <w:rFonts w:ascii="Wingdings" w:hAnsi="Wingdings" w:hint="default"/>
      </w:rPr>
    </w:lvl>
    <w:lvl w:ilvl="8" w:tplc="04090005" w:tentative="1">
      <w:start w:val="1"/>
      <w:numFmt w:val="bullet"/>
      <w:lvlText w:val=""/>
      <w:lvlJc w:val="left"/>
      <w:pPr>
        <w:ind w:left="4020" w:hanging="420"/>
      </w:pPr>
      <w:rPr>
        <w:rFonts w:ascii="Wingdings" w:hAnsi="Wingdings" w:hint="default"/>
      </w:rPr>
    </w:lvl>
  </w:abstractNum>
  <w:num w:numId="1">
    <w:abstractNumId w:val="21"/>
  </w:num>
  <w:num w:numId="2">
    <w:abstractNumId w:val="8"/>
  </w:num>
  <w:num w:numId="3">
    <w:abstractNumId w:val="28"/>
  </w:num>
  <w:num w:numId="4">
    <w:abstractNumId w:val="17"/>
  </w:num>
  <w:num w:numId="5">
    <w:abstractNumId w:val="12"/>
  </w:num>
  <w:num w:numId="6">
    <w:abstractNumId w:val="37"/>
  </w:num>
  <w:num w:numId="7">
    <w:abstractNumId w:val="13"/>
  </w:num>
  <w:num w:numId="8">
    <w:abstractNumId w:val="2"/>
  </w:num>
  <w:num w:numId="9">
    <w:abstractNumId w:val="9"/>
  </w:num>
  <w:num w:numId="10">
    <w:abstractNumId w:val="15"/>
  </w:num>
  <w:num w:numId="11">
    <w:abstractNumId w:val="18"/>
  </w:num>
  <w:num w:numId="12">
    <w:abstractNumId w:val="33"/>
  </w:num>
  <w:num w:numId="13">
    <w:abstractNumId w:val="35"/>
  </w:num>
  <w:num w:numId="14">
    <w:abstractNumId w:val="29"/>
  </w:num>
  <w:num w:numId="15">
    <w:abstractNumId w:val="1"/>
  </w:num>
  <w:num w:numId="16">
    <w:abstractNumId w:val="16"/>
  </w:num>
  <w:num w:numId="17">
    <w:abstractNumId w:val="14"/>
  </w:num>
  <w:num w:numId="18">
    <w:abstractNumId w:val="39"/>
  </w:num>
  <w:num w:numId="19">
    <w:abstractNumId w:val="6"/>
  </w:num>
  <w:num w:numId="20">
    <w:abstractNumId w:val="24"/>
  </w:num>
  <w:num w:numId="21">
    <w:abstractNumId w:val="34"/>
  </w:num>
  <w:num w:numId="22">
    <w:abstractNumId w:val="30"/>
  </w:num>
  <w:num w:numId="23">
    <w:abstractNumId w:val="38"/>
  </w:num>
  <w:num w:numId="24">
    <w:abstractNumId w:val="36"/>
  </w:num>
  <w:num w:numId="25">
    <w:abstractNumId w:val="23"/>
  </w:num>
  <w:num w:numId="26">
    <w:abstractNumId w:val="3"/>
  </w:num>
  <w:num w:numId="27">
    <w:abstractNumId w:val="22"/>
  </w:num>
  <w:num w:numId="28">
    <w:abstractNumId w:val="4"/>
  </w:num>
  <w:num w:numId="29">
    <w:abstractNumId w:val="27"/>
  </w:num>
  <w:num w:numId="30">
    <w:abstractNumId w:val="26"/>
  </w:num>
  <w:num w:numId="31">
    <w:abstractNumId w:val="19"/>
  </w:num>
  <w:num w:numId="32">
    <w:abstractNumId w:val="10"/>
  </w:num>
  <w:num w:numId="33">
    <w:abstractNumId w:val="20"/>
  </w:num>
  <w:num w:numId="34">
    <w:abstractNumId w:val="7"/>
  </w:num>
  <w:num w:numId="35">
    <w:abstractNumId w:val="5"/>
  </w:num>
  <w:num w:numId="36">
    <w:abstractNumId w:val="0"/>
  </w:num>
  <w:num w:numId="37">
    <w:abstractNumId w:val="31"/>
  </w:num>
  <w:num w:numId="38">
    <w:abstractNumId w:val="32"/>
  </w:num>
  <w:num w:numId="39">
    <w:abstractNumId w:val="11"/>
  </w:num>
  <w:num w:numId="40">
    <w:abstractNumId w:val="40"/>
  </w:num>
  <w:num w:numId="4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31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595A"/>
    <w:rsid w:val="00005A07"/>
    <w:rsid w:val="000077E6"/>
    <w:rsid w:val="000274DF"/>
    <w:rsid w:val="000377A7"/>
    <w:rsid w:val="00063E4D"/>
    <w:rsid w:val="00095731"/>
    <w:rsid w:val="000D200F"/>
    <w:rsid w:val="000D30CE"/>
    <w:rsid w:val="000D7985"/>
    <w:rsid w:val="000F1FEF"/>
    <w:rsid w:val="00101612"/>
    <w:rsid w:val="001021EC"/>
    <w:rsid w:val="0012206D"/>
    <w:rsid w:val="001321C8"/>
    <w:rsid w:val="001435B7"/>
    <w:rsid w:val="00191D53"/>
    <w:rsid w:val="001A1431"/>
    <w:rsid w:val="001A6671"/>
    <w:rsid w:val="001B082A"/>
    <w:rsid w:val="001B50B0"/>
    <w:rsid w:val="001B6956"/>
    <w:rsid w:val="001C1D2E"/>
    <w:rsid w:val="001D2860"/>
    <w:rsid w:val="0020305C"/>
    <w:rsid w:val="00212583"/>
    <w:rsid w:val="0022325F"/>
    <w:rsid w:val="00282BE1"/>
    <w:rsid w:val="002A16A3"/>
    <w:rsid w:val="002F3F16"/>
    <w:rsid w:val="00336A70"/>
    <w:rsid w:val="003400B8"/>
    <w:rsid w:val="00340EEC"/>
    <w:rsid w:val="00353CC1"/>
    <w:rsid w:val="00355DBE"/>
    <w:rsid w:val="0037605C"/>
    <w:rsid w:val="003A1385"/>
    <w:rsid w:val="00427F11"/>
    <w:rsid w:val="004436AD"/>
    <w:rsid w:val="00447D6F"/>
    <w:rsid w:val="0046481C"/>
    <w:rsid w:val="00495ECB"/>
    <w:rsid w:val="004A0CF4"/>
    <w:rsid w:val="004A30D2"/>
    <w:rsid w:val="0052404E"/>
    <w:rsid w:val="0055440F"/>
    <w:rsid w:val="005900BA"/>
    <w:rsid w:val="005941CC"/>
    <w:rsid w:val="005970AB"/>
    <w:rsid w:val="005B1DBE"/>
    <w:rsid w:val="005B1FE1"/>
    <w:rsid w:val="005E46B0"/>
    <w:rsid w:val="005F1E77"/>
    <w:rsid w:val="006027B0"/>
    <w:rsid w:val="00605898"/>
    <w:rsid w:val="0060595A"/>
    <w:rsid w:val="0062599B"/>
    <w:rsid w:val="00655CB9"/>
    <w:rsid w:val="006623AE"/>
    <w:rsid w:val="006667A1"/>
    <w:rsid w:val="00693E1F"/>
    <w:rsid w:val="0069496A"/>
    <w:rsid w:val="006A5B6D"/>
    <w:rsid w:val="006C1055"/>
    <w:rsid w:val="006D2DBA"/>
    <w:rsid w:val="006E01BC"/>
    <w:rsid w:val="006E0F40"/>
    <w:rsid w:val="006E7317"/>
    <w:rsid w:val="00700237"/>
    <w:rsid w:val="00704A90"/>
    <w:rsid w:val="00716014"/>
    <w:rsid w:val="00717CF2"/>
    <w:rsid w:val="00725893"/>
    <w:rsid w:val="0073226C"/>
    <w:rsid w:val="007453CB"/>
    <w:rsid w:val="00750C96"/>
    <w:rsid w:val="00783A43"/>
    <w:rsid w:val="00796632"/>
    <w:rsid w:val="007A7608"/>
    <w:rsid w:val="007B07CE"/>
    <w:rsid w:val="007B0C51"/>
    <w:rsid w:val="007B2F1A"/>
    <w:rsid w:val="007B7132"/>
    <w:rsid w:val="007C6F83"/>
    <w:rsid w:val="008010EE"/>
    <w:rsid w:val="00801BE7"/>
    <w:rsid w:val="008122F1"/>
    <w:rsid w:val="008175B7"/>
    <w:rsid w:val="008278DE"/>
    <w:rsid w:val="008301B0"/>
    <w:rsid w:val="00865A73"/>
    <w:rsid w:val="008935DE"/>
    <w:rsid w:val="00893B2D"/>
    <w:rsid w:val="008C1B77"/>
    <w:rsid w:val="008D6265"/>
    <w:rsid w:val="008F3223"/>
    <w:rsid w:val="008F41C9"/>
    <w:rsid w:val="00930166"/>
    <w:rsid w:val="009608CF"/>
    <w:rsid w:val="00974600"/>
    <w:rsid w:val="0097478E"/>
    <w:rsid w:val="009832E3"/>
    <w:rsid w:val="009A2C06"/>
    <w:rsid w:val="009A6E83"/>
    <w:rsid w:val="009A7587"/>
    <w:rsid w:val="009C1A36"/>
    <w:rsid w:val="009C1EAF"/>
    <w:rsid w:val="009F0F00"/>
    <w:rsid w:val="009F1B83"/>
    <w:rsid w:val="009F259E"/>
    <w:rsid w:val="00A1797D"/>
    <w:rsid w:val="00A40E92"/>
    <w:rsid w:val="00A65126"/>
    <w:rsid w:val="00A81D3F"/>
    <w:rsid w:val="00A85D9B"/>
    <w:rsid w:val="00AA03DB"/>
    <w:rsid w:val="00AA3652"/>
    <w:rsid w:val="00AB01E8"/>
    <w:rsid w:val="00AC3381"/>
    <w:rsid w:val="00AC3C69"/>
    <w:rsid w:val="00AD619D"/>
    <w:rsid w:val="00B24AF6"/>
    <w:rsid w:val="00B330DB"/>
    <w:rsid w:val="00B4671E"/>
    <w:rsid w:val="00B51567"/>
    <w:rsid w:val="00B864E2"/>
    <w:rsid w:val="00B91E41"/>
    <w:rsid w:val="00B93CB8"/>
    <w:rsid w:val="00BA196F"/>
    <w:rsid w:val="00BA6E60"/>
    <w:rsid w:val="00BD190E"/>
    <w:rsid w:val="00BD2BD9"/>
    <w:rsid w:val="00C27F71"/>
    <w:rsid w:val="00C3104A"/>
    <w:rsid w:val="00C549B4"/>
    <w:rsid w:val="00C647C9"/>
    <w:rsid w:val="00C836D7"/>
    <w:rsid w:val="00C86D1D"/>
    <w:rsid w:val="00C96328"/>
    <w:rsid w:val="00C96449"/>
    <w:rsid w:val="00CD40B0"/>
    <w:rsid w:val="00CD556D"/>
    <w:rsid w:val="00CF45EC"/>
    <w:rsid w:val="00CF6752"/>
    <w:rsid w:val="00D2624D"/>
    <w:rsid w:val="00D27458"/>
    <w:rsid w:val="00D316BC"/>
    <w:rsid w:val="00D4324F"/>
    <w:rsid w:val="00D4708E"/>
    <w:rsid w:val="00D57E89"/>
    <w:rsid w:val="00D67D8C"/>
    <w:rsid w:val="00D730FF"/>
    <w:rsid w:val="00D85DC7"/>
    <w:rsid w:val="00D92BA9"/>
    <w:rsid w:val="00D975E0"/>
    <w:rsid w:val="00D97DB9"/>
    <w:rsid w:val="00DA31A8"/>
    <w:rsid w:val="00DF5809"/>
    <w:rsid w:val="00E138ED"/>
    <w:rsid w:val="00E23611"/>
    <w:rsid w:val="00E32AD7"/>
    <w:rsid w:val="00E3612A"/>
    <w:rsid w:val="00E463FD"/>
    <w:rsid w:val="00E545E1"/>
    <w:rsid w:val="00E658B9"/>
    <w:rsid w:val="00E81B62"/>
    <w:rsid w:val="00E8446C"/>
    <w:rsid w:val="00EB350E"/>
    <w:rsid w:val="00ED196D"/>
    <w:rsid w:val="00F2590D"/>
    <w:rsid w:val="00F50164"/>
    <w:rsid w:val="00F5112B"/>
    <w:rsid w:val="00F61174"/>
    <w:rsid w:val="00F94D68"/>
    <w:rsid w:val="00FD75B7"/>
    <w:rsid w:val="00FE05F8"/>
    <w:rsid w:val="00FE1B5C"/>
    <w:rsid w:val="00FF321B"/>
    <w:rsid w:val="00FF64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uiPriority="0"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95A"/>
    <w:pPr>
      <w:widowControl w:val="0"/>
      <w:jc w:val="both"/>
    </w:pPr>
    <w:rPr>
      <w:rFonts w:ascii="Times New Roman" w:eastAsia="宋体" w:hAnsi="Times New Roman" w:cs="Times New Roman"/>
      <w:szCs w:val="21"/>
    </w:rPr>
  </w:style>
  <w:style w:type="paragraph" w:styleId="1">
    <w:name w:val="heading 1"/>
    <w:basedOn w:val="a"/>
    <w:next w:val="a"/>
    <w:link w:val="1Char"/>
    <w:qFormat/>
    <w:rsid w:val="0060595A"/>
    <w:pPr>
      <w:keepNext/>
      <w:ind w:right="26"/>
      <w:jc w:val="center"/>
      <w:outlineLvl w:val="0"/>
    </w:pPr>
    <w:rPr>
      <w:rFonts w:ascii="宋体"/>
      <w:sz w:val="28"/>
    </w:rPr>
  </w:style>
  <w:style w:type="paragraph" w:styleId="2">
    <w:name w:val="heading 2"/>
    <w:basedOn w:val="a"/>
    <w:next w:val="a0"/>
    <w:link w:val="2Char"/>
    <w:qFormat/>
    <w:rsid w:val="0060595A"/>
    <w:pPr>
      <w:keepNext/>
      <w:jc w:val="center"/>
      <w:outlineLvl w:val="1"/>
    </w:pPr>
    <w:rPr>
      <w:sz w:val="28"/>
      <w:szCs w:val="24"/>
    </w:rPr>
  </w:style>
  <w:style w:type="paragraph" w:styleId="3">
    <w:name w:val="heading 3"/>
    <w:basedOn w:val="a"/>
    <w:next w:val="a"/>
    <w:link w:val="3Char"/>
    <w:qFormat/>
    <w:rsid w:val="0060595A"/>
    <w:pPr>
      <w:keepNext/>
      <w:keepLines/>
      <w:spacing w:before="260" w:after="260" w:line="416" w:lineRule="auto"/>
      <w:outlineLvl w:val="2"/>
    </w:pPr>
    <w:rPr>
      <w:b/>
      <w:bCs/>
      <w:sz w:val="32"/>
      <w:szCs w:val="32"/>
    </w:rPr>
  </w:style>
  <w:style w:type="paragraph" w:styleId="4">
    <w:name w:val="heading 4"/>
    <w:basedOn w:val="a"/>
    <w:next w:val="a"/>
    <w:link w:val="4Char"/>
    <w:qFormat/>
    <w:rsid w:val="0060595A"/>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semiHidden/>
    <w:unhideWhenUsed/>
    <w:qFormat/>
    <w:rsid w:val="0060595A"/>
    <w:pPr>
      <w:keepNext/>
      <w:keepLines/>
      <w:spacing w:before="280" w:after="290" w:line="376" w:lineRule="auto"/>
      <w:outlineLvl w:val="4"/>
    </w:pPr>
    <w:rPr>
      <w:b/>
      <w:bCs/>
      <w:sz w:val="28"/>
      <w:szCs w:val="28"/>
    </w:rPr>
  </w:style>
  <w:style w:type="paragraph" w:styleId="6">
    <w:name w:val="heading 6"/>
    <w:basedOn w:val="a"/>
    <w:next w:val="a"/>
    <w:link w:val="6Char"/>
    <w:semiHidden/>
    <w:unhideWhenUsed/>
    <w:qFormat/>
    <w:rsid w:val="0060595A"/>
    <w:pPr>
      <w:keepNext/>
      <w:keepLines/>
      <w:spacing w:before="240" w:after="64" w:line="320" w:lineRule="auto"/>
      <w:outlineLvl w:val="5"/>
    </w:pPr>
    <w:rPr>
      <w:rFonts w:ascii="Cambria" w:hAnsi="Cambria"/>
      <w:b/>
      <w:bCs/>
      <w:sz w:val="24"/>
      <w:szCs w:val="24"/>
    </w:rPr>
  </w:style>
  <w:style w:type="paragraph" w:styleId="7">
    <w:name w:val="heading 7"/>
    <w:basedOn w:val="a"/>
    <w:next w:val="a"/>
    <w:link w:val="7Char"/>
    <w:semiHidden/>
    <w:unhideWhenUsed/>
    <w:qFormat/>
    <w:rsid w:val="0060595A"/>
    <w:pPr>
      <w:keepNext/>
      <w:keepLines/>
      <w:spacing w:before="240" w:after="64" w:line="320" w:lineRule="auto"/>
      <w:outlineLvl w:val="6"/>
    </w:pPr>
    <w:rPr>
      <w:b/>
      <w:bCs/>
      <w:sz w:val="24"/>
      <w:szCs w:val="24"/>
    </w:rPr>
  </w:style>
  <w:style w:type="paragraph" w:styleId="8">
    <w:name w:val="heading 8"/>
    <w:basedOn w:val="a"/>
    <w:next w:val="a"/>
    <w:link w:val="8Char"/>
    <w:semiHidden/>
    <w:unhideWhenUsed/>
    <w:qFormat/>
    <w:rsid w:val="0060595A"/>
    <w:pPr>
      <w:keepNext/>
      <w:keepLines/>
      <w:spacing w:before="240" w:after="64" w:line="320" w:lineRule="auto"/>
      <w:outlineLvl w:val="7"/>
    </w:pPr>
    <w:rPr>
      <w:rFonts w:ascii="Cambria" w:hAnsi="Cambria"/>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60595A"/>
    <w:rPr>
      <w:rFonts w:ascii="宋体" w:eastAsia="宋体" w:hAnsi="Times New Roman" w:cs="Times New Roman"/>
      <w:sz w:val="28"/>
      <w:szCs w:val="21"/>
    </w:rPr>
  </w:style>
  <w:style w:type="character" w:customStyle="1" w:styleId="2Char">
    <w:name w:val="标题 2 Char"/>
    <w:basedOn w:val="a1"/>
    <w:link w:val="2"/>
    <w:rsid w:val="0060595A"/>
    <w:rPr>
      <w:rFonts w:ascii="Times New Roman" w:eastAsia="宋体" w:hAnsi="Times New Roman" w:cs="Times New Roman"/>
      <w:sz w:val="28"/>
      <w:szCs w:val="24"/>
    </w:rPr>
  </w:style>
  <w:style w:type="character" w:customStyle="1" w:styleId="3Char">
    <w:name w:val="标题 3 Char"/>
    <w:basedOn w:val="a1"/>
    <w:link w:val="3"/>
    <w:rsid w:val="0060595A"/>
    <w:rPr>
      <w:rFonts w:ascii="Times New Roman" w:eastAsia="宋体" w:hAnsi="Times New Roman" w:cs="Times New Roman"/>
      <w:b/>
      <w:bCs/>
      <w:sz w:val="32"/>
      <w:szCs w:val="32"/>
    </w:rPr>
  </w:style>
  <w:style w:type="character" w:customStyle="1" w:styleId="4Char">
    <w:name w:val="标题 4 Char"/>
    <w:basedOn w:val="a1"/>
    <w:link w:val="4"/>
    <w:rsid w:val="0060595A"/>
    <w:rPr>
      <w:rFonts w:ascii="Arial" w:eastAsia="黑体" w:hAnsi="Arial" w:cs="Times New Roman"/>
      <w:b/>
      <w:bCs/>
      <w:sz w:val="28"/>
      <w:szCs w:val="28"/>
    </w:rPr>
  </w:style>
  <w:style w:type="character" w:customStyle="1" w:styleId="5Char">
    <w:name w:val="标题 5 Char"/>
    <w:basedOn w:val="a1"/>
    <w:link w:val="5"/>
    <w:semiHidden/>
    <w:rsid w:val="0060595A"/>
    <w:rPr>
      <w:rFonts w:ascii="Times New Roman" w:eastAsia="宋体" w:hAnsi="Times New Roman" w:cs="Times New Roman"/>
      <w:b/>
      <w:bCs/>
      <w:sz w:val="28"/>
      <w:szCs w:val="28"/>
    </w:rPr>
  </w:style>
  <w:style w:type="character" w:customStyle="1" w:styleId="6Char">
    <w:name w:val="标题 6 Char"/>
    <w:basedOn w:val="a1"/>
    <w:link w:val="6"/>
    <w:semiHidden/>
    <w:rsid w:val="0060595A"/>
    <w:rPr>
      <w:rFonts w:ascii="Cambria" w:eastAsia="宋体" w:hAnsi="Cambria" w:cs="Times New Roman"/>
      <w:b/>
      <w:bCs/>
      <w:sz w:val="24"/>
      <w:szCs w:val="24"/>
    </w:rPr>
  </w:style>
  <w:style w:type="character" w:customStyle="1" w:styleId="7Char">
    <w:name w:val="标题 7 Char"/>
    <w:basedOn w:val="a1"/>
    <w:link w:val="7"/>
    <w:semiHidden/>
    <w:rsid w:val="0060595A"/>
    <w:rPr>
      <w:rFonts w:ascii="Times New Roman" w:eastAsia="宋体" w:hAnsi="Times New Roman" w:cs="Times New Roman"/>
      <w:b/>
      <w:bCs/>
      <w:sz w:val="24"/>
      <w:szCs w:val="24"/>
    </w:rPr>
  </w:style>
  <w:style w:type="character" w:customStyle="1" w:styleId="8Char">
    <w:name w:val="标题 8 Char"/>
    <w:basedOn w:val="a1"/>
    <w:link w:val="8"/>
    <w:semiHidden/>
    <w:rsid w:val="0060595A"/>
    <w:rPr>
      <w:rFonts w:ascii="Cambria" w:eastAsia="宋体" w:hAnsi="Cambria" w:cs="Times New Roman"/>
      <w:sz w:val="24"/>
      <w:szCs w:val="24"/>
    </w:rPr>
  </w:style>
  <w:style w:type="paragraph" w:styleId="a0">
    <w:name w:val="Normal Indent"/>
    <w:aliases w:val="正文（首行缩进两字） Char,正文（首行缩进两字） Char Char,正文（首行缩进两字） Char Char Char,正文缩进1,正文（首行缩进两字）,正文不缩进,正文（首行缩进两字） Char1,正文缩进2 Char Char Char Char Char,正文缩进2 Char Char Char,正文缩进3,正文（首行缩进两字）1,正文缩进2 Char Char1 Char,正文缩进2 Char Char,正文缩进2 Char Char Char Char Char Char"/>
    <w:basedOn w:val="a"/>
    <w:link w:val="Char"/>
    <w:rsid w:val="0060595A"/>
    <w:pPr>
      <w:ind w:firstLineChars="200" w:firstLine="420"/>
    </w:pPr>
  </w:style>
  <w:style w:type="character" w:customStyle="1" w:styleId="Char">
    <w:name w:val="正文缩进 Char"/>
    <w:aliases w:val="正文（首行缩进两字） Char Char1,正文（首行缩进两字） Char Char Char1,正文（首行缩进两字） Char Char Char Char,正文缩进1 Char,正文（首行缩进两字） Char2,正文不缩进 Char,正文（首行缩进两字） Char1 Char,正文缩进2 Char Char Char Char Char Char1,正文缩进2 Char Char Char Char,正文缩进3 Char,正文（首行缩进两字）1 Char"/>
    <w:link w:val="a0"/>
    <w:rsid w:val="0060595A"/>
    <w:rPr>
      <w:rFonts w:ascii="Times New Roman" w:eastAsia="宋体" w:hAnsi="Times New Roman" w:cs="Times New Roman"/>
      <w:szCs w:val="21"/>
    </w:rPr>
  </w:style>
  <w:style w:type="paragraph" w:customStyle="1" w:styleId="CharChar1">
    <w:name w:val="Char Char1"/>
    <w:basedOn w:val="a"/>
    <w:rsid w:val="0060595A"/>
    <w:pPr>
      <w:spacing w:line="360" w:lineRule="auto"/>
      <w:ind w:firstLineChars="200" w:firstLine="200"/>
    </w:pPr>
    <w:rPr>
      <w:rFonts w:ascii="宋体" w:hAnsi="宋体" w:cs="宋体"/>
      <w:sz w:val="24"/>
      <w:szCs w:val="24"/>
    </w:rPr>
  </w:style>
  <w:style w:type="paragraph" w:styleId="a4">
    <w:name w:val="Date"/>
    <w:basedOn w:val="a"/>
    <w:next w:val="a"/>
    <w:link w:val="Char0"/>
    <w:rsid w:val="0060595A"/>
    <w:pPr>
      <w:widowControl/>
    </w:pPr>
    <w:rPr>
      <w:rFonts w:ascii="宋体"/>
      <w:kern w:val="0"/>
      <w:sz w:val="32"/>
    </w:rPr>
  </w:style>
  <w:style w:type="character" w:customStyle="1" w:styleId="Char0">
    <w:name w:val="日期 Char"/>
    <w:basedOn w:val="a1"/>
    <w:link w:val="a4"/>
    <w:rsid w:val="0060595A"/>
    <w:rPr>
      <w:rFonts w:ascii="宋体" w:eastAsia="宋体" w:hAnsi="Times New Roman" w:cs="Times New Roman"/>
      <w:kern w:val="0"/>
      <w:sz w:val="32"/>
      <w:szCs w:val="21"/>
    </w:rPr>
  </w:style>
  <w:style w:type="paragraph" w:styleId="a5">
    <w:name w:val="Plain Text"/>
    <w:aliases w:val="普通文字,文字缩进,普通文字 Char,普通文字 Char Char Char,普通文字 Char Char Char Char Char Char Char Char,普通文字 Char Char Char Char Char Char Char,普通文字 Char Char,表内文字,普通文字 + 行距: 1.5 倍行距,首行缩进:  1.96 字符,普通文字 Char Char Char Char,纯文本 Char1 Char,纯文本 Char Char2 Char,纯文本 Char2"/>
    <w:basedOn w:val="a"/>
    <w:link w:val="Char1"/>
    <w:rsid w:val="0060595A"/>
    <w:rPr>
      <w:rFonts w:ascii="宋体" w:hAnsi="Courier New"/>
      <w:b/>
      <w:kern w:val="32"/>
    </w:rPr>
  </w:style>
  <w:style w:type="character" w:customStyle="1" w:styleId="Char1">
    <w:name w:val="纯文本 Char"/>
    <w:aliases w:val="普通文字 Char1,文字缩进 Char,普通文字 Char Char1,普通文字 Char Char Char Char1,普通文字 Char Char Char Char Char Char Char Char Char,普通文字 Char Char Char Char Char Char Char Char1,普通文字 Char Char Char1,表内文字 Char,普通文字 + 行距: 1.5 倍行距 Char,首行缩进:  1.96 字符 Char"/>
    <w:basedOn w:val="a1"/>
    <w:link w:val="a5"/>
    <w:rsid w:val="0060595A"/>
    <w:rPr>
      <w:rFonts w:ascii="宋体" w:eastAsia="宋体" w:hAnsi="Courier New" w:cs="Times New Roman"/>
      <w:b/>
      <w:kern w:val="32"/>
      <w:szCs w:val="21"/>
    </w:rPr>
  </w:style>
  <w:style w:type="paragraph" w:styleId="a6">
    <w:name w:val="Body Text"/>
    <w:basedOn w:val="a"/>
    <w:link w:val="Char2"/>
    <w:rsid w:val="0060595A"/>
    <w:rPr>
      <w:sz w:val="24"/>
    </w:rPr>
  </w:style>
  <w:style w:type="character" w:customStyle="1" w:styleId="Char2">
    <w:name w:val="正文文本 Char"/>
    <w:basedOn w:val="a1"/>
    <w:link w:val="a6"/>
    <w:rsid w:val="0060595A"/>
    <w:rPr>
      <w:rFonts w:ascii="Times New Roman" w:eastAsia="宋体" w:hAnsi="Times New Roman" w:cs="Times New Roman"/>
      <w:sz w:val="24"/>
      <w:szCs w:val="21"/>
    </w:rPr>
  </w:style>
  <w:style w:type="paragraph" w:styleId="a7">
    <w:name w:val="header"/>
    <w:basedOn w:val="a"/>
    <w:link w:val="Char3"/>
    <w:uiPriority w:val="99"/>
    <w:rsid w:val="0060595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7"/>
    <w:uiPriority w:val="99"/>
    <w:rsid w:val="0060595A"/>
    <w:rPr>
      <w:rFonts w:ascii="Times New Roman" w:eastAsia="宋体" w:hAnsi="Times New Roman" w:cs="Times New Roman"/>
      <w:sz w:val="18"/>
      <w:szCs w:val="18"/>
    </w:rPr>
  </w:style>
  <w:style w:type="paragraph" w:styleId="a8">
    <w:name w:val="footer"/>
    <w:basedOn w:val="a"/>
    <w:link w:val="Char4"/>
    <w:uiPriority w:val="99"/>
    <w:rsid w:val="0060595A"/>
    <w:pPr>
      <w:tabs>
        <w:tab w:val="center" w:pos="4153"/>
        <w:tab w:val="right" w:pos="8306"/>
      </w:tabs>
      <w:snapToGrid w:val="0"/>
      <w:jc w:val="left"/>
    </w:pPr>
    <w:rPr>
      <w:sz w:val="18"/>
      <w:szCs w:val="18"/>
    </w:rPr>
  </w:style>
  <w:style w:type="character" w:customStyle="1" w:styleId="Char4">
    <w:name w:val="页脚 Char"/>
    <w:basedOn w:val="a1"/>
    <w:link w:val="a8"/>
    <w:uiPriority w:val="99"/>
    <w:rsid w:val="0060595A"/>
    <w:rPr>
      <w:rFonts w:ascii="Times New Roman" w:eastAsia="宋体" w:hAnsi="Times New Roman" w:cs="Times New Roman"/>
      <w:sz w:val="18"/>
      <w:szCs w:val="18"/>
    </w:rPr>
  </w:style>
  <w:style w:type="character" w:styleId="a9">
    <w:name w:val="page number"/>
    <w:basedOn w:val="a1"/>
    <w:rsid w:val="0060595A"/>
  </w:style>
  <w:style w:type="paragraph" w:styleId="aa">
    <w:name w:val="Body Text Indent"/>
    <w:basedOn w:val="a"/>
    <w:link w:val="Char5"/>
    <w:rsid w:val="0060595A"/>
    <w:pPr>
      <w:ind w:firstLineChars="200" w:firstLine="560"/>
    </w:pPr>
    <w:rPr>
      <w:sz w:val="28"/>
    </w:rPr>
  </w:style>
  <w:style w:type="character" w:customStyle="1" w:styleId="Char5">
    <w:name w:val="正文文本缩进 Char"/>
    <w:basedOn w:val="a1"/>
    <w:link w:val="aa"/>
    <w:rsid w:val="0060595A"/>
    <w:rPr>
      <w:rFonts w:ascii="Times New Roman" w:eastAsia="宋体" w:hAnsi="Times New Roman" w:cs="Times New Roman"/>
      <w:sz w:val="28"/>
      <w:szCs w:val="21"/>
    </w:rPr>
  </w:style>
  <w:style w:type="paragraph" w:styleId="20">
    <w:name w:val="Body Text Indent 2"/>
    <w:basedOn w:val="a"/>
    <w:link w:val="2Char0"/>
    <w:rsid w:val="0060595A"/>
    <w:pPr>
      <w:spacing w:line="640" w:lineRule="exact"/>
      <w:ind w:firstLine="425"/>
    </w:pPr>
    <w:rPr>
      <w:sz w:val="28"/>
    </w:rPr>
  </w:style>
  <w:style w:type="character" w:customStyle="1" w:styleId="2Char0">
    <w:name w:val="正文文本缩进 2 Char"/>
    <w:basedOn w:val="a1"/>
    <w:link w:val="20"/>
    <w:rsid w:val="0060595A"/>
    <w:rPr>
      <w:rFonts w:ascii="Times New Roman" w:eastAsia="宋体" w:hAnsi="Times New Roman" w:cs="Times New Roman"/>
      <w:sz w:val="28"/>
      <w:szCs w:val="21"/>
    </w:rPr>
  </w:style>
  <w:style w:type="paragraph" w:styleId="21">
    <w:name w:val="Body Text 2"/>
    <w:basedOn w:val="a"/>
    <w:link w:val="2Char1"/>
    <w:rsid w:val="0060595A"/>
    <w:pPr>
      <w:jc w:val="center"/>
    </w:pPr>
    <w:rPr>
      <w:sz w:val="24"/>
    </w:rPr>
  </w:style>
  <w:style w:type="character" w:customStyle="1" w:styleId="2Char1">
    <w:name w:val="正文文本 2 Char"/>
    <w:basedOn w:val="a1"/>
    <w:link w:val="21"/>
    <w:rsid w:val="0060595A"/>
    <w:rPr>
      <w:rFonts w:ascii="Times New Roman" w:eastAsia="宋体" w:hAnsi="Times New Roman" w:cs="Times New Roman"/>
      <w:sz w:val="24"/>
      <w:szCs w:val="21"/>
    </w:rPr>
  </w:style>
  <w:style w:type="paragraph" w:styleId="30">
    <w:name w:val="Body Text Indent 3"/>
    <w:basedOn w:val="a"/>
    <w:link w:val="3Char0"/>
    <w:rsid w:val="0060595A"/>
    <w:pPr>
      <w:ind w:rightChars="-159" w:right="-334" w:firstLine="425"/>
    </w:pPr>
    <w:rPr>
      <w:sz w:val="28"/>
    </w:rPr>
  </w:style>
  <w:style w:type="character" w:customStyle="1" w:styleId="3Char0">
    <w:name w:val="正文文本缩进 3 Char"/>
    <w:basedOn w:val="a1"/>
    <w:link w:val="30"/>
    <w:rsid w:val="0060595A"/>
    <w:rPr>
      <w:rFonts w:ascii="Times New Roman" w:eastAsia="宋体" w:hAnsi="Times New Roman" w:cs="Times New Roman"/>
      <w:sz w:val="28"/>
      <w:szCs w:val="21"/>
    </w:rPr>
  </w:style>
  <w:style w:type="paragraph" w:styleId="10">
    <w:name w:val="toc 1"/>
    <w:basedOn w:val="a"/>
    <w:next w:val="a"/>
    <w:autoRedefine/>
    <w:uiPriority w:val="39"/>
    <w:qFormat/>
    <w:rsid w:val="0060595A"/>
    <w:pPr>
      <w:tabs>
        <w:tab w:val="right" w:leader="dot" w:pos="8301"/>
      </w:tabs>
      <w:spacing w:before="120" w:after="120" w:line="520" w:lineRule="exact"/>
      <w:jc w:val="center"/>
    </w:pPr>
    <w:rPr>
      <w:rFonts w:ascii="仿宋" w:eastAsia="仿宋" w:hAnsi="仿宋"/>
      <w:bCs/>
      <w:caps/>
      <w:noProof/>
      <w:kern w:val="0"/>
      <w:sz w:val="28"/>
      <w:szCs w:val="28"/>
    </w:rPr>
  </w:style>
  <w:style w:type="character" w:styleId="ab">
    <w:name w:val="Hyperlink"/>
    <w:uiPriority w:val="99"/>
    <w:rsid w:val="0060595A"/>
    <w:rPr>
      <w:color w:val="0000FF"/>
      <w:u w:val="single"/>
    </w:rPr>
  </w:style>
  <w:style w:type="paragraph" w:customStyle="1" w:styleId="ac">
    <w:name w:val="中文报告书样式"/>
    <w:basedOn w:val="a"/>
    <w:link w:val="Char10"/>
    <w:rsid w:val="0060595A"/>
    <w:pPr>
      <w:adjustRightInd w:val="0"/>
      <w:spacing w:line="420" w:lineRule="atLeast"/>
      <w:textAlignment w:val="baseline"/>
    </w:pPr>
    <w:rPr>
      <w:kern w:val="24"/>
      <w:sz w:val="24"/>
    </w:rPr>
  </w:style>
  <w:style w:type="character" w:customStyle="1" w:styleId="Char10">
    <w:name w:val="中文报告书样式 Char1"/>
    <w:link w:val="ac"/>
    <w:rsid w:val="0060595A"/>
    <w:rPr>
      <w:rFonts w:ascii="Times New Roman" w:eastAsia="宋体" w:hAnsi="Times New Roman" w:cs="Times New Roman"/>
      <w:kern w:val="24"/>
      <w:sz w:val="24"/>
      <w:szCs w:val="21"/>
    </w:rPr>
  </w:style>
  <w:style w:type="paragraph" w:customStyle="1" w:styleId="ad">
    <w:name w:val="报告书表格"/>
    <w:basedOn w:val="a"/>
    <w:rsid w:val="0060595A"/>
    <w:pPr>
      <w:adjustRightInd w:val="0"/>
      <w:spacing w:before="60" w:after="60" w:line="240" w:lineRule="atLeast"/>
      <w:jc w:val="center"/>
      <w:textAlignment w:val="baseline"/>
    </w:pPr>
    <w:rPr>
      <w:kern w:val="0"/>
    </w:rPr>
  </w:style>
  <w:style w:type="paragraph" w:customStyle="1" w:styleId="ae">
    <w:name w:val="标书正文样式"/>
    <w:basedOn w:val="a"/>
    <w:rsid w:val="0060595A"/>
    <w:pPr>
      <w:spacing w:line="500" w:lineRule="exact"/>
      <w:ind w:firstLine="567"/>
    </w:pPr>
    <w:rPr>
      <w:spacing w:val="10"/>
      <w:sz w:val="24"/>
    </w:rPr>
  </w:style>
  <w:style w:type="table" w:styleId="af">
    <w:name w:val="Table Grid"/>
    <w:basedOn w:val="a2"/>
    <w:uiPriority w:val="59"/>
    <w:rsid w:val="0060595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中文报告书"/>
    <w:basedOn w:val="a"/>
    <w:link w:val="Char6"/>
    <w:rsid w:val="0060595A"/>
    <w:pPr>
      <w:adjustRightInd w:val="0"/>
      <w:spacing w:line="360" w:lineRule="auto"/>
      <w:ind w:firstLineChars="200" w:firstLine="480"/>
      <w:jc w:val="left"/>
      <w:textAlignment w:val="baseline"/>
    </w:pPr>
    <w:rPr>
      <w:kern w:val="0"/>
      <w:sz w:val="24"/>
    </w:rPr>
  </w:style>
  <w:style w:type="character" w:customStyle="1" w:styleId="Char6">
    <w:name w:val="中文报告书 Char"/>
    <w:link w:val="af0"/>
    <w:rsid w:val="0060595A"/>
    <w:rPr>
      <w:rFonts w:ascii="Times New Roman" w:eastAsia="宋体" w:hAnsi="Times New Roman" w:cs="Times New Roman"/>
      <w:kern w:val="0"/>
      <w:sz w:val="24"/>
      <w:szCs w:val="21"/>
    </w:rPr>
  </w:style>
  <w:style w:type="paragraph" w:customStyle="1" w:styleId="CharCharCharCharCharChar1Char">
    <w:name w:val="Char Char Char Char Char Char1 Char"/>
    <w:basedOn w:val="a"/>
    <w:rsid w:val="0060595A"/>
    <w:pPr>
      <w:spacing w:line="360" w:lineRule="auto"/>
      <w:ind w:firstLineChars="200" w:firstLine="200"/>
    </w:pPr>
    <w:rPr>
      <w:rFonts w:ascii="宋体" w:hAnsi="宋体" w:cs="宋体"/>
      <w:sz w:val="24"/>
      <w:szCs w:val="24"/>
    </w:rPr>
  </w:style>
  <w:style w:type="character" w:customStyle="1" w:styleId="showtreebodycontent1">
    <w:name w:val="showtreebodycontent1"/>
    <w:rsid w:val="0060595A"/>
    <w:rPr>
      <w:spacing w:val="312"/>
      <w:sz w:val="21"/>
      <w:szCs w:val="21"/>
    </w:rPr>
  </w:style>
  <w:style w:type="paragraph" w:customStyle="1" w:styleId="ParaChar">
    <w:name w:val="默认段落字体 Para Char"/>
    <w:basedOn w:val="a"/>
    <w:rsid w:val="0060595A"/>
    <w:pPr>
      <w:spacing w:line="360" w:lineRule="auto"/>
      <w:ind w:firstLineChars="200" w:firstLine="200"/>
    </w:pPr>
    <w:rPr>
      <w:rFonts w:ascii="宋体" w:hAnsi="宋体" w:cs="宋体"/>
      <w:sz w:val="24"/>
      <w:szCs w:val="24"/>
    </w:rPr>
  </w:style>
  <w:style w:type="character" w:customStyle="1" w:styleId="main">
    <w:name w:val="main"/>
    <w:basedOn w:val="a1"/>
    <w:rsid w:val="0060595A"/>
  </w:style>
  <w:style w:type="paragraph" w:customStyle="1" w:styleId="af1">
    <w:name w:val="报告书"/>
    <w:basedOn w:val="a"/>
    <w:rsid w:val="0060595A"/>
    <w:pPr>
      <w:spacing w:line="360" w:lineRule="auto"/>
      <w:ind w:firstLine="482"/>
    </w:pPr>
    <w:rPr>
      <w:sz w:val="24"/>
      <w:szCs w:val="24"/>
    </w:rPr>
  </w:style>
  <w:style w:type="paragraph" w:customStyle="1" w:styleId="af2">
    <w:name w:val="样式 报告书 + 宋体"/>
    <w:basedOn w:val="af1"/>
    <w:rsid w:val="0060595A"/>
    <w:rPr>
      <w:rFonts w:ascii="宋体" w:hAnsi="宋体"/>
    </w:rPr>
  </w:style>
  <w:style w:type="paragraph" w:customStyle="1" w:styleId="Char7">
    <w:name w:val="中文报告书样式 Char"/>
    <w:basedOn w:val="a"/>
    <w:rsid w:val="0060595A"/>
    <w:pPr>
      <w:adjustRightInd w:val="0"/>
      <w:spacing w:line="480" w:lineRule="atLeast"/>
      <w:ind w:firstLine="482"/>
      <w:textAlignment w:val="baseline"/>
    </w:pPr>
    <w:rPr>
      <w:kern w:val="24"/>
      <w:sz w:val="24"/>
    </w:rPr>
  </w:style>
  <w:style w:type="paragraph" w:customStyle="1" w:styleId="CharCharCharCharCharCharChar">
    <w:name w:val="Char Char Char Char Char Char Char"/>
    <w:basedOn w:val="a"/>
    <w:rsid w:val="0060595A"/>
    <w:rPr>
      <w:szCs w:val="24"/>
    </w:rPr>
  </w:style>
  <w:style w:type="paragraph" w:styleId="22">
    <w:name w:val="toc 2"/>
    <w:basedOn w:val="a"/>
    <w:next w:val="a"/>
    <w:autoRedefine/>
    <w:uiPriority w:val="39"/>
    <w:qFormat/>
    <w:rsid w:val="0060595A"/>
    <w:pPr>
      <w:ind w:left="210"/>
      <w:jc w:val="left"/>
    </w:pPr>
    <w:rPr>
      <w:smallCaps/>
      <w:sz w:val="20"/>
      <w:szCs w:val="20"/>
    </w:rPr>
  </w:style>
  <w:style w:type="paragraph" w:styleId="31">
    <w:name w:val="toc 3"/>
    <w:basedOn w:val="a"/>
    <w:next w:val="a"/>
    <w:autoRedefine/>
    <w:uiPriority w:val="39"/>
    <w:semiHidden/>
    <w:qFormat/>
    <w:rsid w:val="0060595A"/>
    <w:pPr>
      <w:ind w:left="420"/>
      <w:jc w:val="left"/>
    </w:pPr>
    <w:rPr>
      <w:i/>
      <w:iCs/>
      <w:sz w:val="20"/>
      <w:szCs w:val="20"/>
    </w:rPr>
  </w:style>
  <w:style w:type="paragraph" w:styleId="40">
    <w:name w:val="toc 4"/>
    <w:basedOn w:val="a"/>
    <w:next w:val="a"/>
    <w:autoRedefine/>
    <w:semiHidden/>
    <w:rsid w:val="0060595A"/>
    <w:pPr>
      <w:ind w:left="630"/>
      <w:jc w:val="left"/>
    </w:pPr>
    <w:rPr>
      <w:sz w:val="18"/>
      <w:szCs w:val="18"/>
    </w:rPr>
  </w:style>
  <w:style w:type="paragraph" w:styleId="50">
    <w:name w:val="toc 5"/>
    <w:basedOn w:val="a"/>
    <w:next w:val="a"/>
    <w:autoRedefine/>
    <w:semiHidden/>
    <w:rsid w:val="0060595A"/>
    <w:pPr>
      <w:ind w:left="840"/>
      <w:jc w:val="left"/>
    </w:pPr>
    <w:rPr>
      <w:sz w:val="18"/>
      <w:szCs w:val="18"/>
    </w:rPr>
  </w:style>
  <w:style w:type="paragraph" w:styleId="60">
    <w:name w:val="toc 6"/>
    <w:basedOn w:val="a"/>
    <w:next w:val="a"/>
    <w:autoRedefine/>
    <w:semiHidden/>
    <w:rsid w:val="0060595A"/>
    <w:pPr>
      <w:ind w:left="1050"/>
      <w:jc w:val="left"/>
    </w:pPr>
    <w:rPr>
      <w:sz w:val="18"/>
      <w:szCs w:val="18"/>
    </w:rPr>
  </w:style>
  <w:style w:type="paragraph" w:styleId="70">
    <w:name w:val="toc 7"/>
    <w:basedOn w:val="a"/>
    <w:next w:val="a"/>
    <w:autoRedefine/>
    <w:semiHidden/>
    <w:rsid w:val="0060595A"/>
    <w:pPr>
      <w:ind w:left="1260"/>
      <w:jc w:val="left"/>
    </w:pPr>
    <w:rPr>
      <w:sz w:val="18"/>
      <w:szCs w:val="18"/>
    </w:rPr>
  </w:style>
  <w:style w:type="paragraph" w:styleId="80">
    <w:name w:val="toc 8"/>
    <w:basedOn w:val="a"/>
    <w:next w:val="a"/>
    <w:autoRedefine/>
    <w:semiHidden/>
    <w:rsid w:val="0060595A"/>
    <w:pPr>
      <w:ind w:left="1470"/>
      <w:jc w:val="left"/>
    </w:pPr>
    <w:rPr>
      <w:sz w:val="18"/>
      <w:szCs w:val="18"/>
    </w:rPr>
  </w:style>
  <w:style w:type="paragraph" w:styleId="9">
    <w:name w:val="toc 9"/>
    <w:basedOn w:val="a"/>
    <w:next w:val="a"/>
    <w:autoRedefine/>
    <w:semiHidden/>
    <w:rsid w:val="0060595A"/>
    <w:pPr>
      <w:ind w:left="1680"/>
      <w:jc w:val="left"/>
    </w:pPr>
    <w:rPr>
      <w:sz w:val="18"/>
      <w:szCs w:val="18"/>
    </w:rPr>
  </w:style>
  <w:style w:type="paragraph" w:customStyle="1" w:styleId="af3">
    <w:name w:val="表格标题"/>
    <w:basedOn w:val="a6"/>
    <w:autoRedefine/>
    <w:rsid w:val="0060595A"/>
    <w:rPr>
      <w:rFonts w:ascii="宋体" w:hAnsi="宋体"/>
      <w:noProof/>
      <w:color w:val="000000"/>
      <w:kern w:val="40"/>
      <w:szCs w:val="24"/>
    </w:rPr>
  </w:style>
  <w:style w:type="paragraph" w:customStyle="1" w:styleId="af4">
    <w:name w:val="我的正文"/>
    <w:basedOn w:val="a"/>
    <w:rsid w:val="0060595A"/>
    <w:pPr>
      <w:snapToGrid w:val="0"/>
      <w:spacing w:line="480" w:lineRule="exact"/>
      <w:ind w:firstLineChars="200" w:firstLine="200"/>
      <w:textAlignment w:val="baseline"/>
    </w:pPr>
    <w:rPr>
      <w:color w:val="000000"/>
      <w:kern w:val="0"/>
      <w:sz w:val="28"/>
      <w:szCs w:val="20"/>
      <w:u w:color="000000"/>
    </w:rPr>
  </w:style>
  <w:style w:type="paragraph" w:customStyle="1" w:styleId="af5">
    <w:name w:val="表格"/>
    <w:basedOn w:val="a"/>
    <w:rsid w:val="0060595A"/>
    <w:pPr>
      <w:keepNext/>
      <w:adjustRightInd w:val="0"/>
      <w:spacing w:line="312" w:lineRule="atLeast"/>
      <w:jc w:val="center"/>
      <w:textAlignment w:val="baseline"/>
    </w:pPr>
    <w:rPr>
      <w:kern w:val="0"/>
      <w:szCs w:val="20"/>
    </w:rPr>
  </w:style>
  <w:style w:type="paragraph" w:customStyle="1" w:styleId="Default">
    <w:name w:val="Default"/>
    <w:rsid w:val="0060595A"/>
    <w:pPr>
      <w:widowControl w:val="0"/>
      <w:autoSpaceDE w:val="0"/>
      <w:autoSpaceDN w:val="0"/>
      <w:adjustRightInd w:val="0"/>
    </w:pPr>
    <w:rPr>
      <w:rFonts w:ascii="黑体" w:eastAsia="黑体" w:hAnsi="Times New Roman" w:cs="黑体"/>
      <w:color w:val="000000"/>
      <w:kern w:val="0"/>
      <w:sz w:val="24"/>
      <w:szCs w:val="24"/>
    </w:rPr>
  </w:style>
  <w:style w:type="paragraph" w:customStyle="1" w:styleId="ParaCharCharCharChar">
    <w:name w:val="默认段落字体 Para Char Char Char Char"/>
    <w:basedOn w:val="a"/>
    <w:rsid w:val="0060595A"/>
    <w:rPr>
      <w:szCs w:val="24"/>
    </w:rPr>
  </w:style>
  <w:style w:type="paragraph" w:customStyle="1" w:styleId="af6">
    <w:name w:val="表格文字"/>
    <w:basedOn w:val="a6"/>
    <w:autoRedefine/>
    <w:rsid w:val="0060595A"/>
    <w:pPr>
      <w:adjustRightInd w:val="0"/>
      <w:snapToGrid w:val="0"/>
      <w:spacing w:line="240" w:lineRule="exact"/>
      <w:jc w:val="center"/>
    </w:pPr>
    <w:rPr>
      <w:color w:val="000000"/>
      <w:kern w:val="24"/>
      <w:sz w:val="21"/>
    </w:rPr>
  </w:style>
  <w:style w:type="character" w:styleId="af7">
    <w:name w:val="Emphasis"/>
    <w:uiPriority w:val="20"/>
    <w:qFormat/>
    <w:rsid w:val="0060595A"/>
    <w:rPr>
      <w:i w:val="0"/>
      <w:iCs w:val="0"/>
      <w:color w:val="CC0000"/>
    </w:rPr>
  </w:style>
  <w:style w:type="paragraph" w:customStyle="1" w:styleId="23">
    <w:name w:val="表格文字2"/>
    <w:basedOn w:val="a"/>
    <w:rsid w:val="0060595A"/>
    <w:pPr>
      <w:adjustRightInd w:val="0"/>
      <w:spacing w:before="60"/>
      <w:jc w:val="center"/>
      <w:textAlignment w:val="baseline"/>
    </w:pPr>
    <w:rPr>
      <w:rFonts w:ascii="宋体"/>
      <w:kern w:val="0"/>
      <w:sz w:val="24"/>
      <w:szCs w:val="20"/>
    </w:rPr>
  </w:style>
  <w:style w:type="paragraph" w:customStyle="1" w:styleId="203032">
    <w:name w:val="样式 报告 + 首行缩进:  2 字符 段前: 0.3 行 段后: 0.3 行 行距: 2 倍行距"/>
    <w:basedOn w:val="a"/>
    <w:rsid w:val="0060595A"/>
    <w:pPr>
      <w:overflowPunct w:val="0"/>
      <w:autoSpaceDE w:val="0"/>
      <w:autoSpaceDN w:val="0"/>
      <w:adjustRightInd w:val="0"/>
      <w:spacing w:beforeLines="30" w:afterLines="30"/>
      <w:textAlignment w:val="baseline"/>
    </w:pPr>
    <w:rPr>
      <w:kern w:val="0"/>
      <w:szCs w:val="20"/>
    </w:rPr>
  </w:style>
  <w:style w:type="table" w:customStyle="1" w:styleId="11">
    <w:name w:val="网格型1"/>
    <w:basedOn w:val="a2"/>
    <w:next w:val="af"/>
    <w:rsid w:val="0060595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
    <w:link w:val="Char8"/>
    <w:rsid w:val="0060595A"/>
    <w:rPr>
      <w:sz w:val="18"/>
      <w:szCs w:val="18"/>
    </w:rPr>
  </w:style>
  <w:style w:type="character" w:customStyle="1" w:styleId="Char8">
    <w:name w:val="批注框文本 Char"/>
    <w:basedOn w:val="a1"/>
    <w:link w:val="af8"/>
    <w:rsid w:val="0060595A"/>
    <w:rPr>
      <w:rFonts w:ascii="Times New Roman" w:eastAsia="宋体" w:hAnsi="Times New Roman" w:cs="Times New Roman"/>
      <w:sz w:val="18"/>
      <w:szCs w:val="18"/>
    </w:rPr>
  </w:style>
  <w:style w:type="paragraph" w:customStyle="1" w:styleId="ParaCharCharCharCharCharCharCharCharCharChar">
    <w:name w:val="默认段落字体 Para Char Char Char Char Char Char Char Char Char Char"/>
    <w:basedOn w:val="a"/>
    <w:rsid w:val="0060595A"/>
    <w:pPr>
      <w:spacing w:line="360" w:lineRule="auto"/>
      <w:ind w:firstLineChars="200" w:firstLine="200"/>
    </w:pPr>
    <w:rPr>
      <w:rFonts w:ascii="宋体" w:hAnsi="宋体" w:cs="宋体"/>
      <w:sz w:val="24"/>
      <w:szCs w:val="24"/>
    </w:rPr>
  </w:style>
  <w:style w:type="paragraph" w:styleId="af9">
    <w:name w:val="Quote"/>
    <w:basedOn w:val="a"/>
    <w:next w:val="a"/>
    <w:link w:val="Char9"/>
    <w:uiPriority w:val="29"/>
    <w:qFormat/>
    <w:rsid w:val="0060595A"/>
    <w:rPr>
      <w:i/>
      <w:iCs/>
      <w:color w:val="000000"/>
    </w:rPr>
  </w:style>
  <w:style w:type="character" w:customStyle="1" w:styleId="Char9">
    <w:name w:val="引用 Char"/>
    <w:basedOn w:val="a1"/>
    <w:link w:val="af9"/>
    <w:uiPriority w:val="29"/>
    <w:rsid w:val="0060595A"/>
    <w:rPr>
      <w:rFonts w:ascii="Times New Roman" w:eastAsia="宋体" w:hAnsi="Times New Roman" w:cs="Times New Roman"/>
      <w:i/>
      <w:iCs/>
      <w:color w:val="000000"/>
      <w:szCs w:val="21"/>
    </w:rPr>
  </w:style>
  <w:style w:type="paragraph" w:customStyle="1" w:styleId="ly">
    <w:name w:val="ly正常段落"/>
    <w:basedOn w:val="a"/>
    <w:rsid w:val="0060595A"/>
    <w:pPr>
      <w:adjustRightInd w:val="0"/>
      <w:spacing w:line="360" w:lineRule="auto"/>
      <w:ind w:firstLine="482"/>
      <w:textAlignment w:val="baseline"/>
    </w:pPr>
    <w:rPr>
      <w:kern w:val="24"/>
      <w:sz w:val="24"/>
      <w:szCs w:val="20"/>
    </w:rPr>
  </w:style>
  <w:style w:type="paragraph" w:customStyle="1" w:styleId="Char1CharCharChar">
    <w:name w:val="Char1 Char Char Char"/>
    <w:basedOn w:val="a"/>
    <w:rsid w:val="0060595A"/>
    <w:pPr>
      <w:spacing w:line="360" w:lineRule="auto"/>
      <w:ind w:firstLineChars="200" w:firstLine="200"/>
    </w:pPr>
    <w:rPr>
      <w:rFonts w:ascii="宋体" w:hAnsi="宋体" w:cs="宋体"/>
      <w:sz w:val="24"/>
      <w:szCs w:val="24"/>
    </w:rPr>
  </w:style>
  <w:style w:type="paragraph" w:customStyle="1" w:styleId="Chara">
    <w:name w:val="Char"/>
    <w:basedOn w:val="a"/>
    <w:rsid w:val="0060595A"/>
    <w:pPr>
      <w:spacing w:line="360" w:lineRule="auto"/>
      <w:ind w:firstLineChars="200" w:firstLine="200"/>
    </w:pPr>
    <w:rPr>
      <w:rFonts w:ascii="宋体" w:hAnsi="宋体" w:cs="宋体"/>
      <w:sz w:val="24"/>
      <w:szCs w:val="24"/>
    </w:rPr>
  </w:style>
  <w:style w:type="paragraph" w:customStyle="1" w:styleId="CharCharCharCharCharCharCharCharChar1CharCharCharCharCharCharChar">
    <w:name w:val="Char Char Char Char Char Char Char Char Char1 Char Char Char Char Char Char Char"/>
    <w:basedOn w:val="a"/>
    <w:rsid w:val="0060595A"/>
    <w:pPr>
      <w:spacing w:line="360" w:lineRule="auto"/>
      <w:ind w:firstLineChars="200" w:firstLine="200"/>
    </w:pPr>
    <w:rPr>
      <w:rFonts w:ascii="宋体" w:eastAsia="仿宋_GB2312" w:hAnsi="宋体" w:cs="宋体"/>
      <w:sz w:val="24"/>
      <w:szCs w:val="32"/>
    </w:rPr>
  </w:style>
  <w:style w:type="paragraph" w:styleId="24">
    <w:name w:val="Body Text First Indent 2"/>
    <w:basedOn w:val="aa"/>
    <w:link w:val="2Char2"/>
    <w:rsid w:val="0060595A"/>
    <w:pPr>
      <w:spacing w:after="120"/>
      <w:ind w:leftChars="200" w:left="420" w:firstLine="420"/>
    </w:pPr>
    <w:rPr>
      <w:sz w:val="21"/>
    </w:rPr>
  </w:style>
  <w:style w:type="character" w:customStyle="1" w:styleId="2Char2">
    <w:name w:val="正文首行缩进 2 Char"/>
    <w:basedOn w:val="Char5"/>
    <w:link w:val="24"/>
    <w:rsid w:val="0060595A"/>
    <w:rPr>
      <w:rFonts w:ascii="Times New Roman" w:eastAsia="宋体" w:hAnsi="Times New Roman" w:cs="Times New Roman"/>
      <w:sz w:val="28"/>
      <w:szCs w:val="21"/>
    </w:rPr>
  </w:style>
  <w:style w:type="paragraph" w:styleId="25">
    <w:name w:val="List 2"/>
    <w:basedOn w:val="a"/>
    <w:rsid w:val="0060595A"/>
    <w:pPr>
      <w:widowControl/>
      <w:ind w:left="840" w:hanging="420"/>
      <w:jc w:val="left"/>
    </w:pPr>
    <w:rPr>
      <w:kern w:val="0"/>
      <w:sz w:val="20"/>
      <w:szCs w:val="20"/>
    </w:rPr>
  </w:style>
  <w:style w:type="paragraph" w:styleId="TOC">
    <w:name w:val="TOC Heading"/>
    <w:basedOn w:val="1"/>
    <w:next w:val="a"/>
    <w:uiPriority w:val="39"/>
    <w:unhideWhenUsed/>
    <w:qFormat/>
    <w:rsid w:val="0060595A"/>
    <w:pPr>
      <w:keepLines/>
      <w:widowControl/>
      <w:spacing w:before="480" w:line="276" w:lineRule="auto"/>
      <w:ind w:right="0"/>
      <w:jc w:val="left"/>
      <w:outlineLvl w:val="9"/>
    </w:pPr>
    <w:rPr>
      <w:rFonts w:ascii="Cambria" w:hAnsi="Cambria"/>
      <w:b/>
      <w:bCs/>
      <w:color w:val="365F91"/>
      <w:kern w:val="0"/>
      <w:szCs w:val="28"/>
    </w:rPr>
  </w:style>
  <w:style w:type="character" w:customStyle="1" w:styleId="Charb">
    <w:name w:val="环评表格 Char"/>
    <w:link w:val="afa"/>
    <w:qFormat/>
    <w:rsid w:val="0022325F"/>
    <w:rPr>
      <w:szCs w:val="21"/>
    </w:rPr>
  </w:style>
  <w:style w:type="paragraph" w:customStyle="1" w:styleId="afa">
    <w:name w:val="环评表格"/>
    <w:basedOn w:val="a"/>
    <w:next w:val="a"/>
    <w:link w:val="Charb"/>
    <w:qFormat/>
    <w:rsid w:val="0022325F"/>
    <w:pPr>
      <w:spacing w:line="280" w:lineRule="exact"/>
      <w:jc w:val="center"/>
    </w:pPr>
    <w:rPr>
      <w:rFonts w:asciiTheme="minorHAnsi" w:eastAsiaTheme="minorEastAsia" w:hAnsiTheme="minorHAnsi" w:cstheme="minorBidi"/>
    </w:rPr>
  </w:style>
  <w:style w:type="character" w:customStyle="1" w:styleId="fontstyle11">
    <w:name w:val="fontstyle11"/>
    <w:rsid w:val="006027B0"/>
    <w:rPr>
      <w:rFonts w:ascii="宋体" w:eastAsia="宋体" w:hAnsi="宋体" w:cs="宋体" w:hint="eastAsia"/>
      <w:b w:val="0"/>
      <w:i w:val="0"/>
      <w:color w:val="000000"/>
      <w:sz w:val="24"/>
      <w:szCs w:val="24"/>
    </w:rPr>
  </w:style>
  <w:style w:type="paragraph" w:styleId="afb">
    <w:name w:val="caption"/>
    <w:basedOn w:val="a"/>
    <w:next w:val="a"/>
    <w:unhideWhenUsed/>
    <w:qFormat/>
    <w:rsid w:val="006027B0"/>
    <w:pPr>
      <w:spacing w:beforeLines="50" w:afterLines="50"/>
      <w:jc w:val="center"/>
    </w:pPr>
    <w:rPr>
      <w:rFonts w:cstheme="minorBidi"/>
      <w:sz w:val="22"/>
      <w:szCs w:val="24"/>
    </w:rPr>
  </w:style>
  <w:style w:type="paragraph" w:customStyle="1" w:styleId="afc">
    <w:name w:val="表格内"/>
    <w:basedOn w:val="a"/>
    <w:qFormat/>
    <w:rsid w:val="006027B0"/>
    <w:pPr>
      <w:jc w:val="center"/>
    </w:pPr>
    <w:rPr>
      <w:rFonts w:cstheme="minorBidi"/>
      <w:szCs w:val="28"/>
    </w:rPr>
  </w:style>
  <w:style w:type="paragraph" w:styleId="afd">
    <w:name w:val="Normal (Web)"/>
    <w:basedOn w:val="a"/>
    <w:rsid w:val="006623AE"/>
    <w:pPr>
      <w:spacing w:before="100" w:beforeAutospacing="1" w:after="100" w:afterAutospacing="1"/>
      <w:jc w:val="left"/>
    </w:pPr>
    <w:rPr>
      <w:kern w:val="0"/>
      <w:sz w:val="24"/>
      <w:szCs w:val="24"/>
    </w:rPr>
  </w:style>
  <w:style w:type="character" w:customStyle="1" w:styleId="apple-converted-space">
    <w:name w:val="apple-converted-space"/>
    <w:basedOn w:val="a1"/>
    <w:rsid w:val="006623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FDBC0A-BDD6-4F3C-926F-73525F01B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1680</Words>
  <Characters>9582</Characters>
  <Application>Microsoft Office Word</Application>
  <DocSecurity>0</DocSecurity>
  <Lines>79</Lines>
  <Paragraphs>22</Paragraphs>
  <ScaleCrop>false</ScaleCrop>
  <Company>Lenovo</Company>
  <LinksUpToDate>false</LinksUpToDate>
  <CharactersWithSpaces>11240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魏静东</cp:lastModifiedBy>
  <cp:revision>2</cp:revision>
  <cp:lastPrinted>2018-09-21T01:09:00Z</cp:lastPrinted>
  <dcterms:created xsi:type="dcterms:W3CDTF">2018-09-28T08:25:00Z</dcterms:created>
  <dcterms:modified xsi:type="dcterms:W3CDTF">2018-09-28T08:25:00Z</dcterms:modified>
</cp:coreProperties>
</file>