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both"/>
        <w:rPr>
          <w:rFonts w:hint="default" w:ascii="FangSong_GB2312" w:hAnsi="FangSong_GB2312" w:eastAsia="FangSong_GB2312" w:cs="FangSong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napToGrid w:val="0"/>
        <w:spacing w:before="312" w:beforeLines="100" w:after="156" w:afterLines="50" w:line="16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生产建设项目水土保持设施自主验收报备申请表参考式样</w:t>
      </w:r>
    </w:p>
    <w:bookmarkEnd w:id="0"/>
    <w:p>
      <w:pPr>
        <w:snapToGrid w:val="0"/>
        <w:spacing w:before="156" w:beforeLines="50" w:after="312" w:afterLines="100" w:line="160" w:lineRule="atLeas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（适用实行承诺制或者备案制管理的生产建设项目）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生产建设单位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6160" w:firstLineChars="2200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生产建设项目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 xml:space="preserve">验收通过日期和地点 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公示网站、网址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及起止时间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报备材料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水土保持设施验收鉴定书。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参加水土保持设施验收组的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水土保持方案专家库专家姓名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 xml:space="preserve">以上材料及信息均真实、准确、可靠，所有签字、印章均真实有效，若材料中存在虚假、伪造等违法违规情况，我单位愿承担一切法律责任。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800" w:firstLineChars="10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生产建设单位：（盖章）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3272" w:leftChars="1558" w:right="0" w:firstLine="280" w:firstLineChars="1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生产建设单位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3272" w:leftChars="1558" w:right="0" w:firstLine="280" w:firstLineChars="1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2" w:lineRule="exact"/>
        <w:ind w:left="0" w:right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jg3ZWViYzdkZjA5ZDlmZWE4NWJkNWU2MDEyZjgifQ=="/>
  </w:docVars>
  <w:rsids>
    <w:rsidRoot w:val="00582EC2"/>
    <w:rsid w:val="000C26FB"/>
    <w:rsid w:val="00352DAA"/>
    <w:rsid w:val="004F4F86"/>
    <w:rsid w:val="00532C64"/>
    <w:rsid w:val="00582EC2"/>
    <w:rsid w:val="00664E4A"/>
    <w:rsid w:val="00CB3A57"/>
    <w:rsid w:val="00CF3F76"/>
    <w:rsid w:val="00DA36C2"/>
    <w:rsid w:val="00EA04B8"/>
    <w:rsid w:val="047A3FF0"/>
    <w:rsid w:val="07B2792A"/>
    <w:rsid w:val="0FAB7138"/>
    <w:rsid w:val="12E0516A"/>
    <w:rsid w:val="150C0679"/>
    <w:rsid w:val="1B0D1C71"/>
    <w:rsid w:val="1BDE0896"/>
    <w:rsid w:val="1D686669"/>
    <w:rsid w:val="20230189"/>
    <w:rsid w:val="20C31E08"/>
    <w:rsid w:val="273F24F4"/>
    <w:rsid w:val="27CC1EEA"/>
    <w:rsid w:val="3BBA4FB8"/>
    <w:rsid w:val="3E3D0FF4"/>
    <w:rsid w:val="418807D8"/>
    <w:rsid w:val="42881E14"/>
    <w:rsid w:val="4779DB12"/>
    <w:rsid w:val="48AE7378"/>
    <w:rsid w:val="4D967600"/>
    <w:rsid w:val="4FB4695E"/>
    <w:rsid w:val="50594706"/>
    <w:rsid w:val="50A82C45"/>
    <w:rsid w:val="577B658B"/>
    <w:rsid w:val="588D1034"/>
    <w:rsid w:val="589B6A70"/>
    <w:rsid w:val="6ECB4E29"/>
    <w:rsid w:val="71BA6529"/>
    <w:rsid w:val="7309711B"/>
    <w:rsid w:val="7CB4227A"/>
    <w:rsid w:val="97FD158A"/>
    <w:rsid w:val="BFFEA845"/>
    <w:rsid w:val="EFAF931D"/>
    <w:rsid w:val="F38FBB78"/>
    <w:rsid w:val="FFF7C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 Normal"/>
    <w:basedOn w:val="4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msonospacing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2118</Words>
  <Characters>2141</Characters>
  <Lines>11</Lines>
  <Paragraphs>3</Paragraphs>
  <TotalTime>6</TotalTime>
  <ScaleCrop>false</ScaleCrop>
  <LinksUpToDate>false</LinksUpToDate>
  <CharactersWithSpaces>2417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2021-09-29T18:22:00Z</dcterms:created>
  <dc:creator>OA系统管理员</dc:creator>
  <cp:lastModifiedBy>sugon</cp:lastModifiedBy>
  <cp:lastPrinted>2022-11-16T08:23:00Z</cp:lastPrinted>
  <dcterms:modified xsi:type="dcterms:W3CDTF">2023-12-04T09:18:55Z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2B5BA3E0EC5748B8ADBAABF104170E26_13</vt:lpwstr>
  </property>
</Properties>
</file>