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天津市东丽区退役军人服务中心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天津市东丽区退役军人服务中心负责退役军人移交安置、自主择业、就业、创业和教育培训，退役军人服务管理等相关工作。指导监督检查退役军人相关法律法规和政策措施的落实，维护退役军人合法权益。</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天津市东丽区退役军人服务中心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天津市东丽区退役军人服务中心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天津市东丽区退役军人服务中心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部门（单位）：天津市东丽区退役军人服务中心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5,716,361.79</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5,311,714.71</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70,990.08</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11,106.15</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344,457.00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5,727,467.94</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5,727,161.79</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1,085.12</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1,391.27</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1,085.12</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5,728,553.06</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5,728,553.06</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部门（单位）：天津市东丽区退役军人服务中心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5,727,467.94</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5,716,361.79</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11,106.15</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5,312,020.86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5,300,914.71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11,106.15</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151,824.00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151,824.00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101,216.00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101,216.00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50,608.00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50,608.00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抚恤</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2,942,400.00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2,942,400.00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2080899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其他优抚支出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2,942,400.00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2,942,400.00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退役安置</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326,476.96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326,476.96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退役士兵管理教育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173,000.00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173,000.00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军队转业干部安置</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153,476.96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153,476.96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退役军人管理事务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1,891,319.90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1,880,213.75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11,106.15</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2082850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948,005.46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947,699.31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306.15</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2082899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其他退役军人事务管理支出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943,314.44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932,514.44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10,800.00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70,990.08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70,990.08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70,990.08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70,990.08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70,990.08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70,990.08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344,457.00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344,457.00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344,457.00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344,457.00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344,457.00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344,457.00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部门（单位）：天津市东丽区退役军人服务中心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5,728,553.06</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5,727,467.94</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5,716,361.79</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11,106.15</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1,085.12</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1,085.12</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1,085.12</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381202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天津市东丽区退役军人服务中心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5,728,553.06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5,727,467.94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5,716,361.79</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11,106.15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1,085.12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1,085.12</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1,085.12</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部门（单位）：天津市东丽区退役军人服务中心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5,727,161.79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1,514,970.39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4,212,191.40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5,311,714.71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1,099,523.31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4,212,191.40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151,824.00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151,824.00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101,216.00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101,216.00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50,608.00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50,608.00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2,942,400.00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2,942,400.00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其他优抚支出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2,942,400.00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2,942,400.00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326,476.96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326,476.96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退役士兵管理教育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173,000.00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173,000.00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军队转业干部安置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153,476.96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153,476.96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退役军人管理事务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1,891,013.75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947,699.31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943,314.44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947,699.31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947,699.31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其他退役军人事务管理支出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943,314.44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943,314.44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70,990.08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70,990.08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70,990.08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70,990.08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70,990.08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70,990.08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344,457.00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344,457.00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344,457.00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344,457.00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344,457.00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344,457.00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部门（单位）：天津市东丽区退役军人服务中心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5,716,361.79</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5,300,914.71</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5,300,914.71</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70,990.08</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70,990.08</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344,457.00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344,457.00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5,716,361.79</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5,716,361.79</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5,716,361.79</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5,716,361.79</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5,716,361.79</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5,716,361.79</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天津市东丽区退役军人服务中心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5,716,361.79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1,514,970.39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1,380,977.12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133,993.27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4,201,391.40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5,300,914.71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1,099,523.31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965,530.04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133,993.27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4,201,391.40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151,824.00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151,824.00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151,824.00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101,216.00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101,216.00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101,216.00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50,608.00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50,608.00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50,608.00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抚恤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2,942,400.00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2,942,400.00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2080899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其他优抚支出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2,942,400.00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2,942,400.00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退役安置</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326,476.96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326,476.96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退役士兵管理教育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173,000.00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173,000.00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军队转业干部安置</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153,476.96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153,476.96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退役军人管理事务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1,880,213.75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947,699.31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813,706.04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133,993.27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932,514.44</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2082850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947,699.31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947,699.31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813,706.04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133,993.27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2082899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其他退役军人事务管理支出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932,514.44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932,514.44</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70,990.08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70,990.08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70,990.08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70,990.08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70,990.08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70,990.08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70,990.08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70,990.08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70,990.08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344,457.00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344,457.00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344,457.00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344,457.00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344,457.00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344,457.00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344,457.00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344,457.00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344,457.00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部门（单位）：天津市东丽区退役军人服务中心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1,380,977.12</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133,993.27</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301,714.00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42,300.45</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169,669.60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339,109.90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5,996.10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101,216.00</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50,608.00</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64,446.08</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3,212.54</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8,400.00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344,457.00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6,544.00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933.05</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15,230.02</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5,856.00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10,277.65</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1,380,977.12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133,993.27</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天津市东丽区退役军人服务中心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天津市东丽区退役军人服务中心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天津市东丽区退役军人服务中心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天津市东丽区退役军人服务中心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部门（单位）：天津市东丽区退役军人服务中心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天津市东丽区退役军人服务中心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部门（单位）：天津市东丽区退役军人服务中心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4,212,191.40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4,201,391.40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10,800.00</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4,212,191.40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4,201,391.40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10,800.00</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2,942,400.00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2,942,400.00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其他优抚支出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2,942,400.00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2,942,400.00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优抚对象抚恤和生活补助资金-退役军人及其他优抚对象八一慰问金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1,471,400.00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1,471,400.00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退役军人及优抚对象八一慰问金（2024年）-津财社指[2023]173号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1,471,000.00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1,471,000.00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326,476.96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326,476.96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退役士兵管理教育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173,000.00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173,000.00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退役安置补助经费（2023年-中央第三批-自主就业退役士兵教育培训经费）-津财社指[2023]116号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退役安置补助经费（2024年-中央）-津财社指[2024]61号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139,080.00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139,080.00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自主就业退役士兵教育培训经费（2024年）-津财社指[2023]174号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军队转业干部安置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153,476.96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153,476.96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军队转业干部补助经费（2024年-中央）-津财社指[2023]175号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军队转业干部补助经费（2024年-中央）-津财社指[2024]90号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4,776.96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4,776.96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军队转业干部补助经费（2023年-中央第一批-逐月领取退役金管理服务经费）-津财社指[2023]107号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军队转业干部补助经费（2024年-中央）-津财社指[2024]58号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退役军人管理事务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943,314.44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932,514.44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10,800.00</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其他退役军人事务管理支出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943,314.44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932,514.44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10,800.00</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编外人员清退补偿金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563,047.68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563,047.68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退役军人服务中心工作人员补贴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277,154.76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277,154.76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区关爱协会人员补助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55,320.00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55,320.00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区关爱退役军人协会走访慰问经费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31,992.00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31,992.00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复退军人帮扶基金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24年困难退役军人家庭子女助学金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10,800.00</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天津市东丽区退役军人服务中心</w:t>
      </w:r>
      <w:r>
        <w:rPr>
          <w:rFonts w:ascii="Times New Roman" w:eastAsia="仿宋_GB2312"/>
          <w:b w:val="false"/>
          <w:sz w:val="30"/>
          <w:szCs w:val="30"/>
        </w:rPr>
        <w:t>2024年度收入、支出决算总计</w:t>
      </w:r>
      <w:r>
        <w:rPr>
          <w:rFonts w:ascii="Times New Roman" w:eastAsia="仿宋_GB2312"/>
          <w:b w:val="false"/>
          <w:sz w:val="30"/>
          <w:szCs w:val="30"/>
        </w:rPr>
        <w:t>5,728,553.06</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120,040.68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2.140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本年度增加了退役士兵就业创业项目经费预算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一般公共预算财政拨款收入5,716,361.79元、其他收入11,106.15元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社会保障和就业支出5,311,714.71元、卫生健康支出70,990.08元、住房保障支出344,457.00元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天津市东丽区退役军人服务中心</w:t>
      </w:r>
      <w:r>
        <w:rPr>
          <w:rFonts w:ascii="Times New Roman" w:eastAsia="仿宋_GB2312"/>
          <w:b w:val="false"/>
          <w:sz w:val="30"/>
          <w:szCs w:val="30"/>
        </w:rPr>
        <w:t>2024年度本年收入合计</w:t>
      </w:r>
      <w:r>
        <w:rPr>
          <w:rFonts w:ascii="Times New Roman" w:eastAsia="仿宋_GB2312"/>
          <w:b w:val="false"/>
          <w:sz w:val="30"/>
          <w:szCs w:val="30"/>
        </w:rPr>
        <w:t>5,727,467.94</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119,758.26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本年度增加了退役士兵就业创业项目经费预算</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一般公共预算财政拨款收入5,716,361.79元，占99.806%；其他收入11,106.15元，占0.194%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天津市东丽区退役军人服务中心</w:t>
      </w:r>
      <w:r>
        <w:rPr>
          <w:rFonts w:ascii="Times New Roman" w:eastAsia="仿宋_GB2312"/>
          <w:b w:val="false"/>
          <w:sz w:val="30"/>
          <w:szCs w:val="30"/>
        </w:rPr>
        <w:t>2024年度本年支出合计</w:t>
      </w:r>
      <w:r>
        <w:rPr>
          <w:rFonts w:ascii="Times New Roman" w:eastAsia="仿宋_GB2312"/>
          <w:b w:val="false"/>
          <w:sz w:val="30"/>
          <w:szCs w:val="30"/>
        </w:rPr>
        <w:t>5,727,161.79</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119,656.76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本年度增加了退役士兵就业创业项目经费预算</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基本支出1,514,970.39元，占26.452%；项目支出4,212,191.40元，占73.548%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5,716,361.79</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108,856.76</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1.941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本年度增加了退役士兵就业创业项目经费预算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一般公共预算财政拨款5,716,361.79元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社会保障和就业支出5,300,914.71元、卫生健康支出70,990.08元、住房保障支出344,457.00元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5,716,361.79</w:t>
      </w:r>
      <w:r>
        <w:rPr>
          <w:rFonts w:ascii="Times New Roman" w:eastAsia="仿宋_GB2312"/>
          <w:b w:val="false"/>
          <w:sz w:val="30"/>
          <w:szCs w:val="30"/>
        </w:rPr>
        <w:t>元，占本年支出合计的</w:t>
      </w:r>
      <w:r>
        <w:rPr>
          <w:rFonts w:ascii="Times New Roman" w:eastAsia="仿宋_GB2312"/>
          <w:b w:val="false"/>
          <w:sz w:val="30"/>
          <w:szCs w:val="30"/>
        </w:rPr>
        <w:t>99.811</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108,856.76</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1.941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本年度增加了退役士兵就业创业项目经费预算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5,716,361.79</w:t>
      </w:r>
      <w:r>
        <w:rPr>
          <w:rFonts w:ascii="Times New Roman" w:eastAsia="仿宋_GB2312"/>
          <w:b w:val="false"/>
          <w:sz w:val="30"/>
          <w:szCs w:val="30"/>
        </w:rPr>
        <w:t>元，主要用于以下方面：</w:t>
      </w:r>
      <w:r>
        <w:rPr>
          <w:rFonts w:ascii="Times New Roman" w:eastAsia="仿宋_GB2312"/>
          <w:b w:val="false"/>
          <w:sz w:val="30"/>
          <w:szCs w:val="30"/>
        </w:rPr>
        <w:t>社会保障和就业支出（类）5,300,914.71元，占92.732%；卫生健康支出（类）70,990.08元，占1.242%；住房保障支出（类）344,457.00元，占6.026%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4,109,700.00</w:t>
      </w:r>
      <w:r>
        <w:rPr>
          <w:rFonts w:ascii="Times New Roman" w:eastAsia="仿宋_GB2312"/>
          <w:b w:val="false"/>
          <w:sz w:val="30"/>
          <w:szCs w:val="30"/>
        </w:rPr>
        <w:t>元，支出决算为</w:t>
      </w:r>
      <w:r>
        <w:rPr>
          <w:rFonts w:ascii="Times New Roman" w:eastAsia="仿宋_GB2312"/>
          <w:b w:val="false"/>
          <w:sz w:val="30"/>
          <w:szCs w:val="30"/>
        </w:rPr>
        <w:t>5,716,361.79</w:t>
      </w:r>
      <w:r>
        <w:rPr>
          <w:rFonts w:ascii="Times New Roman" w:eastAsia="仿宋_GB2312"/>
          <w:b w:val="false"/>
          <w:sz w:val="30"/>
          <w:szCs w:val="30"/>
        </w:rPr>
        <w:t>元，完成年初预算的</w:t>
      </w:r>
      <w:r>
        <w:rPr>
          <w:rFonts w:ascii="Times New Roman" w:eastAsia="仿宋_GB2312"/>
          <w:b w:val="false"/>
          <w:sz w:val="30"/>
          <w:szCs w:val="30"/>
        </w:rPr>
        <w:t>139.094</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117,100.00</w:t>
      </w:r>
      <w:r>
        <w:rPr>
          <w:rFonts w:ascii="Times New Roman" w:eastAsia="仿宋_GB2312"/>
          <w:b w:val="false"/>
          <w:sz w:val="30"/>
          <w:szCs w:val="30"/>
        </w:rPr>
        <w:t>元，支出决算为</w:t>
      </w:r>
      <w:r>
        <w:rPr>
          <w:rFonts w:ascii="Times New Roman" w:eastAsia="仿宋_GB2312"/>
          <w:b w:val="false"/>
          <w:sz w:val="30"/>
          <w:szCs w:val="30"/>
        </w:rPr>
        <w:t>101,216.00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86.436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人员动态调整（调出1人）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58,500.00</w:t>
      </w:r>
      <w:r>
        <w:rPr>
          <w:rFonts w:ascii="Times New Roman" w:eastAsia="仿宋_GB2312"/>
          <w:b w:val="false"/>
          <w:sz w:val="30"/>
          <w:szCs w:val="30"/>
        </w:rPr>
        <w:t>元，支出决算为</w:t>
      </w:r>
      <w:r>
        <w:rPr>
          <w:rFonts w:ascii="Times New Roman" w:eastAsia="仿宋_GB2312"/>
          <w:b w:val="false"/>
          <w:sz w:val="30"/>
          <w:szCs w:val="30"/>
        </w:rPr>
        <w:t>50,608.00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86.509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人员动态调整（调出1人）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抚恤</w:t>
      </w:r>
      <w:r>
        <w:rPr>
          <w:rFonts w:ascii="Times New Roman" w:eastAsia="仿宋_GB2312"/>
          <w:b w:val="false"/>
          <w:sz w:val="30"/>
          <w:szCs w:val="30"/>
        </w:rPr>
        <w:t>(款)</w:t>
      </w:r>
      <w:r>
        <w:rPr>
          <w:rFonts w:ascii="Times New Roman" w:eastAsia="仿宋_GB2312"/>
          <w:b w:val="false"/>
          <w:sz w:val="30"/>
          <w:szCs w:val="30"/>
        </w:rPr>
        <w:t>其他优抚支出</w:t>
      </w:r>
      <w:r>
        <w:rPr>
          <w:rFonts w:ascii="Times New Roman" w:eastAsia="仿宋_GB2312"/>
          <w:b w:val="false"/>
          <w:sz w:val="30"/>
          <w:szCs w:val="30"/>
        </w:rPr>
        <w:t>(项)年初预算为</w:t>
      </w:r>
      <w:r>
        <w:rPr>
          <w:rFonts w:ascii="Times New Roman" w:eastAsia="仿宋_GB2312"/>
          <w:b w:val="false"/>
          <w:sz w:val="30"/>
          <w:szCs w:val="30"/>
        </w:rPr>
        <w:t>1,600,000.00</w:t>
      </w:r>
      <w:r>
        <w:rPr>
          <w:rFonts w:ascii="Times New Roman" w:eastAsia="仿宋_GB2312"/>
          <w:b w:val="false"/>
          <w:sz w:val="30"/>
          <w:szCs w:val="30"/>
        </w:rPr>
        <w:t>元，支出决算为</w:t>
      </w:r>
      <w:r>
        <w:rPr>
          <w:rFonts w:ascii="Times New Roman" w:eastAsia="仿宋_GB2312"/>
          <w:b w:val="false"/>
          <w:sz w:val="30"/>
          <w:szCs w:val="30"/>
        </w:rPr>
        <w:t>2,942,400.00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183.900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年中上级下达退役军人级优抚对象八一慰问金项目预算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退役安置</w:t>
      </w:r>
      <w:r>
        <w:rPr>
          <w:rFonts w:ascii="Times New Roman" w:eastAsia="仿宋_GB2312"/>
          <w:b w:val="false"/>
          <w:sz w:val="30"/>
          <w:szCs w:val="30"/>
        </w:rPr>
        <w:t>(款)</w:t>
      </w:r>
      <w:r>
        <w:rPr>
          <w:rFonts w:ascii="Times New Roman" w:eastAsia="仿宋_GB2312"/>
          <w:b w:val="false"/>
          <w:sz w:val="30"/>
          <w:szCs w:val="30"/>
        </w:rPr>
        <w:t>退役士兵管理教育</w:t>
      </w:r>
      <w:r>
        <w:rPr>
          <w:rFonts w:ascii="Times New Roman" w:eastAsia="仿宋_GB2312"/>
          <w:b w:val="false"/>
          <w:sz w:val="30"/>
          <w:szCs w:val="30"/>
        </w:rPr>
        <w:t>(项)年初预算为</w:t>
      </w:r>
      <w:r>
        <w:rPr>
          <w:rFonts w:ascii="Times New Roman" w:eastAsia="仿宋_GB2312"/>
          <w:b w:val="false"/>
          <w:sz w:val="30"/>
          <w:szCs w:val="30"/>
        </w:rPr>
        <w:t>22,900.00</w:t>
      </w:r>
      <w:r>
        <w:rPr>
          <w:rFonts w:ascii="Times New Roman" w:eastAsia="仿宋_GB2312"/>
          <w:b w:val="false"/>
          <w:sz w:val="30"/>
          <w:szCs w:val="30"/>
        </w:rPr>
        <w:t>元，支出决算为</w:t>
      </w:r>
      <w:r>
        <w:rPr>
          <w:rFonts w:ascii="Times New Roman" w:eastAsia="仿宋_GB2312"/>
          <w:b w:val="false"/>
          <w:sz w:val="30"/>
          <w:szCs w:val="30"/>
        </w:rPr>
        <w:t>173,000.00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755.459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年中上级下达退役士兵教育培训项目预算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退役安置</w:t>
      </w:r>
      <w:r>
        <w:rPr>
          <w:rFonts w:ascii="Times New Roman" w:eastAsia="仿宋_GB2312"/>
          <w:b w:val="false"/>
          <w:sz w:val="30"/>
          <w:szCs w:val="30"/>
        </w:rPr>
        <w:t>(款)</w:t>
      </w:r>
      <w:r>
        <w:rPr>
          <w:rFonts w:ascii="Times New Roman" w:eastAsia="仿宋_GB2312"/>
          <w:b w:val="false"/>
          <w:sz w:val="30"/>
          <w:szCs w:val="30"/>
        </w:rPr>
        <w:t>军队转业干部安置</w:t>
      </w:r>
      <w:r>
        <w:rPr>
          <w:rFonts w:ascii="Times New Roman" w:eastAsia="仿宋_GB2312"/>
          <w:b w:val="false"/>
          <w:sz w:val="30"/>
          <w:szCs w:val="30"/>
        </w:rPr>
        <w:t>(项)年初预算为</w:t>
      </w:r>
      <w:r>
        <w:rPr>
          <w:rFonts w:ascii="Times New Roman" w:eastAsia="仿宋_GB2312"/>
          <w:b w:val="false"/>
          <w:sz w:val="30"/>
          <w:szCs w:val="30"/>
        </w:rPr>
        <w:t>16,000.00</w:t>
      </w:r>
      <w:r>
        <w:rPr>
          <w:rFonts w:ascii="Times New Roman" w:eastAsia="仿宋_GB2312"/>
          <w:b w:val="false"/>
          <w:sz w:val="30"/>
          <w:szCs w:val="30"/>
        </w:rPr>
        <w:t>元，支出决算为</w:t>
      </w:r>
      <w:r>
        <w:rPr>
          <w:rFonts w:ascii="Times New Roman" w:eastAsia="仿宋_GB2312"/>
          <w:b w:val="false"/>
          <w:sz w:val="30"/>
          <w:szCs w:val="30"/>
        </w:rPr>
        <w:t>153,476.96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959.231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年中上级下达逐月领取退役金项目预算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退役军人管理事务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1,041,500.00</w:t>
      </w:r>
      <w:r>
        <w:rPr>
          <w:rFonts w:ascii="Times New Roman" w:eastAsia="仿宋_GB2312"/>
          <w:b w:val="false"/>
          <w:sz w:val="30"/>
          <w:szCs w:val="30"/>
        </w:rPr>
        <w:t>元，支出决算为</w:t>
      </w:r>
      <w:r>
        <w:rPr>
          <w:rFonts w:ascii="Times New Roman" w:eastAsia="仿宋_GB2312"/>
          <w:b w:val="false"/>
          <w:sz w:val="30"/>
          <w:szCs w:val="30"/>
        </w:rPr>
        <w:t>947,699.31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90.994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人员动态调整（调出1人）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退役军人管理事务</w:t>
      </w:r>
      <w:r>
        <w:rPr>
          <w:rFonts w:ascii="Times New Roman" w:eastAsia="仿宋_GB2312"/>
          <w:b w:val="false"/>
          <w:sz w:val="30"/>
          <w:szCs w:val="30"/>
        </w:rPr>
        <w:t>(款)</w:t>
      </w:r>
      <w:r>
        <w:rPr>
          <w:rFonts w:ascii="Times New Roman" w:eastAsia="仿宋_GB2312"/>
          <w:b w:val="false"/>
          <w:sz w:val="30"/>
          <w:szCs w:val="30"/>
        </w:rPr>
        <w:t>其他退役军人事务管理支出</w:t>
      </w:r>
      <w:r>
        <w:rPr>
          <w:rFonts w:ascii="Times New Roman" w:eastAsia="仿宋_GB2312"/>
          <w:b w:val="false"/>
          <w:sz w:val="30"/>
          <w:szCs w:val="30"/>
        </w:rPr>
        <w:t>(项)年初预算为</w:t>
      </w:r>
      <w:r>
        <w:rPr>
          <w:rFonts w:ascii="Times New Roman" w:eastAsia="仿宋_GB2312"/>
          <w:b w:val="false"/>
          <w:sz w:val="30"/>
          <w:szCs w:val="30"/>
        </w:rPr>
        <w:t>730,000.00</w:t>
      </w:r>
      <w:r>
        <w:rPr>
          <w:rFonts w:ascii="Times New Roman" w:eastAsia="仿宋_GB2312"/>
          <w:b w:val="false"/>
          <w:sz w:val="30"/>
          <w:szCs w:val="30"/>
        </w:rPr>
        <w:t>元，支出决算为</w:t>
      </w:r>
      <w:r>
        <w:rPr>
          <w:rFonts w:ascii="Times New Roman" w:eastAsia="仿宋_GB2312"/>
          <w:b w:val="false"/>
          <w:sz w:val="30"/>
          <w:szCs w:val="30"/>
        </w:rPr>
        <w:t>932,514.44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127.742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年中追加关爱退役军人协会走访慰问项目预算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80,100.00</w:t>
      </w:r>
      <w:r>
        <w:rPr>
          <w:rFonts w:ascii="Times New Roman" w:eastAsia="仿宋_GB2312"/>
          <w:b w:val="false"/>
          <w:sz w:val="30"/>
          <w:szCs w:val="30"/>
        </w:rPr>
        <w:t>元，支出决算为</w:t>
      </w:r>
      <w:r>
        <w:rPr>
          <w:rFonts w:ascii="Times New Roman" w:eastAsia="仿宋_GB2312"/>
          <w:b w:val="false"/>
          <w:sz w:val="30"/>
          <w:szCs w:val="30"/>
        </w:rPr>
        <w:t>70,990.08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88.627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人员动态调整（调出1人）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443,600.00</w:t>
      </w:r>
      <w:r>
        <w:rPr>
          <w:rFonts w:ascii="Times New Roman" w:eastAsia="仿宋_GB2312"/>
          <w:b w:val="false"/>
          <w:sz w:val="30"/>
          <w:szCs w:val="30"/>
        </w:rPr>
        <w:t>元，支出决算为</w:t>
      </w:r>
      <w:r>
        <w:rPr>
          <w:rFonts w:ascii="Times New Roman" w:eastAsia="仿宋_GB2312"/>
          <w:b w:val="false"/>
          <w:sz w:val="30"/>
          <w:szCs w:val="30"/>
        </w:rPr>
        <w:t>344,457.00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77.650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人员动态调整（调出1人）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1,514,970.39</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26,168.06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人员晋级，补发以前年度晋级工资</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1,380,977.12</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基本工资、津贴补贴、绩效工资、机关事业单位基本养老保险缴费、职业年金缴费、职工基本医疗保险缴费、其他社会保障缴费、住房公积金和医疗费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133,993.27</w:t>
      </w:r>
      <w:r>
        <w:rPr>
          <w:rFonts w:ascii="Times New Roman" w:eastAsia="仿宋_GB2312"/>
          <w:b w:val="false"/>
          <w:sz w:val="30"/>
          <w:szCs w:val="30"/>
        </w:rPr>
        <w:t>元，主要包括</w:t>
      </w:r>
      <w:r>
        <w:rPr>
          <w:rFonts w:ascii="Times New Roman" w:eastAsia="仿宋_GB2312"/>
          <w:b w:val="false"/>
          <w:sz w:val="30"/>
          <w:szCs w:val="30"/>
        </w:rPr>
        <w:t>办公费、水费、邮电费、差旅费、培训费、工会经费、福利费、税金及附加费用和其他商品和服务支出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本年度未用财政拨款列支因公出国（境）经费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本年度未用财政拨款列支因公出国（境）经费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本年度未用财政拨款列支公务用车购置及运行维护经费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本年度未用财政拨款列支公务用车购置及运行维护经费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本年度未用财政拨款列支公务用车运行维护经费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本年度未用财政拨款列支公务用车运行维护经费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本年度未用财政拨款列支公务用车购置经费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本年度未用财政拨款列支公务用车购置经费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本年度未用财政拨款列支公务接待经费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本年度未用财政拨款列支公务接待经费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天津市东丽区退役军人服务中心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天津市东丽区退役军人服务中心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根据预算绩效管理要求，天津市东丽区退役军人服务中心已对15个2024年项目开展绩效自评，涉及金额4,814,987.68元，自评结果已随部门决算一并公开。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天津市东丽区退役军人服务中心不属于乡、镇、街级单位，不涉及公开2023年度教育、医疗卫生、社会保障和就业、住房保障、涉农补贴等民生支出情况。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