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15761711">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天津市东丽区新立街社区卫生服务中心</w:t>
      </w:r>
    </w:p>
    <w:p w14:paraId="08B6F938">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4C1DE57">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B141B3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A9B0E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4A74FA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C2FF14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8FA82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80AFB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A8C59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2D9E32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44269BF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467AA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610202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38D6028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96255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7088A16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A8F04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5A69B1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78D007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765BAB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7D7629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03DF53D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0842D2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0761F5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D9258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6EFE5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76C26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37CAC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6A3A4D0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FD5AC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1B95A3D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B8F419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3CAD671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E9697D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3EECE3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4ADFA5D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承担疾病预防等公共卫生服务和一般常见病、多发病的基本医疗服务；负责社区预防、保健、医疗、康复、健康教育、妇幼保健和计划生育服务等工作。承担卫生计生监督协管工作，接受区卫生计生综合监督所、街道卫生和计划生育办公室的业务指导。</w:t>
      </w:r>
    </w:p>
    <w:p w14:paraId="50BC48AE">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天津市东丽区新立街社区卫生服务中心内设13个职能部门；下辖0个预算单位。纳入天津市东丽区新立街社区卫生服务中心2024年度部门决算编制范围的单位包括：</w:t>
      </w:r>
    </w:p>
    <w:p w14:paraId="65E2609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0D8CD2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1.​天津市东丽区新立街社区卫生服务中心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D8CCCB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部门（单位）：天津市东丽区新立街社区卫生服务中心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27,524,185.22</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1,079,410.41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41,004,190.59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16,091.36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46,523,054.75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44,618,905.97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1,904,148.78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46,523,054.75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46,523,054.75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部门（单位）：天津市东丽区新立街社区卫生服务中心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46,523,054.75</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18,982,778.17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27,524,185.22</w:t>
            </w: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16,091.36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1,079,410.41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1,079,410.41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51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51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26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5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1,079,410.41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B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1,079,410.41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C9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4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1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8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11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A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54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73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8E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CA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719,606.94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A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719,606.94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C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3A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98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8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61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8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BA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2B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39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8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359,803.47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9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359,803.47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0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36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5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7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07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4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A4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D2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2B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15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42,908,339.37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C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15,368,062.79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E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5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27,524,185.22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F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B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4D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D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16,091.36</w:t>
            </w:r>
          </w:p>
        </w:tc>
      </w:tr>
      <w:tr w14:paraId="1A91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4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9C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AB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35,631,071.87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C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8,090,795.29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C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60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27,524,185.22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9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18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5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E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16,091.36</w:t>
            </w:r>
          </w:p>
        </w:tc>
      </w:tr>
      <w:tr w14:paraId="5810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D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6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4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35,631,071.87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3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8,090,795.29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B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A4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27,524,185.22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3B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A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D6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D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16,091.36</w:t>
            </w:r>
          </w:p>
        </w:tc>
      </w:tr>
      <w:tr w14:paraId="7B10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D9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7F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25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6,063,497.76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1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6,063,497.76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C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A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5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C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76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59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3F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8A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37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A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6,063,497.76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72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6,063,497.76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0D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6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9A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0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5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D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E0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74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4B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2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503,169.74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7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503,169.74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B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C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7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4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2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8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94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99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8E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DB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503,169.74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8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503,169.74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58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E7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67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9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F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F5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52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A9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C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E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8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63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EF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7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EC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0E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9A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F4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C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73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A2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5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9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22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A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84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B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F2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98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0B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A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2,535,304.97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66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2,535,304.97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85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0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F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0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8F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4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E5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89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98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1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2,535,304.97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F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2,535,304.97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DD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07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E6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9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94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8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E1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DC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32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D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2,535,304.97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F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2,535,304.97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28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9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8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4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B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01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46,523,054.75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46,523,054.75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18,982,778.17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27,524,185.22</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16,091.36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368211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46,523,054.75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46,523,054.75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18,982,778.17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27,524,185.22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16,091.36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部门（单位）：天津市东丽区新立街社区卫生服务中心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44,618,905.97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35,771,032.18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8,847,873.79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1,079,410.41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1,079,410.41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6D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FE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1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C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1,079,410.41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E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1,079,410.41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3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46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6E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70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DD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C7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77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6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719,606.94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04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719,606.94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50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6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13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1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9C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5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3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9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359,803.47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7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359,803.47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11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2A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9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F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05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0C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B1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ED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41,004,190.59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DD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32,156,316.80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1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8,847,873.79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4E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C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7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B9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86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7D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7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33,726,923.09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8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31,653,147.06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6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2,073,776.03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BD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D7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D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D5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4C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22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93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33,726,923.09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11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31,653,147.06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5A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2,073,776.03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B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66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8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6D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56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6D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7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EB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8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FF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72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4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F6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D7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73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EC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B1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6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C2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5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CE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6C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4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13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3B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503,169.74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6C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503,169.74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9E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E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B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1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52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F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F7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5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503,169.74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E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503,169.74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93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F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D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C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4A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99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A2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A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47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7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EC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7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8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3E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A4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27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E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D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C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E4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B6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7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E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62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84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A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5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BE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A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70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0C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84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E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93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51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F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CF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D5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5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4A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20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9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AC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43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D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50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6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F9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89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部门（单位）：天津市东丽区新立街社区卫生服务中心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1,079,410.41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1,079,410.41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15,368,062.79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15,368,062.79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18,982,778.17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天津市东丽区新立街社区卫生服务中心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18,982,778.17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10,134,904.38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9,966,978.94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167,925.44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8,847,873.79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1,079,410.41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1,079,410.41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1,079,410.41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54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99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32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8C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1,079,410.41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E3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1,079,410.41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81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1,079,410.41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B1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E8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2C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4E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7C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20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719,606.94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7F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719,606.94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8C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719,606.94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83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AE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C3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26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30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D5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359,803.47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38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359,803.47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45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359,803.47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F8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B2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D6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7C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E9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E6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15,368,062.79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D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6,520,189.00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5F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6,352,263.56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06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167,925.44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8F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8,847,873.79</w:t>
            </w:r>
          </w:p>
        </w:tc>
      </w:tr>
      <w:tr w14:paraId="47CA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4F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77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AA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8,090,795.29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A0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6,017,019.26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5E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5,849,093.82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8D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167,925.44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AF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2,073,776.03</w:t>
            </w:r>
          </w:p>
        </w:tc>
      </w:tr>
      <w:tr w14:paraId="0A51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ED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5F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0B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8,090,795.29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D6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6,017,019.26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64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5,849,093.82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08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167,925.44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8E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2,073,776.03</w:t>
            </w:r>
          </w:p>
        </w:tc>
      </w:tr>
      <w:tr w14:paraId="1582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C1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28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E3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6,063,497.76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11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CF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49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7A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6,063,497.76</w:t>
            </w:r>
          </w:p>
        </w:tc>
      </w:tr>
      <w:tr w14:paraId="2E1F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5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F2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55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6,063,497.76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59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32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7D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CE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6,063,497.76</w:t>
            </w:r>
          </w:p>
        </w:tc>
      </w:tr>
      <w:tr w14:paraId="6D00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F9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65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1F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503,169.74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D1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503,169.74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27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503,169.74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B6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B5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27C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2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1F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06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503,169.74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07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503,169.74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51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503,169.74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64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E4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F96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83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87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8E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71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39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32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71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710,600.00</w:t>
            </w:r>
          </w:p>
        </w:tc>
      </w:tr>
      <w:tr w14:paraId="1CBD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6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DC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22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9D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19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CF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91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710,600.00</w:t>
            </w:r>
          </w:p>
        </w:tc>
      </w:tr>
      <w:tr w14:paraId="040F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CC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A5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77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58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44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DE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B7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30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04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49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60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37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9B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E5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03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9E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BA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10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D6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F8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D5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2,535,304.97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C8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66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部门（单位）：天津市东丽区新立街社区卫生服务中心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9,876,332.64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167,925.44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2,185,590.31</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1,095,405.61</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2,439,420.80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6,312.10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719,606.94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70,253.69</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359,803.47</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449,754.34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31,482.80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2,535,304.97</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41,963.40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90,646.30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64,954.30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90,639.65</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9,966,978.94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167,925.44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天津市东丽区新立街社区卫生服务中心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9A8D5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天津市东丽区新立街社区卫生服务中心2024年政府性基金预算财政拨款收入支出决算表为空表。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天津市东丽区新立街社区卫生服务中心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7A616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天津市东丽区新立街社区卫生服务中心2024年国有资本经营预算财政拨款收入支出决算表为空表。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部门（单位）：天津市东丽区新立街社区卫生服务中心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476F8F2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天津市东丽区新立街社区卫生服务中心2024年财政拨款“三公”经费支出决算表为空表。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部门（单位）：天津市东丽区新立街社区卫生服务中心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8,847,873.79</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8,847,873.79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8,847,873.79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8,847,873.79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45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08469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5AA76E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DCE6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2,073,776.03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5DA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2,073,776.03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D5270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9887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0552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43D1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CA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9AE55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786297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B18B3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2,073,776.03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DFED9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2,073,776.03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C7DCD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15CE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97B2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4DC72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E0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0F06E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40FD9E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60岁及以上老年乡村医生生活补助（新立街社区卫生服务中心）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D68EC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356,130.00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281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356,130.00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89B09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2E19C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2D93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6E476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4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0496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09BAFB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乡村医生工资及公积金（新立街社区卫生服务中心）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C328C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962,367.00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4EBD7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962,367.00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8639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2E4F0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B93D4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74641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5F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8673A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380E05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A021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7C409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7212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C59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0EB72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5E6B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AE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5086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5CEA80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基本药物制度（村卫生室）—市专款—津财社指【2023】106号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4CDF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A68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034D2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440F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6FD1B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60625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12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C396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516CC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基本药物制度（村卫生室）-中央直达-津财社指【2023】167号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C64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EA54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698F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EBE8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901E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B24EA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D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B4A6F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0D5387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6F5D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416,815.03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CDF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416,815.03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7865B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DD9B0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BE5B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E2C7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83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9CEB6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5C7E0F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家庭医生签约服务经费（新立街社区卫生服务中心）-一季度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04A12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294,997.00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60BD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294,997.00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BFD8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536D1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90F77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2EED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54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82672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04A6BE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F0C9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D2429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0F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4C442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1EB75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EDA5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67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5E0F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5A02E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95A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F90C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6,063,497.76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575A9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1926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25E8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081C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9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EF46C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07667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7B36F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3,868,653.33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7ABD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3,868,653.33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BB8D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566C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B3377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8C6C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FF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29F8F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14138E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基本公共卫生服务-01中央直达资金-津财社指[2022]151号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AF7A0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6BF2B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3EF3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73A3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42F0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6C1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58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AFAF7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5235C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E9F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2,118,411.17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77B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2,118,411.17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EF5A3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803B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15C15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B095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D7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EFB4B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1BA205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34229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47,963.26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06CB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47,963.26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1173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13B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C6E24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E596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72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D3218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3E088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0599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686E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549E7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8E3DB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065F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EE2E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A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BC57F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0527B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50A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A44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507C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18BE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7C8C6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09AB6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03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91019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69AB2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严重精神障碍患者监护人看护管理奖励（新立街社区卫生服务中心）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4589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C330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3B6D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4898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C1A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FB97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32A60416">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E439A2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29D89DE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收入、支出决算总计46,523,054.75元。与2023年度相比，收、支总计各减少465,096.30元，下降0.990%，主要原因是2023年有非同级拨款收入，2023年包含放射科培训费与继续教育培训费。</w:t>
      </w:r>
    </w:p>
    <w:p w14:paraId="50D898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收入包括：一般公共预算财政拨款收入18,982,778.17元、事业收入27,524,185.22元、其他收入16,091.36元。</w:t>
      </w:r>
    </w:p>
    <w:p w14:paraId="1F71B0E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支出包括：社会保障和就业支出1,079,410.41元、卫生健康支出41,004,190.59元、住房保障支出2,535,304.97元。</w:t>
      </w:r>
    </w:p>
    <w:p w14:paraId="2F42C17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B766B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天津市东丽区新立街社区卫生服务中心2024年度本年收入合计46,523,054.75元，与2023年度相比减少465,096.30元，主要原因是2023年有非同级拨款收入，2023年包含放射科培训费与继续教育培训费。其中：</w:t>
      </w:r>
    </w:p>
    <w:p w14:paraId="345755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一般公共预算财政拨款收入18,982,778.17元，占40.803%；事业收入27,524,185.22元，占59.162%；其他收入16,091.36元，占0.035%。</w:t>
      </w:r>
    </w:p>
    <w:p w14:paraId="36DBC38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FBF84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天津市东丽区新立街社区卫生服务中心2024年度本年支出合计44,618,905.97元，与2023年度相比减少394,493.38元，主要原因是公用经费和项目支出减少。其中：</w:t>
      </w:r>
    </w:p>
    <w:p w14:paraId="26F9C29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基本支出35,771,032.18元，占80.170%；项目支出8,847,873.79元，占19.830%。</w:t>
      </w:r>
    </w:p>
    <w:p w14:paraId="4FF662E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3F808E7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天津市东丽区新立街社区卫生服务中心2024年度财政拨款收入、支出决算总计18,982,778.17元。与2023年度相比，财政拨款收、支总计各减少52,129.88元，下降0.274%，主要原因是公用经费和项目支出减少。</w:t>
      </w:r>
    </w:p>
    <w:p w14:paraId="0FA94573">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收入包括：一般公共预算财政拨款18,982,778.17元。</w:t>
      </w:r>
    </w:p>
    <w:p w14:paraId="26F702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支出包括：社会保障和就业支出1,079,410.41元、卫生健康支出15,368,062.79元、住房保障支出2,535,304.97元。</w:t>
      </w:r>
    </w:p>
    <w:p w14:paraId="34902E8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015C72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7B2A8A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部门决算一般公共预算财政拨款支出合计18,982,778.17元，占本年支出合计的42.544%。与2023年度相比，一般公共预算财政拨款支出减少52,129.88元，下降0.274%，主要原因是签约经费减少。</w:t>
      </w:r>
    </w:p>
    <w:p w14:paraId="1D74C9C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B7305B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2024年度一般公共预算财政拨款支出18,982,778.17元，主要用于以下方面：社会保障和就业支出（类）1,079,410.41元，占5.686%；卫生健康支出（类）15,368,062.79元，占80.958%；住房保障支出（类）2,535,304.97元，占13.356%。</w:t>
      </w:r>
    </w:p>
    <w:p w14:paraId="63B2393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E12F3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2024年度一般公共预算财政拨款支出年初预算为20,802,671.79元，支出决算为18,982,778.17元，完成年初预算的91.252%。其中：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719,600.00元，支出决算为719,606.94元，完成年初预算的100.001%，决算数大于年初预算数的主要原因是：新增6人。</w:t>
      </w:r>
    </w:p>
    <w:p w14:paraId="2A3A9E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2.​社会保障和就业支出(类)行政事业单位养老支出(款)机关事业单位职业年金缴费支出(项)年初预算为359,800.00元，支出决算为359,803.47元，完成年初预算的100.001%，决算数大于年初预算数的主要原因是：新增6人。</w:t>
      </w:r>
    </w:p>
    <w:p w14:paraId="009106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基层医疗卫生机构(款)城市社区卫生机构(项)年初预算为8,676,000.00元，支出决算为8,090,795.29元，完成年初预算的93.255%，决算数小于年初预算数的主要原因是：严精患者用药，重大传染病救治经费，妇女儿童健康提升等项目未按计划开展。</w:t>
      </w:r>
      <w:bookmarkStart w:id="0" w:name="_GoBack"/>
      <w:bookmarkEnd w:id="0"/>
    </w:p>
    <w:p w14:paraId="3F9725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4.​卫生健康支出(类)公共卫生(款)基本公共卫生服务(项)年初预算为7,926,200.00元，支出决算为6,063,497.76元，完成年初预算的76.499%，决算数小于年初预算数的主要原因是：部分公共卫生项目未支出。</w:t>
      </w:r>
    </w:p>
    <w:p w14:paraId="0736DB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5.​卫生健康支出(类)公共卫生(款)重大公共卫生服务(项)年初预算为90,200.00元，支出决算为0.00元，完成年初预算的0.000%，决算数小于年初预算数的主要原因是：重大公共卫生项目未支出。</w:t>
      </w:r>
    </w:p>
    <w:p w14:paraId="382882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6.​卫生健康支出(类)公共卫生(款)其他公共卫生支出(项)年初预算为2,900.00元，支出决算为0.00元，完成年初预算的0.000%，决算数小于年初预算数的主要原因是：其他公共卫生项目未支出。</w:t>
      </w:r>
    </w:p>
    <w:p w14:paraId="5FBCCA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7.​卫生健康支出(类)行政事业单位医疗(款)事业单位医疗(项)年初预算为505,800.00元，支出决算为503,169.74元，完成年初预算的99.480%，决算数小于年初预算数的主要原因是：均已支出。</w:t>
      </w:r>
    </w:p>
    <w:p w14:paraId="54C8C8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8.​卫生健康支出(类)其他卫生健康支出(款)其他卫生健康支出(项)年初预算为0.00元，支出决算为710,600.00元，决算数大于年初预算数的主要原因是：2024年未做其他卫生健康支出的年初预算。</w:t>
      </w:r>
    </w:p>
    <w:p w14:paraId="79349D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9.​住房保障支出(类)住房改革支出(款)住房公积金(项)年初预算为2,522,300.00元，支出决算为2,535,304.97元，完成年初预算的100.516%，决算数大于年初预算数的主要原因是：新增6人。</w:t>
      </w:r>
    </w:p>
    <w:p w14:paraId="75F58D2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636441F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天津市东丽区新立街社区卫生服务中心2024年度部门决算一般公共预算财政拨款基本支出合计10,134,904.38元，与2023年度相比增加122,616.90元，主要原因是新增6人。其中：</w:t>
      </w:r>
    </w:p>
    <w:p w14:paraId="745045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9,966,978.94元，主要包括基本工资、津贴补贴、绩效工资、机关事业单位基本养老保险缴费、职业年金缴费、职工基本医疗保险缴费、其他社会保障缴费、住房公积金、医疗费、其他工资福利支出、退休费、医疗费补助、奖励金和其他对个人和家庭的补助。</w:t>
      </w:r>
    </w:p>
    <w:p w14:paraId="2D5C29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公用经费167,925.44元，主要包括水费、电费、培训费和工会经费。</w:t>
      </w:r>
    </w:p>
    <w:p w14:paraId="75C3919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789D5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天津市东丽区新立街社区卫生服务中心2024年度无政府性基金预算财政拨款收入、支出和结转结余。</w:t>
      </w:r>
    </w:p>
    <w:p w14:paraId="7672D38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3CA1677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天津市东丽区新立街社区卫生服务中心2024年度无国有资本经营预算财政拨款收入、支出和结转结余。</w:t>
      </w:r>
    </w:p>
    <w:p w14:paraId="74EE25A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DB4177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E842B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2DFBFD1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26347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列支因公出国（境）费；决算数较上年持平的主要原因是本年未用财政拨款列支因公出国（境）费。</w:t>
      </w:r>
    </w:p>
    <w:p w14:paraId="65F676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5612F7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用财政拨款列支公务用车购置及运行维护费；决算数较上年持平的主要原因是本年未用财政拨款列支公务用车购置及运行维护费。其中：</w:t>
      </w:r>
    </w:p>
    <w:p w14:paraId="2E6755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05278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07540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173A45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A687A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60044E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55D1C8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2BE18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天津市东丽区新立街社区卫生服务中心2024年度无机关运行经费。</w:t>
      </w:r>
    </w:p>
    <w:p w14:paraId="394C1DA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BAA97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天津市东丽区新立街社区卫生服务中心2024年政府采购支出总额2,661,040.00元，其中：政府采购货物支出14,940.00元、政府采购工程支出0.00元、政府采购服务支出2,646,100.00元。</w:t>
      </w:r>
    </w:p>
    <w:p w14:paraId="2A15BA4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2,646,100.00元，占政府采购支出总额的99.439%，其中：授予小微企业合同金额2,646,100.00元，占政府采购支出总额的99.439%；货物采购授予中小企业合同金额占货物支出金额的0.000%；工程采购授予中小企业合同金额占工程支出金额的0.000%；服务采购授予中小企业合同金额占服务支出金额的100.000%。</w:t>
      </w:r>
    </w:p>
    <w:p w14:paraId="5A1BB94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35234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截至2024年12月31日，天津市东丽区新立街社区卫生服务中心共有车辆1辆，其中：特种专业技术用车1辆。单价100万元以上的设备0台（套）。</w:t>
      </w:r>
    </w:p>
    <w:p w14:paraId="3A5D145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5000E4E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根据预算绩效管理要求，天津市东丽区新立街社区卫生服务中心2024年度已对31个项目开展绩效自评，涉及金额8847873.79元，自评结果已随部门决算一并公开。</w:t>
      </w:r>
    </w:p>
    <w:p w14:paraId="1CE7A9B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77BC10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天津市东丽区新立街社区卫生服务中心不属于乡、镇、街级单位，不涉及公开2024年度教育、医疗卫生、社会保障和就业、住房保障、涉农补贴等民生支出情况。</w:t>
      </w:r>
    </w:p>
    <w:p w14:paraId="074786F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A92E5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190B1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E77F6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E652C5-3F72-4C27-BA2A-F2C69A433740}"/>
  </w:font>
  <w:font w:name="黑体">
    <w:panose1 w:val="02010609060101010101"/>
    <w:charset w:val="86"/>
    <w:family w:val="auto"/>
    <w:pitch w:val="default"/>
    <w:sig w:usb0="800002BF" w:usb1="38CF7CFA" w:usb2="00000016" w:usb3="00000000" w:csb0="00040001" w:csb1="00000000"/>
    <w:embedRegular r:id="rId2" w:fontKey="{8E31526F-5674-4C84-B7D7-0997392D0E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B2AD450-1A86-4961-9162-5A5FBC6DBCA6}"/>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E7AEBB3F-76C4-406C-968A-B89BA56BFAB8}"/>
  </w:font>
  <w:font w:name="仿宋_GB2312">
    <w:altName w:val="仿宋"/>
    <w:panose1 w:val="00000000000000000000"/>
    <w:charset w:val="00"/>
    <w:family w:val="auto"/>
    <w:pitch w:val="default"/>
    <w:sig w:usb0="00000000" w:usb1="00000000" w:usb2="00000000" w:usb3="00000000" w:csb0="00000000" w:csb1="00000000"/>
    <w:embedRegular r:id="rId5" w:fontKey="{894D9F00-E51B-4CCC-9B70-F1741B8B444A}"/>
  </w:font>
  <w:font w:name="宋体-简">
    <w:altName w:val="宋体"/>
    <w:panose1 w:val="02010800040101010101"/>
    <w:charset w:val="86"/>
    <w:family w:val="auto"/>
    <w:pitch w:val="default"/>
    <w:sig w:usb0="00000000" w:usb1="00000000" w:usb2="00000000" w:usb3="00000000" w:csb0="00040000" w:csb1="00000000"/>
    <w:embedRegular r:id="rId6" w:fontKey="{7E863CB5-0E80-42A7-83AD-A5567BDFCD59}"/>
  </w:font>
  <w:font w:name="楷体">
    <w:panose1 w:val="02010609060101010101"/>
    <w:charset w:val="86"/>
    <w:family w:val="auto"/>
    <w:pitch w:val="default"/>
    <w:sig w:usb0="800002BF" w:usb1="38CF7CFA" w:usb2="00000016" w:usb3="00000000" w:csb0="00040001" w:csb1="00000000"/>
    <w:embedRegular r:id="rId7" w:fontKey="{7F39E706-25A1-440F-A3BB-A38EC25D23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71E9">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71E9">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6F0B6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1734</Words>
  <Characters>2385</Characters>
  <Lines>86</Lines>
  <Paragraphs>24</Paragraphs>
  <TotalTime>17</TotalTime>
  <ScaleCrop>false</ScaleCrop>
  <LinksUpToDate>false</LinksUpToDate>
  <CharactersWithSpaces>2438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你当想你鸟飞往自己的山</cp:lastModifiedBy>
  <cp:lastPrinted>2023-08-07T01:00:00Z</cp:lastPrinted>
  <dcterms:modified xsi:type="dcterms:W3CDTF">2025-09-25T07:29:12Z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3CCC0757D4234ECF9377BC7C3F0AD933_13</vt:lpwstr>
  </property>
  <property fmtid="{D5CDD505-2E9C-101B-9397-08002B2CF9AE}" pid="4" name="KSOTemplateUUID">
    <vt:lpwstr>v1.0_mb_S7ajbG3IpAnL1wSthNCxfw==</vt:lpwstr>
  </property>
  <property fmtid="{D5CDD505-2E9C-101B-9397-08002B2CF9AE}" pid="5" name="KSOTemplateDocerSaveRecord">
    <vt:lpwstr>eyJoZGlkIjoiN2RkNjVmYjdiMzcwOGRjNmRhZjQ1NGVkNzU0MjE0MzMiLCJ1c2VySWQiOiI5MzA0MzY0MjkifQ==</vt:lpwstr>
  </property>
</Properties>
</file>