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0A3EF6" w:rsidRPr="003070CE" w:rsidRDefault="00000000" w:rsidP="003070CE">
      <w:pPr>
        <w:pStyle w:val="2"/>
      </w:pPr>
      <w:r w:rsidRPr="003070CE">
        <w:rPr>
          <w:rFonts w:hint="eastAsia"/>
        </w:rPr>
        <w:t>卫生行政处罚公示名单</w:t>
      </w:r>
      <w:r w:rsidRPr="003070CE">
        <w:rPr>
          <w:rFonts w:hint="eastAsia"/>
        </w:rPr>
        <w:t>20250409</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0A3EF6" w:rsidRPr="006B6D19" w14:paraId="2051A5D3" w14:textId="77777777" w:rsidTr="006B6D19">
        <w:trPr>
          <w:trHeight w:val="776"/>
          <w:jc w:val="center"/>
        </w:trPr>
        <w:tc>
          <w:tcPr>
            <w:tcW w:w="801" w:type="dxa"/>
            <w:vAlign w:val="center"/>
          </w:tcPr>
          <w:p w14:paraId="7AB6A064"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8"/>
                <w:szCs w:val="28"/>
              </w:rPr>
              <w:t>序号</w:t>
            </w:r>
          </w:p>
        </w:tc>
        <w:tc>
          <w:tcPr>
            <w:tcW w:w="1606" w:type="dxa"/>
            <w:vAlign w:val="center"/>
          </w:tcPr>
          <w:p w14:paraId="0A6BE32B"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8"/>
                <w:szCs w:val="28"/>
              </w:rPr>
              <w:t>文号</w:t>
            </w:r>
          </w:p>
        </w:tc>
        <w:tc>
          <w:tcPr>
            <w:tcW w:w="1416" w:type="dxa"/>
            <w:vAlign w:val="center"/>
          </w:tcPr>
          <w:p w14:paraId="3C2FE910"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8"/>
                <w:szCs w:val="28"/>
              </w:rPr>
              <w:t>执法机关</w:t>
            </w:r>
          </w:p>
        </w:tc>
        <w:tc>
          <w:tcPr>
            <w:tcW w:w="5532" w:type="dxa"/>
            <w:vAlign w:val="center"/>
          </w:tcPr>
          <w:p w14:paraId="7AF41E84"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8"/>
                <w:szCs w:val="28"/>
              </w:rPr>
              <w:t>执法对象及案由</w:t>
            </w:r>
          </w:p>
        </w:tc>
        <w:tc>
          <w:tcPr>
            <w:tcW w:w="1344" w:type="dxa"/>
            <w:vAlign w:val="center"/>
          </w:tcPr>
          <w:p w14:paraId="0C6DA35B"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8"/>
                <w:szCs w:val="28"/>
              </w:rPr>
              <w:t>执法类别</w:t>
            </w:r>
          </w:p>
        </w:tc>
        <w:tc>
          <w:tcPr>
            <w:tcW w:w="1344" w:type="dxa"/>
            <w:vAlign w:val="center"/>
          </w:tcPr>
          <w:p w14:paraId="73BD76A3" w14:textId="77777777" w:rsidR="000A3EF6" w:rsidRPr="006B6D19" w:rsidRDefault="00000000" w:rsidP="006B6D19">
            <w:pPr>
              <w:snapToGrid w:val="0"/>
              <w:jc w:val="center"/>
              <w:rPr>
                <w:rFonts w:ascii="宋体" w:hAnsi="宋体" w:hint="eastAsia"/>
                <w:b/>
                <w:bCs/>
                <w:sz w:val="24"/>
              </w:rPr>
            </w:pPr>
            <w:r w:rsidRPr="006B6D19">
              <w:rPr>
                <w:rFonts w:ascii="宋体" w:hAnsi="宋体" w:hint="eastAsia"/>
                <w:b/>
                <w:bCs/>
                <w:sz w:val="28"/>
                <w:szCs w:val="28"/>
              </w:rPr>
              <w:t>处罚决定时间</w:t>
            </w:r>
          </w:p>
        </w:tc>
        <w:tc>
          <w:tcPr>
            <w:tcW w:w="2279" w:type="dxa"/>
            <w:vAlign w:val="center"/>
          </w:tcPr>
          <w:p w14:paraId="3621DCE3" w14:textId="77777777" w:rsidR="000A3EF6" w:rsidRPr="006B6D19" w:rsidRDefault="00000000" w:rsidP="006B6D19">
            <w:pPr>
              <w:snapToGrid w:val="0"/>
              <w:jc w:val="center"/>
              <w:rPr>
                <w:rFonts w:ascii="宋体" w:hAnsi="宋体" w:hint="eastAsia"/>
                <w:b/>
                <w:bCs/>
                <w:sz w:val="28"/>
                <w:szCs w:val="28"/>
              </w:rPr>
            </w:pPr>
            <w:r w:rsidRPr="006B6D19">
              <w:rPr>
                <w:rFonts w:ascii="宋体" w:hAnsi="宋体" w:hint="eastAsia"/>
                <w:b/>
                <w:bCs/>
                <w:sz w:val="24"/>
              </w:rPr>
              <w:t>执法结论</w:t>
            </w:r>
          </w:p>
        </w:tc>
      </w:tr>
      <w:tr w:rsidR="0017229C" w:rsidRPr="0017229C" w14:paraId="1F2364A5" w14:textId="77777777" w:rsidTr="00B0145E">
        <w:trPr>
          <w:trHeight w:val="776"/>
          <w:jc w:val="center"/>
        </w:trPr>
        <w:tc>
          <w:tcPr>
            <w:tcW w:w="801" w:type="dxa"/>
            <w:shd w:val="clear" w:color="auto" w:fill="auto"/>
            <w:vAlign w:val="center"/>
          </w:tcPr>
          <w:p w14:paraId="6AF868D1" w14:textId="6AD4C00E" w:rsidR="000A3EF6" w:rsidRPr="0017229C" w:rsidRDefault="0017229C" w:rsidP="003070CE">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6C6069C1" w14:textId="77777777" w:rsidR="000A3EF6" w:rsidRPr="0017229C" w:rsidRDefault="00000000" w:rsidP="003070CE">
            <w:pPr>
              <w:jc w:val="left"/>
              <w:rPr>
                <w:rFonts w:asciiTheme="minorEastAsia" w:eastAsiaTheme="minorEastAsia" w:hAnsiTheme="minorEastAsia" w:hint="eastAsia"/>
                <w:sz w:val="24"/>
              </w:rPr>
            </w:pPr>
            <w:r w:rsidRPr="0017229C">
              <w:rPr>
                <w:rFonts w:asciiTheme="minorEastAsia" w:eastAsiaTheme="minorEastAsia" w:hAnsiTheme="minorEastAsia" w:hint="eastAsia"/>
                <w:sz w:val="24"/>
              </w:rPr>
              <w:t>2025-0062</w:t>
            </w:r>
          </w:p>
        </w:tc>
        <w:tc>
          <w:tcPr>
            <w:tcW w:w="1416" w:type="dxa"/>
            <w:shd w:val="clear" w:color="auto" w:fill="auto"/>
            <w:vAlign w:val="center"/>
          </w:tcPr>
          <w:p w14:paraId="75DAEAA8" w14:textId="77777777" w:rsidR="000A3EF6" w:rsidRPr="0017229C" w:rsidRDefault="00000000" w:rsidP="003070C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东丽区卫生健康委员会</w:t>
            </w:r>
          </w:p>
        </w:tc>
        <w:tc>
          <w:tcPr>
            <w:tcW w:w="5532" w:type="dxa"/>
            <w:vAlign w:val="center"/>
          </w:tcPr>
          <w:p w14:paraId="2E5E3885" w14:textId="77777777" w:rsidR="000A3EF6" w:rsidRPr="0017229C" w:rsidRDefault="00000000" w:rsidP="00B0145E">
            <w:pPr>
              <w:rPr>
                <w:rFonts w:asciiTheme="minorEastAsia" w:eastAsiaTheme="minorEastAsia" w:hAnsiTheme="minorEastAsia" w:hint="eastAsia"/>
                <w:sz w:val="24"/>
              </w:rPr>
            </w:pPr>
            <w:r w:rsidRPr="0017229C">
              <w:rPr>
                <w:rFonts w:asciiTheme="minorEastAsia" w:eastAsiaTheme="minorEastAsia" w:hAnsiTheme="minorEastAsia" w:hint="eastAsia"/>
                <w:sz w:val="24"/>
              </w:rPr>
              <w:t>天津东丽福康堂诊所有限公司未执行消毒产品进货检查验收制度等案</w:t>
            </w:r>
          </w:p>
        </w:tc>
        <w:tc>
          <w:tcPr>
            <w:tcW w:w="1344" w:type="dxa"/>
            <w:shd w:val="clear" w:color="auto" w:fill="auto"/>
            <w:vAlign w:val="center"/>
          </w:tcPr>
          <w:p w14:paraId="104EE645" w14:textId="77777777" w:rsidR="000A3EF6" w:rsidRPr="0017229C" w:rsidRDefault="00000000" w:rsidP="00B0145E">
            <w:pPr>
              <w:jc w:val="center"/>
              <w:rPr>
                <w:rFonts w:ascii="宋体" w:hAnsi="宋体" w:hint="eastAsia"/>
                <w:sz w:val="24"/>
              </w:rPr>
            </w:pPr>
            <w:r w:rsidRPr="0017229C">
              <w:rPr>
                <w:rFonts w:ascii="宋体" w:hAnsi="宋体" w:hint="eastAsia"/>
                <w:sz w:val="24"/>
              </w:rPr>
              <w:t>日常监督</w:t>
            </w:r>
          </w:p>
        </w:tc>
        <w:tc>
          <w:tcPr>
            <w:tcW w:w="1344" w:type="dxa"/>
            <w:shd w:val="clear" w:color="auto" w:fill="auto"/>
            <w:vAlign w:val="center"/>
          </w:tcPr>
          <w:p w14:paraId="4C6C5665" w14:textId="77777777"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20250408</w:t>
            </w:r>
          </w:p>
        </w:tc>
        <w:tc>
          <w:tcPr>
            <w:tcW w:w="2279" w:type="dxa"/>
            <w:shd w:val="clear" w:color="auto" w:fill="auto"/>
            <w:vAlign w:val="center"/>
          </w:tcPr>
          <w:p w14:paraId="06D9C9A6" w14:textId="000A188B"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警告</w:t>
            </w:r>
            <w:r w:rsidR="0017229C">
              <w:rPr>
                <w:rFonts w:asciiTheme="minorEastAsia" w:eastAsiaTheme="minorEastAsia" w:hAnsiTheme="minorEastAsia" w:hint="eastAsia"/>
                <w:sz w:val="24"/>
              </w:rPr>
              <w:t>；</w:t>
            </w:r>
            <w:r w:rsidRPr="0017229C">
              <w:rPr>
                <w:rFonts w:asciiTheme="minorEastAsia" w:eastAsiaTheme="minorEastAsia" w:hAnsiTheme="minorEastAsia" w:hint="eastAsia"/>
                <w:sz w:val="24"/>
              </w:rPr>
              <w:t>罚款200元</w:t>
            </w:r>
          </w:p>
        </w:tc>
      </w:tr>
      <w:tr w:rsidR="0017229C" w:rsidRPr="0017229C" w14:paraId="66A0AEC6" w14:textId="77777777" w:rsidTr="00B0145E">
        <w:trPr>
          <w:trHeight w:val="776"/>
          <w:jc w:val="center"/>
        </w:trPr>
        <w:tc>
          <w:tcPr>
            <w:tcW w:w="801" w:type="dxa"/>
            <w:shd w:val="clear" w:color="auto" w:fill="auto"/>
            <w:vAlign w:val="center"/>
          </w:tcPr>
          <w:p w14:paraId="4CD49DC4" w14:textId="5DD5D77E" w:rsidR="000A3EF6" w:rsidRPr="0017229C" w:rsidRDefault="0017229C" w:rsidP="003070CE">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49A9D280" w14:textId="77777777" w:rsidR="000A3EF6" w:rsidRPr="0017229C" w:rsidRDefault="00000000" w:rsidP="003070CE">
            <w:pPr>
              <w:jc w:val="left"/>
              <w:rPr>
                <w:rFonts w:asciiTheme="minorEastAsia" w:eastAsiaTheme="minorEastAsia" w:hAnsiTheme="minorEastAsia" w:hint="eastAsia"/>
                <w:sz w:val="24"/>
              </w:rPr>
            </w:pPr>
            <w:r w:rsidRPr="0017229C">
              <w:rPr>
                <w:rFonts w:asciiTheme="minorEastAsia" w:eastAsiaTheme="minorEastAsia" w:hAnsiTheme="minorEastAsia" w:hint="eastAsia"/>
                <w:sz w:val="24"/>
              </w:rPr>
              <w:t>2025-0063</w:t>
            </w:r>
          </w:p>
        </w:tc>
        <w:tc>
          <w:tcPr>
            <w:tcW w:w="1416" w:type="dxa"/>
            <w:shd w:val="clear" w:color="auto" w:fill="auto"/>
            <w:vAlign w:val="center"/>
          </w:tcPr>
          <w:p w14:paraId="24F7C89C" w14:textId="77777777" w:rsidR="000A3EF6" w:rsidRPr="0017229C" w:rsidRDefault="00000000" w:rsidP="003070C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东丽区卫生健康委员会</w:t>
            </w:r>
          </w:p>
        </w:tc>
        <w:tc>
          <w:tcPr>
            <w:tcW w:w="5532" w:type="dxa"/>
            <w:vAlign w:val="center"/>
          </w:tcPr>
          <w:p w14:paraId="1FEC5452" w14:textId="77777777" w:rsidR="000A3EF6" w:rsidRPr="0017229C" w:rsidRDefault="00000000" w:rsidP="00B0145E">
            <w:pPr>
              <w:rPr>
                <w:rFonts w:asciiTheme="minorEastAsia" w:eastAsiaTheme="minorEastAsia" w:hAnsiTheme="minorEastAsia" w:hint="eastAsia"/>
                <w:sz w:val="24"/>
              </w:rPr>
            </w:pPr>
            <w:r w:rsidRPr="0017229C">
              <w:rPr>
                <w:rFonts w:asciiTheme="minorEastAsia" w:eastAsiaTheme="minorEastAsia" w:hAnsiTheme="minorEastAsia" w:hint="eastAsia"/>
                <w:sz w:val="24"/>
              </w:rPr>
              <w:t>天津市东丽区金城旅馆（李敏阳）未按照规定对公共场所的空气进行卫生</w:t>
            </w:r>
            <w:proofErr w:type="gramStart"/>
            <w:r w:rsidRPr="0017229C">
              <w:rPr>
                <w:rFonts w:asciiTheme="minorEastAsia" w:eastAsiaTheme="minorEastAsia" w:hAnsiTheme="minorEastAsia" w:hint="eastAsia"/>
                <w:sz w:val="24"/>
              </w:rPr>
              <w:t>检测案</w:t>
            </w:r>
            <w:proofErr w:type="gramEnd"/>
          </w:p>
        </w:tc>
        <w:tc>
          <w:tcPr>
            <w:tcW w:w="1344" w:type="dxa"/>
            <w:shd w:val="clear" w:color="auto" w:fill="auto"/>
            <w:vAlign w:val="center"/>
          </w:tcPr>
          <w:p w14:paraId="1A1CD85B" w14:textId="77777777" w:rsidR="000A3EF6" w:rsidRPr="0017229C" w:rsidRDefault="00000000" w:rsidP="00B0145E">
            <w:pPr>
              <w:jc w:val="center"/>
              <w:rPr>
                <w:rFonts w:ascii="宋体" w:hAnsi="宋体" w:hint="eastAsia"/>
                <w:sz w:val="24"/>
              </w:rPr>
            </w:pPr>
            <w:r w:rsidRPr="0017229C">
              <w:rPr>
                <w:rFonts w:ascii="宋体" w:hAnsi="宋体" w:hint="eastAsia"/>
                <w:sz w:val="24"/>
              </w:rPr>
              <w:t>日常监督</w:t>
            </w:r>
          </w:p>
        </w:tc>
        <w:tc>
          <w:tcPr>
            <w:tcW w:w="1344" w:type="dxa"/>
            <w:shd w:val="clear" w:color="auto" w:fill="auto"/>
            <w:vAlign w:val="center"/>
          </w:tcPr>
          <w:p w14:paraId="6FC1A1A4" w14:textId="77777777"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20250409</w:t>
            </w:r>
          </w:p>
        </w:tc>
        <w:tc>
          <w:tcPr>
            <w:tcW w:w="2279" w:type="dxa"/>
            <w:shd w:val="clear" w:color="auto" w:fill="auto"/>
            <w:vAlign w:val="center"/>
          </w:tcPr>
          <w:p w14:paraId="7FE0D132" w14:textId="77777777"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警告</w:t>
            </w:r>
          </w:p>
        </w:tc>
      </w:tr>
      <w:tr w:rsidR="0017229C" w:rsidRPr="0017229C" w14:paraId="4966A7BA" w14:textId="77777777" w:rsidTr="00B0145E">
        <w:trPr>
          <w:trHeight w:val="776"/>
          <w:jc w:val="center"/>
        </w:trPr>
        <w:tc>
          <w:tcPr>
            <w:tcW w:w="801" w:type="dxa"/>
            <w:shd w:val="clear" w:color="auto" w:fill="auto"/>
            <w:vAlign w:val="center"/>
          </w:tcPr>
          <w:p w14:paraId="53D438FD" w14:textId="24D3EB41" w:rsidR="000A3EF6" w:rsidRPr="0017229C" w:rsidRDefault="0017229C" w:rsidP="003070CE">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75CD0E14" w14:textId="77777777" w:rsidR="000A3EF6" w:rsidRPr="0017229C" w:rsidRDefault="00000000" w:rsidP="003070CE">
            <w:pPr>
              <w:jc w:val="left"/>
              <w:rPr>
                <w:rFonts w:asciiTheme="minorEastAsia" w:eastAsiaTheme="minorEastAsia" w:hAnsiTheme="minorEastAsia" w:hint="eastAsia"/>
                <w:sz w:val="24"/>
              </w:rPr>
            </w:pPr>
            <w:r w:rsidRPr="0017229C">
              <w:rPr>
                <w:rFonts w:asciiTheme="minorEastAsia" w:eastAsiaTheme="minorEastAsia" w:hAnsiTheme="minorEastAsia" w:hint="eastAsia"/>
                <w:sz w:val="24"/>
              </w:rPr>
              <w:t>2025-0064</w:t>
            </w:r>
          </w:p>
        </w:tc>
        <w:tc>
          <w:tcPr>
            <w:tcW w:w="1416" w:type="dxa"/>
            <w:shd w:val="clear" w:color="auto" w:fill="auto"/>
            <w:vAlign w:val="center"/>
          </w:tcPr>
          <w:p w14:paraId="2C1EDB29" w14:textId="77777777" w:rsidR="000A3EF6" w:rsidRPr="0017229C" w:rsidRDefault="00000000" w:rsidP="003070C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东丽区卫生健康委员会</w:t>
            </w:r>
          </w:p>
        </w:tc>
        <w:tc>
          <w:tcPr>
            <w:tcW w:w="5532" w:type="dxa"/>
            <w:vAlign w:val="center"/>
          </w:tcPr>
          <w:p w14:paraId="126C29B3" w14:textId="77777777" w:rsidR="000A3EF6" w:rsidRPr="0017229C" w:rsidRDefault="00000000" w:rsidP="00B0145E">
            <w:pPr>
              <w:rPr>
                <w:rFonts w:asciiTheme="minorEastAsia" w:eastAsiaTheme="minorEastAsia" w:hAnsiTheme="minorEastAsia" w:hint="eastAsia"/>
                <w:sz w:val="24"/>
              </w:rPr>
            </w:pPr>
            <w:r w:rsidRPr="0017229C">
              <w:rPr>
                <w:rFonts w:asciiTheme="minorEastAsia" w:eastAsiaTheme="minorEastAsia" w:hAnsiTheme="minorEastAsia" w:hint="eastAsia"/>
                <w:sz w:val="24"/>
              </w:rPr>
              <w:t>天津市东丽区明煊美发工作室（于敏）未按照规定对公共场所的空气进行卫生</w:t>
            </w:r>
            <w:proofErr w:type="gramStart"/>
            <w:r w:rsidRPr="0017229C">
              <w:rPr>
                <w:rFonts w:asciiTheme="minorEastAsia" w:eastAsiaTheme="minorEastAsia" w:hAnsiTheme="minorEastAsia" w:hint="eastAsia"/>
                <w:sz w:val="24"/>
              </w:rPr>
              <w:t>检测案</w:t>
            </w:r>
            <w:proofErr w:type="gramEnd"/>
          </w:p>
        </w:tc>
        <w:tc>
          <w:tcPr>
            <w:tcW w:w="1344" w:type="dxa"/>
            <w:shd w:val="clear" w:color="auto" w:fill="auto"/>
            <w:vAlign w:val="center"/>
          </w:tcPr>
          <w:p w14:paraId="4E70FB1C" w14:textId="77777777" w:rsidR="000A3EF6" w:rsidRPr="0017229C" w:rsidRDefault="00000000" w:rsidP="00B0145E">
            <w:pPr>
              <w:jc w:val="center"/>
              <w:rPr>
                <w:rFonts w:ascii="宋体" w:hAnsi="宋体" w:hint="eastAsia"/>
                <w:sz w:val="24"/>
              </w:rPr>
            </w:pPr>
            <w:r w:rsidRPr="0017229C">
              <w:rPr>
                <w:rFonts w:ascii="宋体" w:hAnsi="宋体" w:hint="eastAsia"/>
                <w:sz w:val="24"/>
              </w:rPr>
              <w:t>日常监督</w:t>
            </w:r>
          </w:p>
        </w:tc>
        <w:tc>
          <w:tcPr>
            <w:tcW w:w="1344" w:type="dxa"/>
            <w:shd w:val="clear" w:color="auto" w:fill="auto"/>
            <w:vAlign w:val="center"/>
          </w:tcPr>
          <w:p w14:paraId="2DA608E0" w14:textId="77777777"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20250409</w:t>
            </w:r>
          </w:p>
        </w:tc>
        <w:tc>
          <w:tcPr>
            <w:tcW w:w="2279" w:type="dxa"/>
            <w:shd w:val="clear" w:color="auto" w:fill="auto"/>
            <w:vAlign w:val="center"/>
          </w:tcPr>
          <w:p w14:paraId="249BDD79" w14:textId="77777777" w:rsidR="000A3EF6" w:rsidRPr="0017229C" w:rsidRDefault="00000000" w:rsidP="00B0145E">
            <w:pPr>
              <w:jc w:val="center"/>
              <w:rPr>
                <w:rFonts w:asciiTheme="minorEastAsia" w:eastAsiaTheme="minorEastAsia" w:hAnsiTheme="minorEastAsia" w:hint="eastAsia"/>
                <w:sz w:val="24"/>
              </w:rPr>
            </w:pPr>
            <w:r w:rsidRPr="0017229C">
              <w:rPr>
                <w:rFonts w:asciiTheme="minorEastAsia" w:eastAsiaTheme="minorEastAsia" w:hAnsiTheme="minorEastAsia" w:hint="eastAsia"/>
                <w:sz w:val="24"/>
              </w:rPr>
              <w:t>警告</w:t>
            </w:r>
          </w:p>
        </w:tc>
      </w:tr>
    </w:tbl>
    <w:p w14:paraId="4D68AFEC" w14:textId="77777777" w:rsidR="000A3EF6" w:rsidRDefault="000A3EF6" w:rsidP="0017229C">
      <w:pPr>
        <w:jc w:val="left"/>
        <w:rPr>
          <w:rFonts w:asciiTheme="minorEastAsia" w:eastAsiaTheme="minorEastAsia" w:hAnsiTheme="minorEastAsia" w:cs="宋体" w:hint="eastAsia"/>
          <w:color w:val="FF0000"/>
          <w:sz w:val="24"/>
        </w:rPr>
      </w:pPr>
    </w:p>
    <w:sectPr w:rsidR="000A3EF6">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3EF6"/>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29C"/>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0CE"/>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6D19"/>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179CC"/>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145E"/>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817DE"/>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B4118D"/>
    <w:rsid w:val="7CBB3633"/>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4C1AA"/>
  <w15:docId w15:val="{0FAB91E9-9922-4E7B-A82E-70693D8C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3070CE"/>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60</cp:revision>
  <dcterms:created xsi:type="dcterms:W3CDTF">2021-01-07T07:46:00Z</dcterms:created>
  <dcterms:modified xsi:type="dcterms:W3CDTF">2025-04-09T09:21:00Z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