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天津市东丽区万新街经济发展中心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协助落实街道经济发展规划、优化辖区营商环境，负责贯彻落实企业发展的有关政策。</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天津市东丽区万新街经济发展中心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天津市东丽区万新街经济发展中心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天津市东丽区万新街经济发展中心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部门（单位）：天津市东丽区万新街经济发展中心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2,411,158.56</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1,507,290.53</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239,550.96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112,902.07</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551,415.00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2,411,158.56</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2,411,158.56</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2,411,158.56</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2,411,158.56</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部门（单位）：天津市东丽区万新街经济发展中心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2,411,158.56</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2,411,158.56</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1,507,290.53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1,507,290.53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商贸事务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1,507,290.53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1,507,290.53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2011399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其他商贸事务支出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1,507,290.53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1,507,290.53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239,550.96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239,550.96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239,550.96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239,550.96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159,700.64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159,700.64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79,850.32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79,850.32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112,902.07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112,902.07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112,902.07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112,902.07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112,902.07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112,902.07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551,415.00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551,415.00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551,415.00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551,415.00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551,415.00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551,415.00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部门（单位）：天津市东丽区万新街经济发展中心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2,411,158.56</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2,411,158.56</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2,411,158.56</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806203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天津市东丽区万新街经济发展中心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2,411,158.56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2,411,158.56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2,411,158.56</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部门（单位）：天津市东丽区万新街经济发展中心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2,411,158.56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2,411,158.56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1,507,290.53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1,507,290.53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商贸事务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1,507,290.53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1,507,290.53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2011399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其他商贸事务支出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1,507,290.53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1,507,290.53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239,550.96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239,550.96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239,550.96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239,550.96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159,700.64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159,700.64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79,850.32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79,850.32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112,902.07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112,902.07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112,902.07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112,902.07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112,902.07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112,902.07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551,415.00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551,415.00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551,415.00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551,415.00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551,415.00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551,415.00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部门（单位）：天津市东丽区万新街经济发展中心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2,411,158.56</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1,507,290.53</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1,507,290.53</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239,550.96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239,550.96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112,902.07</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112,902.07</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551,415.00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551,415.00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2,411,158.56</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2,411,158.56</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2,411,158.56</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2,411,158.56</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2,411,158.56</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2,411,158.56</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天津市东丽区万新街经济发展中心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2,411,158.56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2,411,158.56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2,188,886.33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222,272.23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1,507,290.53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1,507,290.53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1,285,018.30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222,272.23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商贸事务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1,507,290.53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1,507,290.53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1,285,018.30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222,272.23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2011399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其他商贸事务支出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1,507,290.53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1,507,290.53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1,285,018.30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222,272.23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239,550.96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239,550.96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239,550.96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239,550.96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239,550.96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239,550.96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159,700.64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159,700.64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159,700.64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79,850.32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79,850.32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79,850.32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112,902.07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112,902.07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112,902.07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112,902.07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112,902.07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112,902.07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112,902.07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112,902.07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112,902.07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551,415.00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551,415.00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551,415.00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551,415.00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551,415.00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551,415.00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551,415.00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551,415.00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551,415.00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部门（单位）：天津市东丽区万新街经济发展中心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2,188,886.33</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222,272.23</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447,623.00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256,606.80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573,801.00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159,700.64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97,683.79</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79,850.32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99,814.07</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6,987.50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551,415.00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13,088.00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1,650.00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29,536.44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13,402.00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2,188,886.33</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222,272.23</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天津市东丽区万新街经济发展中心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天津市东丽区万新街经济发展中心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天津市东丽区万新街经济发展中心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天津市东丽区万新街经济发展中心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部门（单位）：天津市东丽区万新街经济发展中心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天津市东丽区万新街经济发展中心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部门（单位）：天津市东丽区万新街经济发展中心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天津市东丽区万新街经济发展中心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天津市东丽区万新街经济发展中心</w:t>
      </w:r>
      <w:r>
        <w:rPr>
          <w:rFonts w:ascii="Times New Roman" w:eastAsia="仿宋_GB2312"/>
          <w:b w:val="false"/>
          <w:sz w:val="30"/>
          <w:szCs w:val="30"/>
        </w:rPr>
        <w:t>2024年度收入、支出决算总计</w:t>
      </w:r>
      <w:r>
        <w:rPr>
          <w:rFonts w:ascii="Times New Roman" w:eastAsia="仿宋_GB2312"/>
          <w:b w:val="false"/>
          <w:sz w:val="30"/>
          <w:szCs w:val="30"/>
        </w:rPr>
        <w:t>2,411,158.56</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761,069.19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23.992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2024年10月机构改革，人员全部调出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一般公共预算财政拨款收入2,411,158.56元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一般公共服务支出1,507,290.53元、社会保障和就业支出239,550.96元、卫生健康支出112,902.07元、住房保障支出551,415.00元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天津市东丽区万新街经济发展中心</w:t>
      </w:r>
      <w:r>
        <w:rPr>
          <w:rFonts w:ascii="Times New Roman" w:eastAsia="仿宋_GB2312"/>
          <w:b w:val="false"/>
          <w:sz w:val="30"/>
          <w:szCs w:val="30"/>
        </w:rPr>
        <w:t>2024年度本年收入合计</w:t>
      </w:r>
      <w:r>
        <w:rPr>
          <w:rFonts w:ascii="Times New Roman" w:eastAsia="仿宋_GB2312"/>
          <w:b w:val="false"/>
          <w:sz w:val="30"/>
          <w:szCs w:val="30"/>
        </w:rPr>
        <w:t>2,411,158.56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761,069.19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2024年10月机构改革，人员全部调出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一般公共预算财政拨款收入2,411,158.56元，占100.000%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天津市东丽区万新街经济发展中心</w:t>
      </w:r>
      <w:r>
        <w:rPr>
          <w:rFonts w:ascii="Times New Roman" w:eastAsia="仿宋_GB2312"/>
          <w:b w:val="false"/>
          <w:sz w:val="30"/>
          <w:szCs w:val="30"/>
        </w:rPr>
        <w:t>2024年度本年支出合计</w:t>
      </w:r>
      <w:r>
        <w:rPr>
          <w:rFonts w:ascii="Times New Roman" w:eastAsia="仿宋_GB2312"/>
          <w:b w:val="false"/>
          <w:sz w:val="30"/>
          <w:szCs w:val="30"/>
        </w:rPr>
        <w:t>2,411,158.56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761,069.19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2024年10月机构改革，人员全部调出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基本支出2,411,158.56元，占100.000%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天津市东丽区万新街经济发展中心</w:t>
      </w:r>
      <w:r>
        <w:rPr>
          <w:rFonts w:ascii="Times New Roman" w:eastAsia="仿宋_GB2312"/>
          <w:b w:val="false"/>
          <w:sz w:val="30"/>
          <w:szCs w:val="30"/>
        </w:rPr>
        <w:t>2024年度财政拨款收入、支出决算总计</w:t>
      </w:r>
      <w:r>
        <w:rPr>
          <w:rFonts w:ascii="Times New Roman" w:eastAsia="仿宋_GB2312"/>
          <w:b w:val="false"/>
          <w:sz w:val="30"/>
          <w:szCs w:val="30"/>
        </w:rPr>
        <w:t>2,411,158.56</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761,069.19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23.992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2024年10月机构改革，人员全部调出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一般公共预算财政拨款2,411,158.56元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一般公共服务支出1,507,290.53元、社会保障和就业支出239,550.96元、卫生健康支出112,902.07元、住房保障支出551,415.00元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天津市东丽区万新街经济发展中心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2,411,158.56</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761,069.19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23.992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2024年10月机构改革，人员全部调出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2,411,158.56</w:t>
      </w:r>
      <w:r>
        <w:rPr>
          <w:rFonts w:ascii="Times New Roman" w:eastAsia="仿宋_GB2312"/>
          <w:b w:val="false"/>
          <w:sz w:val="30"/>
          <w:szCs w:val="30"/>
        </w:rPr>
        <w:t>元，主要用于以下方面：</w:t>
      </w:r>
      <w:r>
        <w:rPr>
          <w:rFonts w:ascii="Times New Roman" w:eastAsia="仿宋_GB2312"/>
          <w:b w:val="false"/>
          <w:sz w:val="30"/>
          <w:szCs w:val="30"/>
        </w:rPr>
        <w:t>一般公共服务支出（类）1,507,290.53元，占62.513%；社会保障和就业支出（类）239,550.96元，占9.935%；卫生健康支出（类）112,902.07元，占4.682%；住房保障支出（类）551,415.00元，占22.869%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3,127,200.00</w:t>
      </w:r>
      <w:r>
        <w:rPr>
          <w:rFonts w:ascii="Times New Roman" w:eastAsia="仿宋_GB2312"/>
          <w:b w:val="false"/>
          <w:sz w:val="30"/>
          <w:szCs w:val="30"/>
        </w:rPr>
        <w:t>元，支出决算为</w:t>
      </w:r>
      <w:r>
        <w:rPr>
          <w:rFonts w:ascii="Times New Roman" w:eastAsia="仿宋_GB2312"/>
          <w:b w:val="false"/>
          <w:sz w:val="30"/>
          <w:szCs w:val="30"/>
        </w:rPr>
        <w:t>2,411,158.56</w:t>
      </w:r>
      <w:r>
        <w:rPr>
          <w:rFonts w:ascii="Times New Roman" w:eastAsia="仿宋_GB2312"/>
          <w:b w:val="false"/>
          <w:sz w:val="30"/>
          <w:szCs w:val="30"/>
        </w:rPr>
        <w:t>元，完成年初预算的</w:t>
      </w:r>
      <w:r>
        <w:rPr>
          <w:rFonts w:ascii="Times New Roman" w:eastAsia="仿宋_GB2312"/>
          <w:b w:val="false"/>
          <w:sz w:val="30"/>
          <w:szCs w:val="30"/>
        </w:rPr>
        <w:t>77.103</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商贸事务</w:t>
      </w:r>
      <w:r>
        <w:rPr>
          <w:rFonts w:ascii="Times New Roman" w:eastAsia="仿宋_GB2312"/>
          <w:b w:val="false"/>
          <w:sz w:val="30"/>
          <w:szCs w:val="30"/>
        </w:rPr>
        <w:t>(款)</w:t>
      </w:r>
      <w:r>
        <w:rPr>
          <w:rFonts w:ascii="Times New Roman" w:eastAsia="仿宋_GB2312"/>
          <w:b w:val="false"/>
          <w:sz w:val="30"/>
          <w:szCs w:val="30"/>
        </w:rPr>
        <w:t>其他商贸事务支出</w:t>
      </w:r>
      <w:r>
        <w:rPr>
          <w:rFonts w:ascii="Times New Roman" w:eastAsia="仿宋_GB2312"/>
          <w:b w:val="false"/>
          <w:sz w:val="30"/>
          <w:szCs w:val="30"/>
        </w:rPr>
        <w:t>(项)年初预算为</w:t>
      </w:r>
      <w:r>
        <w:rPr>
          <w:rFonts w:ascii="Times New Roman" w:eastAsia="仿宋_GB2312"/>
          <w:b w:val="false"/>
          <w:sz w:val="30"/>
          <w:szCs w:val="30"/>
        </w:rPr>
        <w:t>1,931,500.00</w:t>
      </w:r>
      <w:r>
        <w:rPr>
          <w:rFonts w:ascii="Times New Roman" w:eastAsia="仿宋_GB2312"/>
          <w:b w:val="false"/>
          <w:sz w:val="30"/>
          <w:szCs w:val="30"/>
        </w:rPr>
        <w:t>元，支出决算为</w:t>
      </w:r>
      <w:r>
        <w:rPr>
          <w:rFonts w:ascii="Times New Roman" w:eastAsia="仿宋_GB2312"/>
          <w:b w:val="false"/>
          <w:sz w:val="30"/>
          <w:szCs w:val="30"/>
        </w:rPr>
        <w:t>1,507,290.53</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78.037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2024年10月机构改革，人员全部调出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210,100.00</w:t>
      </w:r>
      <w:r>
        <w:rPr>
          <w:rFonts w:ascii="Times New Roman" w:eastAsia="仿宋_GB2312"/>
          <w:b w:val="false"/>
          <w:sz w:val="30"/>
          <w:szCs w:val="30"/>
        </w:rPr>
        <w:t>元，支出决算为</w:t>
      </w:r>
      <w:r>
        <w:rPr>
          <w:rFonts w:ascii="Times New Roman" w:eastAsia="仿宋_GB2312"/>
          <w:b w:val="false"/>
          <w:sz w:val="30"/>
          <w:szCs w:val="30"/>
        </w:rPr>
        <w:t>159,700.64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76.012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2024年10月机构改革，人员全部调出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105,000.00</w:t>
      </w:r>
      <w:r>
        <w:rPr>
          <w:rFonts w:ascii="Times New Roman" w:eastAsia="仿宋_GB2312"/>
          <w:b w:val="false"/>
          <w:sz w:val="30"/>
          <w:szCs w:val="30"/>
        </w:rPr>
        <w:t>元，支出决算为</w:t>
      </w:r>
      <w:r>
        <w:rPr>
          <w:rFonts w:ascii="Times New Roman" w:eastAsia="仿宋_GB2312"/>
          <w:b w:val="false"/>
          <w:sz w:val="30"/>
          <w:szCs w:val="30"/>
        </w:rPr>
        <w:t>79,850.32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76.048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2024年10月机构改革，人员全部调出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145,000.00</w:t>
      </w:r>
      <w:r>
        <w:rPr>
          <w:rFonts w:ascii="Times New Roman" w:eastAsia="仿宋_GB2312"/>
          <w:b w:val="false"/>
          <w:sz w:val="30"/>
          <w:szCs w:val="30"/>
        </w:rPr>
        <w:t>元，支出决算为</w:t>
      </w:r>
      <w:r>
        <w:rPr>
          <w:rFonts w:ascii="Times New Roman" w:eastAsia="仿宋_GB2312"/>
          <w:b w:val="false"/>
          <w:sz w:val="30"/>
          <w:szCs w:val="30"/>
        </w:rPr>
        <w:t>112,902.07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77.863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2024年10月机构改革，人员全部调出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735,600.00</w:t>
      </w:r>
      <w:r>
        <w:rPr>
          <w:rFonts w:ascii="Times New Roman" w:eastAsia="仿宋_GB2312"/>
          <w:b w:val="false"/>
          <w:sz w:val="30"/>
          <w:szCs w:val="30"/>
        </w:rPr>
        <w:t>元，支出决算为</w:t>
      </w:r>
      <w:r>
        <w:rPr>
          <w:rFonts w:ascii="Times New Roman" w:eastAsia="仿宋_GB2312"/>
          <w:b w:val="false"/>
          <w:sz w:val="30"/>
          <w:szCs w:val="30"/>
        </w:rPr>
        <w:t>551,415.00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74.961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2024年10月机构改革，人员全部调出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天津市东丽区万新街经济发展中心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2,411,158.56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761,069.19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2024年10月机构改革，人员全部调出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2,188,886.33</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基本工资、津贴补贴、绩效工资、机关事业单位基本养老保险缴费、职业年金缴费、职工基本医疗保险缴费、其他社会保障缴费、住房公积金和医疗费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222,272.23</w:t>
      </w:r>
      <w:r>
        <w:rPr>
          <w:rFonts w:ascii="Times New Roman" w:eastAsia="仿宋_GB2312"/>
          <w:b w:val="false"/>
          <w:sz w:val="30"/>
          <w:szCs w:val="30"/>
        </w:rPr>
        <w:t>元，主要包括</w:t>
      </w:r>
      <w:r>
        <w:rPr>
          <w:rFonts w:ascii="Times New Roman" w:eastAsia="仿宋_GB2312"/>
          <w:b w:val="false"/>
          <w:sz w:val="30"/>
          <w:szCs w:val="30"/>
        </w:rPr>
        <w:t>电费、培训费、工会经费、福利费和其他商品和服务支出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天津市东丽区万新街经济发展中心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天津市东丽区万新街经济发展中心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天津市东丽区万新街经济发展中心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天津市东丽区万新街经济发展中心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天津市东丽区万新街经济发展中心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天津市东丽区万新街经济发展中心2024年度没有项目支出，无需开展绩效自评。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天津市东丽区万新街经济发展中心2024年度不涉及公开教育、医疗卫生、社会保障和就业、住房保障、涉农补贴等民生支出情况。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