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A2" w:rsidRDefault="003A20A2">
      <w:pPr>
        <w:spacing w:line="600" w:lineRule="auto"/>
        <w:rPr>
          <w:rFonts w:asciiTheme="minorEastAsia" w:hAnsiTheme="minorEastAsia" w:cstheme="minorEastAsia"/>
          <w:color w:val="000000"/>
          <w:sz w:val="22"/>
          <w:szCs w:val="22"/>
        </w:rPr>
      </w:pPr>
    </w:p>
    <w:p w:rsidR="003A20A2" w:rsidRDefault="003A20A2">
      <w:pPr>
        <w:spacing w:line="600" w:lineRule="auto"/>
        <w:rPr>
          <w:rFonts w:asciiTheme="minorEastAsia" w:hAnsiTheme="minorEastAsia" w:cstheme="minorEastAsia"/>
          <w:color w:val="000000"/>
          <w:sz w:val="22"/>
          <w:szCs w:val="22"/>
        </w:rPr>
      </w:pPr>
    </w:p>
    <w:p w:rsidR="003A20A2" w:rsidRDefault="003A20A2">
      <w:pPr>
        <w:spacing w:line="600" w:lineRule="auto"/>
        <w:rPr>
          <w:rFonts w:asciiTheme="minorEastAsia" w:hAnsiTheme="minorEastAsia" w:cstheme="minorEastAsia"/>
          <w:color w:val="000000"/>
          <w:sz w:val="22"/>
          <w:szCs w:val="22"/>
        </w:rPr>
      </w:pPr>
    </w:p>
    <w:p w:rsidR="003A20A2" w:rsidRDefault="008D5323">
      <w:pPr>
        <w:widowControl/>
        <w:jc w:val="center"/>
        <w:rPr>
          <w:rFonts w:ascii="Fz_S_BiaoSong_Jt" w:eastAsia="Fz_S_BiaoSong_Jt"/>
          <w:sz w:val="48"/>
          <w:szCs w:val="48"/>
        </w:rPr>
      </w:pPr>
      <w:r>
        <w:rPr>
          <w:rFonts w:ascii="Fz_S_BiaoSong_Jt" w:eastAsia="Fz_S_BiaoSong_Jt"/>
          <w:sz w:val="48"/>
          <w:szCs w:val="48"/>
        </w:rPr>
        <w:t>天津市东丽区无瑕街乡村振兴服务中心</w:t>
      </w:r>
    </w:p>
    <w:p w:rsidR="003A20A2" w:rsidRDefault="008D5323">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3A20A2" w:rsidRDefault="003A20A2">
      <w:pPr>
        <w:spacing w:line="600" w:lineRule="auto"/>
        <w:rPr>
          <w:rFonts w:asciiTheme="minorEastAsia" w:hAnsiTheme="minorEastAsia" w:cstheme="minorEastAsia"/>
          <w:color w:val="000000"/>
          <w:sz w:val="22"/>
          <w:szCs w:val="22"/>
        </w:rPr>
      </w:pPr>
    </w:p>
    <w:p w:rsidR="003A20A2" w:rsidRDefault="003A20A2">
      <w:pPr>
        <w:spacing w:line="600" w:lineRule="auto"/>
        <w:rPr>
          <w:rFonts w:asciiTheme="minorEastAsia" w:hAnsiTheme="minorEastAsia" w:cstheme="minorEastAsia"/>
          <w:color w:val="000000"/>
          <w:sz w:val="22"/>
          <w:szCs w:val="22"/>
        </w:rPr>
      </w:pPr>
    </w:p>
    <w:p w:rsidR="003A20A2" w:rsidRDefault="003A20A2">
      <w:pPr>
        <w:spacing w:line="600" w:lineRule="auto"/>
        <w:rPr>
          <w:rFonts w:asciiTheme="minorEastAsia" w:hAnsiTheme="minorEastAsia" w:cstheme="minorEastAsia"/>
          <w:color w:val="000000"/>
          <w:sz w:val="22"/>
          <w:szCs w:val="22"/>
        </w:rPr>
      </w:pPr>
    </w:p>
    <w:p w:rsidR="003A20A2" w:rsidRDefault="008D5323">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3A20A2" w:rsidRDefault="008D5323">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3A20A2" w:rsidRDefault="008D5323">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一、主要职责</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二、机构设置</w:t>
      </w:r>
    </w:p>
    <w:p w:rsidR="003A20A2" w:rsidRDefault="008D5323">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四、支出决算表</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3A20A2" w:rsidRDefault="008D5323">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3A20A2" w:rsidRDefault="008D5323">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3A20A2" w:rsidRDefault="003A20A2">
      <w:pPr>
        <w:rPr>
          <w:rFonts w:asciiTheme="minorEastAsia" w:hAnsiTheme="minorEastAsia" w:cstheme="minorEastAsia"/>
          <w:sz w:val="22"/>
          <w:szCs w:val="22"/>
          <w:highlight w:val="yellow"/>
        </w:rPr>
      </w:pPr>
    </w:p>
    <w:p w:rsidR="003A20A2" w:rsidRDefault="003A20A2">
      <w:pPr>
        <w:snapToGrid w:val="0"/>
        <w:jc w:val="left"/>
        <w:rPr>
          <w:rFonts w:asciiTheme="minorEastAsia" w:hAnsiTheme="minorEastAsia" w:cstheme="minorEastAsia"/>
          <w:color w:val="000000" w:themeColor="text1"/>
          <w:sz w:val="22"/>
          <w:szCs w:val="22"/>
        </w:rPr>
      </w:pPr>
    </w:p>
    <w:p w:rsidR="003A20A2" w:rsidRDefault="003A20A2">
      <w:pPr>
        <w:snapToGrid w:val="0"/>
        <w:jc w:val="left"/>
        <w:rPr>
          <w:rFonts w:asciiTheme="minorEastAsia" w:hAnsiTheme="minorEastAsia" w:cstheme="minorEastAsia"/>
          <w:color w:val="000000" w:themeColor="text1"/>
          <w:sz w:val="22"/>
          <w:szCs w:val="22"/>
        </w:rPr>
        <w:sectPr w:rsidR="003A20A2" w:rsidSect="008D5323">
          <w:footerReference w:type="default" r:id="rId7"/>
          <w:pgSz w:w="11906" w:h="16838"/>
          <w:pgMar w:top="1531" w:right="1701" w:bottom="1531" w:left="1701" w:header="851" w:footer="992" w:gutter="0"/>
          <w:cols w:space="720"/>
          <w:docGrid w:type="lines" w:linePitch="312"/>
        </w:sectPr>
      </w:pPr>
    </w:p>
    <w:p w:rsidR="003A20A2" w:rsidRDefault="008D5323">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3A20A2" w:rsidRDefault="008D5323" w:rsidP="003A20A2">
      <w:pPr>
        <w:widowControl/>
        <w:ind w:firstLineChars="200" w:firstLine="600"/>
        <w:jc w:val="left"/>
        <w:outlineLvl w:val="1"/>
        <w:rPr>
          <w:rFonts w:ascii="宋体" w:eastAsia="黑体"/>
          <w:sz w:val="30"/>
          <w:szCs w:val="30"/>
        </w:rPr>
      </w:pPr>
      <w:r>
        <w:rPr>
          <w:rFonts w:ascii="宋体" w:eastAsia="黑体"/>
          <w:sz w:val="30"/>
          <w:szCs w:val="30"/>
        </w:rPr>
        <w:t>一、主要职责</w:t>
      </w:r>
    </w:p>
    <w:p w:rsidR="003A20A2" w:rsidRDefault="008D5323" w:rsidP="003A20A2">
      <w:pPr>
        <w:widowControl/>
        <w:ind w:firstLineChars="200" w:firstLine="600"/>
        <w:jc w:val="left"/>
        <w:rPr>
          <w:rFonts w:ascii="Times New Roman" w:eastAsia="仿宋_GB2312"/>
          <w:sz w:val="30"/>
          <w:szCs w:val="30"/>
        </w:rPr>
      </w:pPr>
      <w:r>
        <w:rPr>
          <w:rFonts w:ascii="Times New Roman" w:eastAsia="仿宋_GB2312"/>
          <w:sz w:val="30"/>
          <w:szCs w:val="30"/>
        </w:rPr>
        <w:t>负责做好乡村振兴建设</w:t>
      </w:r>
      <w:r>
        <w:rPr>
          <w:rFonts w:ascii="Times New Roman" w:eastAsia="仿宋_GB2312"/>
          <w:sz w:val="30"/>
          <w:szCs w:val="30"/>
        </w:rPr>
        <w:t>,</w:t>
      </w:r>
      <w:r>
        <w:rPr>
          <w:rFonts w:ascii="Times New Roman" w:eastAsia="仿宋_GB2312"/>
          <w:sz w:val="30"/>
          <w:szCs w:val="30"/>
        </w:rPr>
        <w:t>扶持经济薄弱集体经济组织发展工作</w:t>
      </w:r>
      <w:r>
        <w:rPr>
          <w:rFonts w:ascii="Times New Roman" w:eastAsia="仿宋_GB2312"/>
          <w:sz w:val="30"/>
          <w:szCs w:val="30"/>
        </w:rPr>
        <w:t>;</w:t>
      </w:r>
      <w:r>
        <w:rPr>
          <w:rFonts w:ascii="Times New Roman" w:eastAsia="仿宋_GB2312"/>
          <w:sz w:val="30"/>
          <w:szCs w:val="30"/>
        </w:rPr>
        <w:t>对集体经济组织的设立、撤销、调整提出意见</w:t>
      </w:r>
      <w:r>
        <w:rPr>
          <w:rFonts w:ascii="Times New Roman" w:eastAsia="仿宋_GB2312"/>
          <w:sz w:val="30"/>
          <w:szCs w:val="30"/>
        </w:rPr>
        <w:t>,</w:t>
      </w:r>
      <w:r>
        <w:rPr>
          <w:rFonts w:ascii="Times New Roman" w:eastAsia="仿宋_GB2312"/>
          <w:sz w:val="30"/>
          <w:szCs w:val="30"/>
        </w:rPr>
        <w:t>指导做好集体经济组织理事会、监事会、成员代表的换届选举工作</w:t>
      </w:r>
      <w:r>
        <w:rPr>
          <w:rFonts w:ascii="Times New Roman" w:eastAsia="仿宋_GB2312"/>
          <w:sz w:val="30"/>
          <w:szCs w:val="30"/>
        </w:rPr>
        <w:t>,</w:t>
      </w:r>
      <w:r>
        <w:rPr>
          <w:rFonts w:ascii="Times New Roman" w:eastAsia="仿宋_GB2312"/>
          <w:sz w:val="30"/>
          <w:szCs w:val="30"/>
        </w:rPr>
        <w:t>推进引导集体经济组织成员依合作社章程参加合作社事务和活动</w:t>
      </w:r>
      <w:r>
        <w:rPr>
          <w:rFonts w:ascii="Times New Roman" w:eastAsia="仿宋_GB2312"/>
          <w:sz w:val="30"/>
          <w:szCs w:val="30"/>
        </w:rPr>
        <w:t>;</w:t>
      </w:r>
      <w:r>
        <w:rPr>
          <w:rFonts w:ascii="Times New Roman" w:eastAsia="仿宋_GB2312"/>
          <w:sz w:val="30"/>
          <w:szCs w:val="30"/>
        </w:rPr>
        <w:t>对集体经济组织</w:t>
      </w:r>
      <w:r>
        <w:rPr>
          <w:rFonts w:ascii="Times New Roman" w:eastAsia="仿宋_GB2312"/>
          <w:sz w:val="30"/>
          <w:szCs w:val="30"/>
        </w:rPr>
        <w:t>“</w:t>
      </w:r>
      <w:r>
        <w:rPr>
          <w:rFonts w:ascii="Times New Roman" w:eastAsia="仿宋_GB2312"/>
          <w:sz w:val="30"/>
          <w:szCs w:val="30"/>
        </w:rPr>
        <w:t>三重一大</w:t>
      </w:r>
      <w:r>
        <w:rPr>
          <w:rFonts w:ascii="Times New Roman" w:eastAsia="仿宋_GB2312"/>
          <w:sz w:val="30"/>
          <w:szCs w:val="30"/>
        </w:rPr>
        <w:t>”</w:t>
      </w:r>
      <w:r>
        <w:rPr>
          <w:rFonts w:ascii="Times New Roman" w:eastAsia="仿宋_GB2312"/>
          <w:sz w:val="30"/>
          <w:szCs w:val="30"/>
        </w:rPr>
        <w:t>事项进行指导和监管</w:t>
      </w:r>
      <w:r>
        <w:rPr>
          <w:rFonts w:ascii="Times New Roman" w:eastAsia="仿宋_GB2312"/>
          <w:sz w:val="30"/>
          <w:szCs w:val="30"/>
        </w:rPr>
        <w:t>,</w:t>
      </w:r>
      <w:r>
        <w:rPr>
          <w:rFonts w:ascii="Times New Roman" w:eastAsia="仿宋_GB2312"/>
          <w:sz w:val="30"/>
          <w:szCs w:val="30"/>
        </w:rPr>
        <w:t>负责集体经济组织、新型经济组织财务指导和监管等工作</w:t>
      </w:r>
      <w:r>
        <w:rPr>
          <w:rFonts w:ascii="Times New Roman" w:eastAsia="仿宋_GB2312"/>
          <w:sz w:val="30"/>
          <w:szCs w:val="30"/>
        </w:rPr>
        <w:t>;</w:t>
      </w:r>
      <w:r>
        <w:rPr>
          <w:rFonts w:ascii="Times New Roman" w:eastAsia="仿宋_GB2312"/>
          <w:sz w:val="30"/>
          <w:szCs w:val="30"/>
        </w:rPr>
        <w:t>负责指导和监督本街道集体经济组织资产管理、土地承包经营及土地经营权流转工作</w:t>
      </w:r>
      <w:r>
        <w:rPr>
          <w:rFonts w:ascii="Times New Roman" w:eastAsia="仿宋_GB2312"/>
          <w:sz w:val="30"/>
          <w:szCs w:val="30"/>
        </w:rPr>
        <w:t>,</w:t>
      </w:r>
      <w:r>
        <w:rPr>
          <w:rFonts w:ascii="Times New Roman" w:eastAsia="仿宋_GB2312"/>
          <w:sz w:val="30"/>
          <w:szCs w:val="30"/>
        </w:rPr>
        <w:t>对集体经济组织</w:t>
      </w:r>
      <w:r>
        <w:rPr>
          <w:rFonts w:ascii="Times New Roman" w:eastAsia="仿宋_GB2312"/>
          <w:sz w:val="30"/>
          <w:szCs w:val="30"/>
        </w:rPr>
        <w:t>“</w:t>
      </w:r>
      <w:r>
        <w:rPr>
          <w:rFonts w:ascii="Times New Roman" w:eastAsia="仿宋_GB2312"/>
          <w:sz w:val="30"/>
          <w:szCs w:val="30"/>
        </w:rPr>
        <w:t>三资</w:t>
      </w:r>
      <w:r>
        <w:rPr>
          <w:rFonts w:ascii="Times New Roman" w:eastAsia="仿宋_GB2312"/>
          <w:sz w:val="30"/>
          <w:szCs w:val="30"/>
        </w:rPr>
        <w:t>”</w:t>
      </w:r>
      <w:r>
        <w:rPr>
          <w:rFonts w:ascii="Times New Roman" w:eastAsia="仿宋_GB2312"/>
          <w:sz w:val="30"/>
          <w:szCs w:val="30"/>
        </w:rPr>
        <w:t>发展方案和重大经济事项提出审查、审核的意见</w:t>
      </w:r>
      <w:r>
        <w:rPr>
          <w:rFonts w:ascii="Times New Roman" w:eastAsia="仿宋_GB2312"/>
          <w:sz w:val="30"/>
          <w:szCs w:val="30"/>
        </w:rPr>
        <w:t>,</w:t>
      </w:r>
      <w:r>
        <w:rPr>
          <w:rFonts w:ascii="Times New Roman" w:eastAsia="仿宋_GB2312"/>
          <w:sz w:val="30"/>
          <w:szCs w:val="30"/>
        </w:rPr>
        <w:t>并实行托管登记管理</w:t>
      </w:r>
      <w:r>
        <w:rPr>
          <w:rFonts w:ascii="Times New Roman" w:eastAsia="仿宋_GB2312"/>
          <w:sz w:val="30"/>
          <w:szCs w:val="30"/>
        </w:rPr>
        <w:t>,</w:t>
      </w:r>
      <w:r>
        <w:rPr>
          <w:rFonts w:ascii="Times New Roman" w:eastAsia="仿宋_GB2312"/>
          <w:sz w:val="30"/>
          <w:szCs w:val="30"/>
        </w:rPr>
        <w:t>指导集体经济组织发展壮大集体经济</w:t>
      </w:r>
      <w:r>
        <w:rPr>
          <w:rFonts w:ascii="Times New Roman" w:eastAsia="仿宋_GB2312"/>
          <w:sz w:val="30"/>
          <w:szCs w:val="30"/>
        </w:rPr>
        <w:t>;</w:t>
      </w:r>
      <w:r>
        <w:rPr>
          <w:rFonts w:ascii="Times New Roman" w:eastAsia="仿宋_GB2312"/>
          <w:sz w:val="30"/>
          <w:szCs w:val="30"/>
        </w:rPr>
        <w:t>负</w:t>
      </w:r>
      <w:r>
        <w:rPr>
          <w:rFonts w:ascii="Times New Roman" w:eastAsia="仿宋_GB2312"/>
          <w:sz w:val="30"/>
          <w:szCs w:val="30"/>
        </w:rPr>
        <w:t>责制定街道农业发展规划</w:t>
      </w:r>
      <w:r>
        <w:rPr>
          <w:rFonts w:ascii="Times New Roman" w:eastAsia="仿宋_GB2312"/>
          <w:sz w:val="30"/>
          <w:szCs w:val="30"/>
        </w:rPr>
        <w:t>;</w:t>
      </w:r>
      <w:r>
        <w:rPr>
          <w:rFonts w:ascii="Times New Roman" w:eastAsia="仿宋_GB2312"/>
          <w:sz w:val="30"/>
          <w:szCs w:val="30"/>
        </w:rPr>
        <w:t>组织实施农业产业建设和结构调整、基本农田保护管理、耕地保护、农业项目申报实施、落实惠农政策</w:t>
      </w:r>
      <w:r>
        <w:rPr>
          <w:rFonts w:ascii="Times New Roman" w:eastAsia="仿宋_GB2312"/>
          <w:sz w:val="30"/>
          <w:szCs w:val="30"/>
        </w:rPr>
        <w:t>,</w:t>
      </w:r>
      <w:r>
        <w:rPr>
          <w:rFonts w:ascii="Times New Roman" w:eastAsia="仿宋_GB2312"/>
          <w:sz w:val="30"/>
          <w:szCs w:val="30"/>
        </w:rPr>
        <w:t>推动构建现代农业产业体系、生产体系、经营体系</w:t>
      </w:r>
      <w:r>
        <w:rPr>
          <w:rFonts w:ascii="Times New Roman" w:eastAsia="仿宋_GB2312"/>
          <w:sz w:val="30"/>
          <w:szCs w:val="30"/>
        </w:rPr>
        <w:t>;</w:t>
      </w:r>
      <w:r>
        <w:rPr>
          <w:rFonts w:ascii="Times New Roman" w:eastAsia="仿宋_GB2312"/>
          <w:sz w:val="30"/>
          <w:szCs w:val="30"/>
        </w:rPr>
        <w:t>实施耕地保护</w:t>
      </w:r>
      <w:r>
        <w:rPr>
          <w:rFonts w:ascii="Times New Roman" w:eastAsia="仿宋_GB2312"/>
          <w:sz w:val="30"/>
          <w:szCs w:val="30"/>
        </w:rPr>
        <w:t>“</w:t>
      </w:r>
      <w:r>
        <w:rPr>
          <w:rFonts w:ascii="Times New Roman" w:eastAsia="仿宋_GB2312"/>
          <w:sz w:val="30"/>
          <w:szCs w:val="30"/>
        </w:rPr>
        <w:t>田长制</w:t>
      </w:r>
      <w:r>
        <w:rPr>
          <w:rFonts w:ascii="Times New Roman" w:eastAsia="仿宋_GB2312"/>
          <w:sz w:val="30"/>
          <w:szCs w:val="30"/>
        </w:rPr>
        <w:t>”</w:t>
      </w:r>
      <w:r>
        <w:rPr>
          <w:rFonts w:ascii="Times New Roman" w:eastAsia="仿宋_GB2312"/>
          <w:sz w:val="30"/>
          <w:szCs w:val="30"/>
        </w:rPr>
        <w:t>管理</w:t>
      </w:r>
      <w:r>
        <w:rPr>
          <w:rFonts w:ascii="Times New Roman" w:eastAsia="仿宋_GB2312"/>
          <w:sz w:val="30"/>
          <w:szCs w:val="30"/>
        </w:rPr>
        <w:t>,</w:t>
      </w:r>
      <w:r>
        <w:rPr>
          <w:rFonts w:ascii="Times New Roman" w:eastAsia="仿宋_GB2312"/>
          <w:sz w:val="30"/>
          <w:szCs w:val="30"/>
        </w:rPr>
        <w:t>履行对本街道内耕地和永久基本农田保护工作相关职责</w:t>
      </w:r>
      <w:r>
        <w:rPr>
          <w:rFonts w:ascii="Times New Roman" w:eastAsia="仿宋_GB2312"/>
          <w:sz w:val="30"/>
          <w:szCs w:val="30"/>
        </w:rPr>
        <w:t>,</w:t>
      </w:r>
      <w:r>
        <w:rPr>
          <w:rFonts w:ascii="Times New Roman" w:eastAsia="仿宋_GB2312"/>
          <w:sz w:val="30"/>
          <w:szCs w:val="30"/>
        </w:rPr>
        <w:t>协调处理耕地及永久基本农田保护工作中的重大问题</w:t>
      </w:r>
      <w:r>
        <w:rPr>
          <w:rFonts w:ascii="Times New Roman" w:eastAsia="仿宋_GB2312"/>
          <w:sz w:val="30"/>
          <w:szCs w:val="30"/>
        </w:rPr>
        <w:t>,</w:t>
      </w:r>
      <w:r>
        <w:rPr>
          <w:rFonts w:ascii="Times New Roman" w:eastAsia="仿宋_GB2312"/>
          <w:sz w:val="30"/>
          <w:szCs w:val="30"/>
        </w:rPr>
        <w:t>对</w:t>
      </w:r>
      <w:r>
        <w:rPr>
          <w:rFonts w:ascii="Times New Roman" w:eastAsia="仿宋_GB2312"/>
          <w:sz w:val="30"/>
          <w:szCs w:val="30"/>
        </w:rPr>
        <w:t>“</w:t>
      </w:r>
      <w:r>
        <w:rPr>
          <w:rFonts w:ascii="Times New Roman" w:eastAsia="仿宋_GB2312"/>
          <w:sz w:val="30"/>
          <w:szCs w:val="30"/>
        </w:rPr>
        <w:t>田长制</w:t>
      </w:r>
      <w:r>
        <w:rPr>
          <w:rFonts w:ascii="Times New Roman" w:eastAsia="仿宋_GB2312"/>
          <w:sz w:val="30"/>
          <w:szCs w:val="30"/>
        </w:rPr>
        <w:t>”</w:t>
      </w:r>
      <w:r>
        <w:rPr>
          <w:rFonts w:ascii="Times New Roman" w:eastAsia="仿宋_GB2312"/>
          <w:sz w:val="30"/>
          <w:szCs w:val="30"/>
        </w:rPr>
        <w:t>耕地保护工作开展情况进行日常监督和考核</w:t>
      </w:r>
      <w:r>
        <w:rPr>
          <w:rFonts w:ascii="Times New Roman" w:eastAsia="仿宋_GB2312"/>
          <w:sz w:val="30"/>
          <w:szCs w:val="30"/>
        </w:rPr>
        <w:t>;</w:t>
      </w:r>
      <w:r>
        <w:rPr>
          <w:rFonts w:ascii="Times New Roman" w:eastAsia="仿宋_GB2312"/>
          <w:sz w:val="30"/>
          <w:szCs w:val="30"/>
        </w:rPr>
        <w:t>负责做好本街道内农作物秸秆综合利用工作</w:t>
      </w:r>
      <w:r>
        <w:rPr>
          <w:rFonts w:ascii="Times New Roman" w:eastAsia="仿宋_GB2312"/>
          <w:sz w:val="30"/>
          <w:szCs w:val="30"/>
        </w:rPr>
        <w:t>;</w:t>
      </w:r>
      <w:r>
        <w:rPr>
          <w:rFonts w:ascii="Times New Roman" w:eastAsia="仿宋_GB2312"/>
          <w:sz w:val="30"/>
          <w:szCs w:val="30"/>
        </w:rPr>
        <w:t>对粮食生产区域承担管护责任</w:t>
      </w:r>
      <w:r>
        <w:rPr>
          <w:rFonts w:ascii="Times New Roman" w:eastAsia="仿宋_GB2312"/>
          <w:sz w:val="30"/>
          <w:szCs w:val="30"/>
        </w:rPr>
        <w:t>;</w:t>
      </w:r>
      <w:r>
        <w:rPr>
          <w:rFonts w:ascii="Times New Roman" w:eastAsia="仿宋_GB2312"/>
          <w:sz w:val="30"/>
          <w:szCs w:val="30"/>
        </w:rPr>
        <w:t>做好本街道农作物病虫害防治宣传、动员、组织等工作</w:t>
      </w:r>
      <w:r>
        <w:rPr>
          <w:rFonts w:ascii="Times New Roman" w:eastAsia="仿宋_GB2312"/>
          <w:sz w:val="30"/>
          <w:szCs w:val="30"/>
        </w:rPr>
        <w:t>;</w:t>
      </w:r>
      <w:r>
        <w:rPr>
          <w:rFonts w:ascii="Times New Roman" w:eastAsia="仿宋_GB2312"/>
          <w:sz w:val="30"/>
          <w:szCs w:val="30"/>
        </w:rPr>
        <w:t>负责农业技术服务和推广、农田水利工程建设和运行维护</w:t>
      </w:r>
      <w:r>
        <w:rPr>
          <w:rFonts w:ascii="Times New Roman" w:eastAsia="仿宋_GB2312"/>
          <w:sz w:val="30"/>
          <w:szCs w:val="30"/>
        </w:rPr>
        <w:lastRenderedPageBreak/>
        <w:t>等工</w:t>
      </w:r>
      <w:r>
        <w:rPr>
          <w:rFonts w:ascii="Times New Roman" w:eastAsia="仿宋_GB2312"/>
          <w:sz w:val="30"/>
          <w:szCs w:val="30"/>
        </w:rPr>
        <w:t>作</w:t>
      </w:r>
      <w:r>
        <w:rPr>
          <w:rFonts w:ascii="Times New Roman" w:eastAsia="仿宋_GB2312"/>
          <w:sz w:val="30"/>
          <w:szCs w:val="30"/>
        </w:rPr>
        <w:t>;</w:t>
      </w:r>
      <w:r>
        <w:rPr>
          <w:rFonts w:ascii="Times New Roman" w:eastAsia="仿宋_GB2312"/>
          <w:sz w:val="30"/>
          <w:szCs w:val="30"/>
        </w:rPr>
        <w:t>负责本街道内林业相关工作</w:t>
      </w:r>
      <w:r>
        <w:rPr>
          <w:rFonts w:ascii="Times New Roman" w:eastAsia="仿宋_GB2312"/>
          <w:sz w:val="30"/>
          <w:szCs w:val="30"/>
        </w:rPr>
        <w:t>,</w:t>
      </w:r>
      <w:r>
        <w:rPr>
          <w:rFonts w:ascii="Times New Roman" w:eastAsia="仿宋_GB2312"/>
          <w:sz w:val="30"/>
          <w:szCs w:val="30"/>
        </w:rPr>
        <w:t>建立林长制</w:t>
      </w:r>
      <w:r>
        <w:rPr>
          <w:rFonts w:ascii="Times New Roman" w:eastAsia="仿宋_GB2312"/>
          <w:sz w:val="30"/>
          <w:szCs w:val="30"/>
        </w:rPr>
        <w:t>,</w:t>
      </w:r>
      <w:r>
        <w:rPr>
          <w:rFonts w:ascii="Times New Roman" w:eastAsia="仿宋_GB2312"/>
          <w:sz w:val="30"/>
          <w:szCs w:val="30"/>
        </w:rPr>
        <w:t>做好本街道森林病虫害防治工作</w:t>
      </w:r>
      <w:r>
        <w:rPr>
          <w:rFonts w:ascii="Times New Roman" w:eastAsia="仿宋_GB2312"/>
          <w:sz w:val="30"/>
          <w:szCs w:val="30"/>
        </w:rPr>
        <w:t>;</w:t>
      </w:r>
      <w:r>
        <w:rPr>
          <w:rFonts w:ascii="Times New Roman" w:eastAsia="仿宋_GB2312"/>
          <w:sz w:val="30"/>
          <w:szCs w:val="30"/>
        </w:rPr>
        <w:t>负责协助区级机构做好动植物疫病预防控制工作以及农业病虫害监测、预警、检疫、报告、调查与应急处置等技术性工作</w:t>
      </w:r>
      <w:r>
        <w:rPr>
          <w:rFonts w:ascii="Times New Roman" w:eastAsia="仿宋_GB2312"/>
          <w:sz w:val="30"/>
          <w:szCs w:val="30"/>
        </w:rPr>
        <w:t>;</w:t>
      </w:r>
      <w:r>
        <w:rPr>
          <w:rFonts w:ascii="Times New Roman" w:eastAsia="仿宋_GB2312"/>
          <w:sz w:val="30"/>
          <w:szCs w:val="30"/>
        </w:rPr>
        <w:t>负责加强野生动物保护的宣传教育和科学知识普及工作</w:t>
      </w:r>
      <w:r>
        <w:rPr>
          <w:rFonts w:ascii="Times New Roman" w:eastAsia="仿宋_GB2312"/>
          <w:sz w:val="30"/>
          <w:szCs w:val="30"/>
        </w:rPr>
        <w:t>,</w:t>
      </w:r>
      <w:r>
        <w:rPr>
          <w:rFonts w:ascii="Times New Roman" w:eastAsia="仿宋_GB2312"/>
          <w:sz w:val="30"/>
          <w:szCs w:val="30"/>
        </w:rPr>
        <w:t>配合做好禁止食用野生动物相关工作</w:t>
      </w:r>
      <w:r>
        <w:rPr>
          <w:rFonts w:ascii="Times New Roman" w:eastAsia="仿宋_GB2312"/>
          <w:sz w:val="30"/>
          <w:szCs w:val="30"/>
        </w:rPr>
        <w:t>;</w:t>
      </w:r>
      <w:r>
        <w:rPr>
          <w:rFonts w:ascii="Times New Roman" w:eastAsia="仿宋_GB2312"/>
          <w:sz w:val="30"/>
          <w:szCs w:val="30"/>
        </w:rPr>
        <w:t>负责具体组织实施本街道农村人居环境整治提升行动</w:t>
      </w:r>
      <w:r>
        <w:rPr>
          <w:rFonts w:ascii="Times New Roman" w:eastAsia="仿宋_GB2312"/>
          <w:sz w:val="30"/>
          <w:szCs w:val="30"/>
        </w:rPr>
        <w:t>,</w:t>
      </w:r>
      <w:r>
        <w:rPr>
          <w:rFonts w:ascii="Times New Roman" w:eastAsia="仿宋_GB2312"/>
          <w:sz w:val="30"/>
          <w:szCs w:val="30"/>
        </w:rPr>
        <w:t>重点抓好改厕和污水、垃圾处理</w:t>
      </w:r>
      <w:r>
        <w:rPr>
          <w:rFonts w:ascii="Times New Roman" w:eastAsia="仿宋_GB2312"/>
          <w:sz w:val="30"/>
          <w:szCs w:val="30"/>
        </w:rPr>
        <w:t>,</w:t>
      </w:r>
      <w:r>
        <w:rPr>
          <w:rFonts w:ascii="Times New Roman" w:eastAsia="仿宋_GB2312"/>
          <w:sz w:val="30"/>
          <w:szCs w:val="30"/>
        </w:rPr>
        <w:t>加强生态环境基础设施建设</w:t>
      </w:r>
      <w:r>
        <w:rPr>
          <w:rFonts w:ascii="Times New Roman" w:eastAsia="仿宋_GB2312"/>
          <w:sz w:val="30"/>
          <w:szCs w:val="30"/>
        </w:rPr>
        <w:t>,</w:t>
      </w:r>
      <w:r>
        <w:rPr>
          <w:rFonts w:ascii="Times New Roman" w:eastAsia="仿宋_GB2312"/>
          <w:sz w:val="30"/>
          <w:szCs w:val="30"/>
        </w:rPr>
        <w:t>杜绝生活污水直排</w:t>
      </w:r>
      <w:r>
        <w:rPr>
          <w:rFonts w:ascii="Times New Roman" w:eastAsia="仿宋_GB2312"/>
          <w:sz w:val="30"/>
          <w:szCs w:val="30"/>
        </w:rPr>
        <w:t>,</w:t>
      </w:r>
      <w:r>
        <w:rPr>
          <w:rFonts w:ascii="Times New Roman" w:eastAsia="仿宋_GB2312"/>
          <w:sz w:val="30"/>
          <w:szCs w:val="30"/>
        </w:rPr>
        <w:t>消除黑臭水体</w:t>
      </w:r>
      <w:r>
        <w:rPr>
          <w:rFonts w:ascii="Times New Roman" w:eastAsia="仿宋_GB2312"/>
          <w:sz w:val="30"/>
          <w:szCs w:val="30"/>
        </w:rPr>
        <w:t>,</w:t>
      </w:r>
      <w:r>
        <w:rPr>
          <w:rFonts w:ascii="Times New Roman" w:eastAsia="仿宋_GB2312"/>
          <w:sz w:val="30"/>
          <w:szCs w:val="30"/>
        </w:rPr>
        <w:t>改造提升环境面貌</w:t>
      </w:r>
      <w:r>
        <w:rPr>
          <w:rFonts w:ascii="Times New Roman" w:eastAsia="仿宋_GB2312"/>
          <w:sz w:val="30"/>
          <w:szCs w:val="30"/>
        </w:rPr>
        <w:t>;</w:t>
      </w:r>
      <w:r>
        <w:rPr>
          <w:rFonts w:ascii="Times New Roman" w:eastAsia="仿宋_GB2312"/>
          <w:sz w:val="30"/>
          <w:szCs w:val="30"/>
        </w:rPr>
        <w:t>加强畜禽养殖、水产养殖的管理力度</w:t>
      </w:r>
      <w:r>
        <w:rPr>
          <w:rFonts w:ascii="Times New Roman" w:eastAsia="仿宋_GB2312"/>
          <w:sz w:val="30"/>
          <w:szCs w:val="30"/>
        </w:rPr>
        <w:t>,</w:t>
      </w:r>
      <w:r>
        <w:rPr>
          <w:rFonts w:ascii="Times New Roman" w:eastAsia="仿宋_GB2312"/>
          <w:sz w:val="30"/>
          <w:szCs w:val="30"/>
        </w:rPr>
        <w:t>协助有关部门做好本街道畜禽养殖、水产养殖疫病防治工作以及污染</w:t>
      </w:r>
      <w:r>
        <w:rPr>
          <w:rFonts w:ascii="Times New Roman" w:eastAsia="仿宋_GB2312"/>
          <w:sz w:val="30"/>
          <w:szCs w:val="30"/>
        </w:rPr>
        <w:t>防治、生猪屠宰监督管理工作。</w:t>
      </w:r>
    </w:p>
    <w:p w:rsidR="003A20A2" w:rsidRDefault="008D5323" w:rsidP="003A20A2">
      <w:pPr>
        <w:widowControl/>
        <w:ind w:firstLineChars="200" w:firstLine="600"/>
        <w:jc w:val="left"/>
        <w:outlineLvl w:val="1"/>
        <w:rPr>
          <w:rFonts w:ascii="宋体" w:eastAsia="黑体"/>
          <w:sz w:val="30"/>
          <w:szCs w:val="30"/>
        </w:rPr>
      </w:pPr>
      <w:r>
        <w:rPr>
          <w:rFonts w:ascii="宋体" w:eastAsia="黑体"/>
          <w:sz w:val="30"/>
          <w:szCs w:val="30"/>
        </w:rPr>
        <w:t>二、机构设置</w:t>
      </w:r>
    </w:p>
    <w:p w:rsidR="003A20A2" w:rsidRDefault="008D5323" w:rsidP="003A20A2">
      <w:pPr>
        <w:widowControl/>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天津市东丽区无瑕街乡村振兴服务中心内设</w:t>
      </w:r>
      <w:r>
        <w:rPr>
          <w:rFonts w:ascii="Times New Roman" w:eastAsia="仿宋_GB2312"/>
          <w:sz w:val="30"/>
          <w:szCs w:val="30"/>
        </w:rPr>
        <w:t>1</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个预算单位。纳入天津市东丽区无瑕街乡村振兴服务中心</w:t>
      </w:r>
      <w:r>
        <w:rPr>
          <w:rFonts w:ascii="Times New Roman" w:eastAsia="仿宋_GB2312"/>
          <w:sz w:val="30"/>
          <w:szCs w:val="30"/>
        </w:rPr>
        <w:t>2024</w:t>
      </w:r>
      <w:r>
        <w:rPr>
          <w:rFonts w:ascii="Times New Roman" w:eastAsia="仿宋_GB2312"/>
          <w:sz w:val="30"/>
          <w:szCs w:val="30"/>
        </w:rPr>
        <w:t>年度部门决算编制范围的单位包括：</w:t>
      </w:r>
    </w:p>
    <w:p w:rsidR="003A20A2" w:rsidRDefault="003A20A2" w:rsidP="003A20A2">
      <w:pPr>
        <w:widowControl/>
        <w:ind w:firstLineChars="200" w:firstLine="600"/>
        <w:jc w:val="left"/>
        <w:rPr>
          <w:rFonts w:ascii="Times New Roman" w:eastAsia="仿宋_GB2312"/>
          <w:sz w:val="30"/>
          <w:szCs w:val="30"/>
        </w:rPr>
      </w:pPr>
    </w:p>
    <w:p w:rsidR="003A20A2" w:rsidRDefault="008D5323" w:rsidP="003A20A2">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天津市东丽区无瑕街乡村振兴服务中心</w:t>
      </w:r>
    </w:p>
    <w:p w:rsidR="003A20A2" w:rsidRDefault="003A20A2">
      <w:pPr>
        <w:widowControl/>
        <w:spacing w:line="600" w:lineRule="exact"/>
        <w:jc w:val="left"/>
        <w:rPr>
          <w:rFonts w:asciiTheme="minorEastAsia" w:hAnsiTheme="minorEastAsia" w:cstheme="minorEastAsia"/>
          <w:sz w:val="22"/>
          <w:szCs w:val="22"/>
        </w:rPr>
        <w:sectPr w:rsidR="003A20A2">
          <w:headerReference w:type="default" r:id="rId8"/>
          <w:footerReference w:type="default" r:id="rId9"/>
          <w:pgSz w:w="11906" w:h="16838"/>
          <w:pgMar w:top="1531" w:right="1984" w:bottom="1531" w:left="2098" w:header="851" w:footer="992" w:gutter="0"/>
          <w:pgNumType w:start="1"/>
          <w:cols w:space="720"/>
          <w:docGrid w:type="lines" w:linePitch="312"/>
        </w:sectPr>
      </w:pPr>
    </w:p>
    <w:p w:rsidR="003A20A2" w:rsidRDefault="008D5323">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3A20A2" w:rsidRDefault="008D5323">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3A20A2">
        <w:trPr>
          <w:trHeight w:val="320"/>
        </w:trPr>
        <w:tc>
          <w:tcPr>
            <w:tcW w:w="3912" w:type="pct"/>
            <w:gridSpan w:val="3"/>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部门（单位）：天津市东丽区无瑕街乡村振兴服务中心</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3A20A2" w:rsidRDefault="008D5323">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3A20A2">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r>
      <w:tr w:rsidR="003A20A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128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r>
      <w:tr w:rsidR="003A20A2">
        <w:trPr>
          <w:trHeight w:val="308"/>
        </w:trPr>
        <w:tc>
          <w:tcPr>
            <w:tcW w:w="5000" w:type="pct"/>
            <w:gridSpan w:val="4"/>
            <w:tcBorders>
              <w:top w:val="nil"/>
              <w:left w:val="nil"/>
              <w:bottom w:val="nil"/>
              <w:right w:val="nil"/>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3A20A2">
        <w:trPr>
          <w:trHeight w:val="320"/>
        </w:trPr>
        <w:tc>
          <w:tcPr>
            <w:tcW w:w="4548" w:type="pct"/>
            <w:gridSpan w:val="9"/>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部门（单位）：天津市东丽区无瑕街乡村振兴服务中心</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3A20A2">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3A20A2">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15"/>
                <w:szCs w:val="15"/>
              </w:rPr>
            </w:pPr>
          </w:p>
        </w:tc>
      </w:tr>
      <w:tr w:rsidR="003A20A2">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881,354.94</w:t>
            </w:r>
          </w:p>
        </w:tc>
        <w:tc>
          <w:tcPr>
            <w:tcW w:w="446" w:type="pct"/>
            <w:tcBorders>
              <w:top w:val="nil"/>
              <w:left w:val="nil"/>
              <w:bottom w:val="nil"/>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881,354.94</w:t>
            </w:r>
          </w:p>
        </w:tc>
        <w:tc>
          <w:tcPr>
            <w:tcW w:w="464" w:type="pct"/>
            <w:tcBorders>
              <w:top w:val="nil"/>
              <w:left w:val="nil"/>
              <w:bottom w:val="nil"/>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95,703.36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95,703.36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95,703.36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95,703.36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63,802.24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63,802.24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31,901.12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31,901.12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39,878.02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39,878.02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39,878.02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39,878.02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39,878.02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39,878.02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农林水支出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巩固脱贫攻坚成果衔接乡村振兴</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2130599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其他巩固脱贫攻坚成果衔接乡村振兴支出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220,884.00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220,884.00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220,884.00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220,884.00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220,884.00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220,884.00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5"/>
                <w:szCs w:val="15"/>
              </w:rPr>
            </w:pPr>
          </w:p>
        </w:tc>
      </w:tr>
      <w:tr w:rsidR="003A20A2">
        <w:trPr>
          <w:trHeight w:val="308"/>
        </w:trPr>
        <w:tc>
          <w:tcPr>
            <w:tcW w:w="5000" w:type="pct"/>
            <w:gridSpan w:val="10"/>
            <w:tcBorders>
              <w:top w:val="nil"/>
              <w:left w:val="nil"/>
              <w:bottom w:val="nil"/>
              <w:right w:val="nil"/>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3A20A2">
        <w:trPr>
          <w:trHeight w:val="320"/>
        </w:trPr>
        <w:tc>
          <w:tcPr>
            <w:tcW w:w="2153" w:type="pct"/>
            <w:gridSpan w:val="9"/>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部门（单位）：天津市东丽区无瑕街乡村振兴服务中心</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3A20A2" w:rsidRDefault="003A20A2">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3A20A2">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3A20A2">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3A20A2">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3A20A2" w:rsidRDefault="003A20A2">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3A20A2">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881,354.94</w:t>
            </w:r>
          </w:p>
        </w:tc>
        <w:tc>
          <w:tcPr>
            <w:tcW w:w="21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881,354.94</w:t>
            </w:r>
          </w:p>
        </w:tc>
        <w:tc>
          <w:tcPr>
            <w:tcW w:w="23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881,354.94</w:t>
            </w:r>
          </w:p>
        </w:tc>
        <w:tc>
          <w:tcPr>
            <w:tcW w:w="218"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625"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700"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2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11"/>
                <w:szCs w:val="11"/>
              </w:rPr>
            </w:pPr>
          </w:p>
        </w:tc>
      </w:tr>
      <w:tr w:rsidR="003A20A2">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809206</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天津市东丽区无瑕街乡村振兴服务中心</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881,354.94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881,354.94</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881,354.94</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11"/>
                <w:szCs w:val="11"/>
              </w:rPr>
            </w:pPr>
          </w:p>
        </w:tc>
      </w:tr>
      <w:tr w:rsidR="003A20A2">
        <w:trPr>
          <w:trHeight w:val="308"/>
        </w:trPr>
        <w:tc>
          <w:tcPr>
            <w:tcW w:w="5000" w:type="pct"/>
            <w:gridSpan w:val="22"/>
            <w:tcBorders>
              <w:top w:val="nil"/>
              <w:left w:val="nil"/>
              <w:bottom w:val="nil"/>
              <w:right w:val="nil"/>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3A20A2">
        <w:trPr>
          <w:trHeight w:val="320"/>
        </w:trPr>
        <w:tc>
          <w:tcPr>
            <w:tcW w:w="4432" w:type="pct"/>
            <w:gridSpan w:val="7"/>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部门（单位）：天津市东丽区无瑕街乡村振兴服务中心</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3A20A2" w:rsidRDefault="008D532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3A20A2">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3A20A2">
        <w:trPr>
          <w:trHeight w:val="308"/>
        </w:trPr>
        <w:tc>
          <w:tcPr>
            <w:tcW w:w="473" w:type="pct"/>
            <w:tcBorders>
              <w:top w:val="nil"/>
              <w:left w:val="single" w:sz="4" w:space="0" w:color="000000"/>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r>
      <w:tr w:rsidR="003A20A2">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63,802.24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63,802.24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31,901.12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31,901.12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巩固脱贫攻坚成果衔接乡村振兴</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2130599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其他巩固脱贫攻坚成果衔接乡村振兴支出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5000" w:type="pct"/>
            <w:gridSpan w:val="8"/>
            <w:tcBorders>
              <w:top w:val="nil"/>
              <w:left w:val="nil"/>
              <w:bottom w:val="nil"/>
              <w:right w:val="nil"/>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3A20A2">
        <w:trPr>
          <w:trHeight w:val="320"/>
        </w:trPr>
        <w:tc>
          <w:tcPr>
            <w:tcW w:w="4294" w:type="pct"/>
            <w:gridSpan w:val="6"/>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部门（单位）：天津市东丽区无瑕街乡村振兴服务中心</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3A20A2" w:rsidRDefault="008D532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3A20A2">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4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4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4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64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r>
      <w:tr w:rsidR="003A20A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839"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64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65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462"/>
        </w:trPr>
        <w:tc>
          <w:tcPr>
            <w:tcW w:w="5000" w:type="pct"/>
            <w:gridSpan w:val="7"/>
            <w:tcBorders>
              <w:top w:val="nil"/>
              <w:left w:val="nil"/>
              <w:bottom w:val="nil"/>
              <w:right w:val="nil"/>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3A20A2">
        <w:trPr>
          <w:trHeight w:val="320"/>
        </w:trPr>
        <w:tc>
          <w:tcPr>
            <w:tcW w:w="4402" w:type="pct"/>
            <w:gridSpan w:val="6"/>
            <w:tcBorders>
              <w:top w:val="nil"/>
              <w:left w:val="nil"/>
              <w:bottom w:val="nil"/>
              <w:right w:val="nil"/>
            </w:tcBorders>
            <w:shd w:val="clear" w:color="auto" w:fill="auto"/>
            <w:noWrap/>
            <w:vAlign w:val="bottom"/>
          </w:tcPr>
          <w:p w:rsidR="003A20A2" w:rsidRDefault="008D5323">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天津市东丽区无瑕街乡村振兴服务中心</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3A20A2" w:rsidRDefault="008D5323">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3A20A2">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3A20A2">
        <w:trPr>
          <w:trHeight w:val="308"/>
        </w:trPr>
        <w:tc>
          <w:tcPr>
            <w:tcW w:w="471" w:type="pct"/>
            <w:tcBorders>
              <w:top w:val="nil"/>
              <w:left w:val="single" w:sz="4" w:space="0" w:color="000000"/>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r>
      <w:tr w:rsidR="003A20A2">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95,703.36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63,802.24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63,802.24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63,802.24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31,901.12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31,901.12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31,901.12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21305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巩固脱贫攻坚成果衔接乡村振兴</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2130599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其他巩固脱贫攻坚成果衔接乡村振兴支出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5000" w:type="pct"/>
            <w:gridSpan w:val="7"/>
            <w:tcBorders>
              <w:top w:val="nil"/>
              <w:left w:val="nil"/>
              <w:bottom w:val="nil"/>
              <w:right w:val="nil"/>
            </w:tcBorders>
            <w:shd w:val="clear" w:color="auto" w:fill="auto"/>
            <w:noWrap/>
            <w:vAlign w:val="center"/>
          </w:tcPr>
          <w:p w:rsidR="003A20A2" w:rsidRDefault="008D5323">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3A20A2">
        <w:trPr>
          <w:trHeight w:val="320"/>
        </w:trPr>
        <w:tc>
          <w:tcPr>
            <w:tcW w:w="4382" w:type="pct"/>
            <w:gridSpan w:val="8"/>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部门（单位）：天津市东丽区无瑕街乡村振兴服务中心</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3A20A2" w:rsidRDefault="008D532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3A20A2">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881,294.94</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182,340.00</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112,167.20</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222,430.32</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63,802.24</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31,901.12</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39,878.02</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3,192.04</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220,884.00</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4,700.00</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60.00</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60.00</w:t>
            </w: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3A20A2" w:rsidRDefault="003A20A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3A20A2" w:rsidRDefault="003A20A2">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3A20A2" w:rsidRDefault="008D5323">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881,354.94</w:t>
            </w:r>
          </w:p>
        </w:tc>
        <w:tc>
          <w:tcPr>
            <w:tcW w:w="2710" w:type="pct"/>
            <w:gridSpan w:val="5"/>
            <w:tcBorders>
              <w:top w:val="nil"/>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5000" w:type="pct"/>
            <w:gridSpan w:val="9"/>
            <w:tcBorders>
              <w:top w:val="nil"/>
              <w:left w:val="nil"/>
              <w:bottom w:val="nil"/>
              <w:right w:val="nil"/>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3A20A2">
        <w:trPr>
          <w:trHeight w:val="320"/>
        </w:trPr>
        <w:tc>
          <w:tcPr>
            <w:tcW w:w="4482" w:type="pct"/>
            <w:gridSpan w:val="7"/>
            <w:tcBorders>
              <w:top w:val="nil"/>
              <w:left w:val="nil"/>
              <w:bottom w:val="nil"/>
              <w:right w:val="nil"/>
            </w:tcBorders>
            <w:shd w:val="clear" w:color="auto" w:fill="auto"/>
            <w:noWrap/>
            <w:vAlign w:val="bottom"/>
          </w:tcPr>
          <w:p w:rsidR="003A20A2" w:rsidRDefault="008D5323">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天津市东丽区无瑕街乡村振兴服务中心</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3A20A2" w:rsidRDefault="008D5323">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3A20A2">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3A20A2">
        <w:trPr>
          <w:trHeight w:val="308"/>
        </w:trPr>
        <w:tc>
          <w:tcPr>
            <w:tcW w:w="457" w:type="pct"/>
            <w:tcBorders>
              <w:top w:val="nil"/>
              <w:left w:val="single" w:sz="4" w:space="0" w:color="000000"/>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r>
      <w:tr w:rsidR="003A20A2">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5000" w:type="pct"/>
            <w:gridSpan w:val="8"/>
            <w:tcBorders>
              <w:top w:val="nil"/>
              <w:left w:val="nil"/>
              <w:bottom w:val="nil"/>
              <w:right w:val="nil"/>
            </w:tcBorders>
            <w:shd w:val="clear" w:color="auto" w:fill="auto"/>
            <w:noWrap/>
            <w:vAlign w:val="center"/>
          </w:tcPr>
          <w:p w:rsidR="003A20A2" w:rsidRDefault="008D5323">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天津市东丽区无瑕街乡村振兴服务中心</w:t>
      </w:r>
      <w:r>
        <w:rPr>
          <w:rFonts w:ascii="宋体" w:eastAsia="仿宋_GB2312"/>
          <w:sz w:val="30"/>
          <w:szCs w:val="30"/>
        </w:rPr>
        <w:t>2024</w:t>
      </w:r>
      <w:r>
        <w:rPr>
          <w:rFonts w:ascii="宋体" w:eastAsia="仿宋_GB2312"/>
          <w:sz w:val="30"/>
          <w:szCs w:val="30"/>
        </w:rPr>
        <w:t>年政府性基金预算财政拨款收入支出决算表为空表。</w:t>
      </w:r>
    </w:p>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3A20A2">
        <w:trPr>
          <w:trHeight w:val="320"/>
        </w:trPr>
        <w:tc>
          <w:tcPr>
            <w:tcW w:w="4487" w:type="pct"/>
            <w:gridSpan w:val="7"/>
            <w:tcBorders>
              <w:top w:val="nil"/>
              <w:left w:val="nil"/>
              <w:bottom w:val="nil"/>
              <w:right w:val="nil"/>
            </w:tcBorders>
            <w:shd w:val="clear" w:color="auto" w:fill="auto"/>
            <w:noWrap/>
            <w:vAlign w:val="bottom"/>
          </w:tcPr>
          <w:p w:rsidR="003A20A2" w:rsidRDefault="008D5323">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天津市东丽区无瑕街乡村振兴服务中心</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3A20A2" w:rsidRDefault="008D5323">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3A20A2">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3A20A2">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r>
      <w:tr w:rsidR="003A20A2">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5000" w:type="pct"/>
            <w:gridSpan w:val="8"/>
            <w:tcBorders>
              <w:top w:val="nil"/>
              <w:left w:val="nil"/>
              <w:bottom w:val="nil"/>
              <w:right w:val="nil"/>
            </w:tcBorders>
            <w:shd w:val="clear" w:color="auto" w:fill="auto"/>
            <w:noWrap/>
            <w:vAlign w:val="center"/>
          </w:tcPr>
          <w:p w:rsidR="003A20A2" w:rsidRDefault="008D5323">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天津市东丽区无瑕街乡村振兴服务中心</w:t>
      </w:r>
      <w:r>
        <w:rPr>
          <w:rFonts w:ascii="宋体" w:eastAsia="仿宋_GB2312"/>
          <w:sz w:val="30"/>
          <w:szCs w:val="30"/>
        </w:rPr>
        <w:t>2024</w:t>
      </w:r>
      <w:r>
        <w:rPr>
          <w:rFonts w:ascii="宋体" w:eastAsia="仿宋_GB2312"/>
          <w:sz w:val="30"/>
          <w:szCs w:val="30"/>
        </w:rPr>
        <w:t>年国有资本经营预算财政拨款收入支出决算表为空表。</w:t>
      </w:r>
    </w:p>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3A20A2">
        <w:trPr>
          <w:trHeight w:val="320"/>
        </w:trPr>
        <w:tc>
          <w:tcPr>
            <w:tcW w:w="11492" w:type="dxa"/>
            <w:gridSpan w:val="5"/>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部门（单位）：天津市东丽区无瑕街乡村振兴服务中心</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3A20A2" w:rsidRDefault="008D532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3A20A2">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3A20A2">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3A20A2" w:rsidRDefault="003A20A2">
            <w:pPr>
              <w:jc w:val="center"/>
              <w:rPr>
                <w:rFonts w:asciiTheme="minorEastAsia" w:hAnsiTheme="minorEastAsia" w:cstheme="minorEastAsia"/>
                <w:color w:val="000000"/>
                <w:sz w:val="22"/>
                <w:szCs w:val="22"/>
              </w:rPr>
            </w:pPr>
          </w:p>
        </w:tc>
      </w:tr>
      <w:tr w:rsidR="003A20A2">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13638" w:type="dxa"/>
            <w:gridSpan w:val="6"/>
            <w:tcBorders>
              <w:top w:val="nil"/>
              <w:left w:val="nil"/>
              <w:bottom w:val="nil"/>
              <w:right w:val="nil"/>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3A20A2" w:rsidRDefault="008D5323" w:rsidP="003A20A2">
      <w:pPr>
        <w:widowControl/>
        <w:ind w:firstLineChars="200" w:firstLine="600"/>
        <w:jc w:val="left"/>
        <w:rPr>
          <w:rFonts w:ascii="宋体" w:eastAsia="仿宋_GB2312"/>
          <w:sz w:val="30"/>
          <w:szCs w:val="30"/>
        </w:rPr>
      </w:pPr>
      <w:r>
        <w:rPr>
          <w:rFonts w:ascii="宋体" w:eastAsia="仿宋_GB2312"/>
          <w:sz w:val="30"/>
          <w:szCs w:val="30"/>
        </w:rPr>
        <w:t>天津市东丽区无瑕街乡村振兴服务中心</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3A20A2" w:rsidRDefault="008D5323">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3A20A2" w:rsidRDefault="008D5323">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3A20A2">
        <w:trPr>
          <w:trHeight w:val="320"/>
        </w:trPr>
        <w:tc>
          <w:tcPr>
            <w:tcW w:w="4431" w:type="pct"/>
            <w:gridSpan w:val="7"/>
            <w:tcBorders>
              <w:top w:val="nil"/>
              <w:left w:val="nil"/>
              <w:bottom w:val="nil"/>
              <w:right w:val="nil"/>
            </w:tcBorders>
            <w:shd w:val="clear" w:color="auto" w:fill="auto"/>
            <w:noWrap/>
            <w:vAlign w:val="bottom"/>
          </w:tcPr>
          <w:p w:rsidR="003A20A2" w:rsidRDefault="008D5323">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部门（单位）：天津市东丽区无瑕街乡村振兴服务中心</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3A20A2" w:rsidRDefault="008D5323">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3A20A2">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3A20A2">
        <w:trPr>
          <w:trHeight w:val="308"/>
        </w:trPr>
        <w:tc>
          <w:tcPr>
            <w:tcW w:w="397" w:type="pct"/>
            <w:tcBorders>
              <w:top w:val="nil"/>
              <w:left w:val="single" w:sz="4" w:space="0" w:color="000000"/>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3A20A2">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A20A2" w:rsidRDefault="008D5323">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20A2" w:rsidRDefault="003A20A2">
            <w:pPr>
              <w:widowControl/>
              <w:jc w:val="right"/>
              <w:textAlignment w:val="center"/>
              <w:rPr>
                <w:rFonts w:asciiTheme="minorEastAsia" w:hAnsiTheme="minorEastAsia" w:cstheme="minorEastAsia"/>
                <w:color w:val="000000"/>
                <w:sz w:val="22"/>
                <w:szCs w:val="22"/>
              </w:rPr>
            </w:pPr>
          </w:p>
        </w:tc>
      </w:tr>
      <w:tr w:rsidR="003A20A2">
        <w:trPr>
          <w:trHeight w:val="308"/>
        </w:trPr>
        <w:tc>
          <w:tcPr>
            <w:tcW w:w="5000" w:type="pct"/>
            <w:gridSpan w:val="8"/>
            <w:tcBorders>
              <w:top w:val="nil"/>
              <w:left w:val="nil"/>
              <w:bottom w:val="nil"/>
              <w:right w:val="nil"/>
            </w:tcBorders>
            <w:shd w:val="clear" w:color="auto" w:fill="auto"/>
            <w:noWrap/>
            <w:vAlign w:val="center"/>
          </w:tcPr>
          <w:p w:rsidR="003A20A2" w:rsidRDefault="008D5323">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3A20A2" w:rsidRDefault="008D5323" w:rsidP="003A20A2">
      <w:pPr>
        <w:widowControl/>
        <w:ind w:firstLineChars="200" w:firstLine="640"/>
        <w:jc w:val="left"/>
        <w:rPr>
          <w:rFonts w:ascii="宋体" w:eastAsia="仿宋_GB2312"/>
          <w:sz w:val="32"/>
          <w:szCs w:val="32"/>
        </w:rPr>
      </w:pPr>
      <w:r>
        <w:rPr>
          <w:rFonts w:ascii="宋体" w:eastAsia="仿宋_GB2312"/>
          <w:sz w:val="32"/>
          <w:szCs w:val="32"/>
        </w:rPr>
        <w:t>天津市东丽区无瑕街乡村振兴服务中心</w:t>
      </w:r>
      <w:r>
        <w:rPr>
          <w:rFonts w:ascii="宋体" w:eastAsia="仿宋_GB2312"/>
          <w:sz w:val="32"/>
          <w:szCs w:val="32"/>
        </w:rPr>
        <w:t>2024</w:t>
      </w:r>
      <w:r>
        <w:rPr>
          <w:rFonts w:ascii="宋体" w:eastAsia="仿宋_GB2312"/>
          <w:sz w:val="32"/>
          <w:szCs w:val="32"/>
        </w:rPr>
        <w:t>年项目支出决算表为空表。</w:t>
      </w:r>
    </w:p>
    <w:p w:rsidR="003A20A2" w:rsidRDefault="003A20A2">
      <w:pPr>
        <w:rPr>
          <w:rFonts w:asciiTheme="minorEastAsia" w:hAnsiTheme="minorEastAsia" w:cstheme="minorEastAsia"/>
          <w:sz w:val="22"/>
          <w:szCs w:val="22"/>
        </w:rPr>
      </w:pPr>
    </w:p>
    <w:p w:rsidR="003A20A2" w:rsidRDefault="003A20A2">
      <w:pPr>
        <w:rPr>
          <w:rFonts w:asciiTheme="minorEastAsia" w:hAnsiTheme="minorEastAsia" w:cstheme="minorEastAsia"/>
          <w:sz w:val="22"/>
          <w:szCs w:val="22"/>
        </w:rPr>
        <w:sectPr w:rsidR="003A20A2">
          <w:footerReference w:type="default" r:id="rId10"/>
          <w:pgSz w:w="16838" w:h="11906" w:orient="landscape"/>
          <w:pgMar w:top="2098" w:right="1531" w:bottom="1984" w:left="1531" w:header="851" w:footer="992" w:gutter="0"/>
          <w:cols w:space="720"/>
          <w:docGrid w:type="lines" w:linePitch="312"/>
        </w:sectPr>
      </w:pPr>
    </w:p>
    <w:p w:rsidR="003A20A2" w:rsidRDefault="008D5323">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881,354.94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年度相比，收、支总计各增加</w:t>
      </w:r>
      <w:r>
        <w:rPr>
          <w:rFonts w:ascii="Times New Roman" w:eastAsia="仿宋_GB2312"/>
          <w:sz w:val="30"/>
          <w:szCs w:val="30"/>
        </w:rPr>
        <w:t>881,354.94</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，主要原因是本部门为</w:t>
      </w:r>
      <w:r>
        <w:rPr>
          <w:rFonts w:ascii="Times New Roman" w:eastAsia="仿宋_GB2312"/>
          <w:sz w:val="30"/>
          <w:szCs w:val="30"/>
        </w:rPr>
        <w:t>2024</w:t>
      </w:r>
      <w:r>
        <w:rPr>
          <w:rFonts w:ascii="Times New Roman" w:eastAsia="仿宋_GB2312"/>
          <w:sz w:val="30"/>
          <w:szCs w:val="30"/>
        </w:rPr>
        <w:t>年机构改革新增单位。</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881,354.94</w:t>
      </w:r>
      <w:r>
        <w:rPr>
          <w:rFonts w:ascii="Times New Roman" w:eastAsia="仿宋_GB2312"/>
          <w:sz w:val="30"/>
          <w:szCs w:val="30"/>
        </w:rPr>
        <w:t>元。</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95,703.36</w:t>
      </w:r>
      <w:r>
        <w:rPr>
          <w:rFonts w:ascii="Times New Roman" w:eastAsia="仿宋_GB2312"/>
          <w:sz w:val="30"/>
          <w:szCs w:val="30"/>
        </w:rPr>
        <w:t>元、卫生健康支出</w:t>
      </w:r>
      <w:r>
        <w:rPr>
          <w:rFonts w:ascii="Times New Roman" w:eastAsia="仿宋_GB2312"/>
          <w:sz w:val="30"/>
          <w:szCs w:val="30"/>
        </w:rPr>
        <w:t>39,878.02</w:t>
      </w:r>
      <w:r>
        <w:rPr>
          <w:rFonts w:ascii="Times New Roman" w:eastAsia="仿宋_GB2312"/>
          <w:sz w:val="30"/>
          <w:szCs w:val="30"/>
        </w:rPr>
        <w:t>元、农林水支出</w:t>
      </w:r>
      <w:r>
        <w:rPr>
          <w:rFonts w:ascii="Times New Roman" w:eastAsia="仿宋_GB2312"/>
          <w:sz w:val="30"/>
          <w:szCs w:val="30"/>
        </w:rPr>
        <w:t>524,889.56</w:t>
      </w:r>
      <w:r>
        <w:rPr>
          <w:rFonts w:ascii="Times New Roman" w:eastAsia="仿宋_GB2312"/>
          <w:sz w:val="30"/>
          <w:szCs w:val="30"/>
        </w:rPr>
        <w:t>元、住房保障支出</w:t>
      </w:r>
      <w:r>
        <w:rPr>
          <w:rFonts w:ascii="Times New Roman" w:eastAsia="仿宋_GB2312"/>
          <w:sz w:val="30"/>
          <w:szCs w:val="30"/>
        </w:rPr>
        <w:t>220,884.00</w:t>
      </w:r>
      <w:r>
        <w:rPr>
          <w:rFonts w:ascii="Times New Roman" w:eastAsia="仿宋_GB2312"/>
          <w:sz w:val="30"/>
          <w:szCs w:val="30"/>
        </w:rPr>
        <w:t>元。</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881,354.94</w:t>
      </w:r>
      <w:r>
        <w:rPr>
          <w:rFonts w:ascii="Times New Roman" w:eastAsia="仿宋_GB2312"/>
          <w:sz w:val="30"/>
          <w:szCs w:val="30"/>
        </w:rPr>
        <w:t>元，与</w:t>
      </w:r>
      <w:r>
        <w:rPr>
          <w:rFonts w:ascii="Times New Roman" w:eastAsia="仿宋_GB2312"/>
          <w:sz w:val="30"/>
          <w:szCs w:val="30"/>
        </w:rPr>
        <w:t>202</w:t>
      </w:r>
      <w:r>
        <w:rPr>
          <w:rFonts w:ascii="Times New Roman" w:eastAsia="仿宋_GB2312"/>
          <w:sz w:val="30"/>
          <w:szCs w:val="30"/>
        </w:rPr>
        <w:t>3</w:t>
      </w:r>
      <w:r>
        <w:rPr>
          <w:rFonts w:ascii="Times New Roman" w:eastAsia="仿宋_GB2312"/>
          <w:sz w:val="30"/>
          <w:szCs w:val="30"/>
        </w:rPr>
        <w:t>年度相比增加</w:t>
      </w:r>
      <w:r>
        <w:rPr>
          <w:rFonts w:ascii="Times New Roman" w:eastAsia="仿宋_GB2312"/>
          <w:sz w:val="30"/>
          <w:szCs w:val="30"/>
        </w:rPr>
        <w:t>881,354.94</w:t>
      </w:r>
      <w:r>
        <w:rPr>
          <w:rFonts w:ascii="Times New Roman" w:eastAsia="仿宋_GB2312"/>
          <w:sz w:val="30"/>
          <w:szCs w:val="30"/>
        </w:rPr>
        <w:t>元，主要原因是本部门为</w:t>
      </w:r>
      <w:r>
        <w:rPr>
          <w:rFonts w:ascii="Times New Roman" w:eastAsia="仿宋_GB2312"/>
          <w:sz w:val="30"/>
          <w:szCs w:val="30"/>
        </w:rPr>
        <w:t>2024</w:t>
      </w:r>
      <w:r>
        <w:rPr>
          <w:rFonts w:ascii="Times New Roman" w:eastAsia="仿宋_GB2312"/>
          <w:sz w:val="30"/>
          <w:szCs w:val="30"/>
        </w:rPr>
        <w:t>年机构改革新增单位。其中：</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881,354.94</w:t>
      </w:r>
      <w:r>
        <w:rPr>
          <w:rFonts w:ascii="Times New Roman" w:eastAsia="仿宋_GB2312"/>
          <w:sz w:val="30"/>
          <w:szCs w:val="30"/>
        </w:rPr>
        <w:t>元，占</w:t>
      </w:r>
      <w:r>
        <w:rPr>
          <w:rFonts w:ascii="Times New Roman" w:eastAsia="仿宋_GB2312"/>
          <w:sz w:val="30"/>
          <w:szCs w:val="30"/>
        </w:rPr>
        <w:t>100.000%</w:t>
      </w:r>
      <w:r>
        <w:rPr>
          <w:rFonts w:ascii="Times New Roman" w:eastAsia="仿宋_GB2312"/>
          <w:sz w:val="30"/>
          <w:szCs w:val="30"/>
        </w:rPr>
        <w:t>。</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881,354.94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881,354.94</w:t>
      </w:r>
      <w:r>
        <w:rPr>
          <w:rFonts w:ascii="Times New Roman" w:eastAsia="仿宋_GB2312"/>
          <w:sz w:val="30"/>
          <w:szCs w:val="30"/>
        </w:rPr>
        <w:t>元，主要原因是本部门为</w:t>
      </w:r>
      <w:r>
        <w:rPr>
          <w:rFonts w:ascii="Times New Roman" w:eastAsia="仿宋_GB2312"/>
          <w:sz w:val="30"/>
          <w:szCs w:val="30"/>
        </w:rPr>
        <w:t>2024</w:t>
      </w:r>
      <w:r>
        <w:rPr>
          <w:rFonts w:ascii="Times New Roman" w:eastAsia="仿宋_GB2312"/>
          <w:sz w:val="30"/>
          <w:szCs w:val="30"/>
        </w:rPr>
        <w:t>年机构改革新增单位。其中：</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881,354.94</w:t>
      </w:r>
      <w:r>
        <w:rPr>
          <w:rFonts w:ascii="Times New Roman" w:eastAsia="仿宋_GB2312"/>
          <w:sz w:val="30"/>
          <w:szCs w:val="30"/>
        </w:rPr>
        <w:t>元，占</w:t>
      </w:r>
      <w:r>
        <w:rPr>
          <w:rFonts w:ascii="Times New Roman" w:eastAsia="仿宋_GB2312"/>
          <w:sz w:val="30"/>
          <w:szCs w:val="30"/>
        </w:rPr>
        <w:t>100.000%</w:t>
      </w:r>
      <w:r>
        <w:rPr>
          <w:rFonts w:ascii="Times New Roman" w:eastAsia="仿宋_GB2312"/>
          <w:sz w:val="30"/>
          <w:szCs w:val="30"/>
        </w:rPr>
        <w:t>。</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天津市东丽区无瑕街乡村振兴服务中心</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881,354.94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年度相比，财政拨款收、支总计各增加</w:t>
      </w:r>
      <w:r>
        <w:rPr>
          <w:rFonts w:ascii="Times New Roman" w:eastAsia="仿宋_GB2312"/>
          <w:sz w:val="30"/>
          <w:szCs w:val="30"/>
        </w:rPr>
        <w:t>881,354.94</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，主要原因是本部门为</w:t>
      </w:r>
      <w:r>
        <w:rPr>
          <w:rFonts w:ascii="Times New Roman" w:eastAsia="仿宋_GB2312"/>
          <w:sz w:val="30"/>
          <w:szCs w:val="30"/>
        </w:rPr>
        <w:t>2024</w:t>
      </w:r>
      <w:r>
        <w:rPr>
          <w:rFonts w:ascii="Times New Roman" w:eastAsia="仿宋_GB2312"/>
          <w:sz w:val="30"/>
          <w:szCs w:val="30"/>
        </w:rPr>
        <w:t>年机构改革新增单位。</w:t>
      </w:r>
    </w:p>
    <w:p w:rsidR="003A20A2" w:rsidRDefault="008D5323" w:rsidP="003A20A2">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881,354.94</w:t>
      </w:r>
      <w:r>
        <w:rPr>
          <w:rFonts w:ascii="Times New Roman" w:eastAsia="仿宋_GB2312"/>
          <w:sz w:val="30"/>
          <w:szCs w:val="30"/>
        </w:rPr>
        <w:t>元。</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95,703.36</w:t>
      </w:r>
      <w:r>
        <w:rPr>
          <w:rFonts w:ascii="Times New Roman" w:eastAsia="仿宋_GB2312"/>
          <w:sz w:val="30"/>
          <w:szCs w:val="30"/>
        </w:rPr>
        <w:t>元、卫生健康支出</w:t>
      </w:r>
      <w:r>
        <w:rPr>
          <w:rFonts w:ascii="Times New Roman" w:eastAsia="仿宋_GB2312"/>
          <w:sz w:val="30"/>
          <w:szCs w:val="30"/>
        </w:rPr>
        <w:t>39,878.02</w:t>
      </w:r>
      <w:r>
        <w:rPr>
          <w:rFonts w:ascii="Times New Roman" w:eastAsia="仿宋_GB2312"/>
          <w:sz w:val="30"/>
          <w:szCs w:val="30"/>
        </w:rPr>
        <w:t>元、农林水支出</w:t>
      </w:r>
      <w:r>
        <w:rPr>
          <w:rFonts w:ascii="Times New Roman" w:eastAsia="仿宋_GB2312"/>
          <w:sz w:val="30"/>
          <w:szCs w:val="30"/>
        </w:rPr>
        <w:t>524,889.56</w:t>
      </w:r>
      <w:r>
        <w:rPr>
          <w:rFonts w:ascii="Times New Roman" w:eastAsia="仿宋_GB2312"/>
          <w:sz w:val="30"/>
          <w:szCs w:val="30"/>
        </w:rPr>
        <w:t>元、住房保障支出</w:t>
      </w:r>
      <w:r>
        <w:rPr>
          <w:rFonts w:ascii="Times New Roman" w:eastAsia="仿宋_GB2312"/>
          <w:sz w:val="30"/>
          <w:szCs w:val="30"/>
        </w:rPr>
        <w:t>220,884.00</w:t>
      </w:r>
      <w:r>
        <w:rPr>
          <w:rFonts w:ascii="Times New Roman" w:eastAsia="仿宋_GB2312"/>
          <w:sz w:val="30"/>
          <w:szCs w:val="30"/>
        </w:rPr>
        <w:t>元。</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3A20A2" w:rsidRDefault="008D5323" w:rsidP="003A20A2">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881,354.94</w:t>
      </w:r>
      <w:r>
        <w:rPr>
          <w:rFonts w:ascii="Times New Roman" w:eastAsia="仿宋_GB2312"/>
          <w:sz w:val="30"/>
          <w:szCs w:val="30"/>
        </w:rPr>
        <w:t>元，占本年支出合计的</w:t>
      </w:r>
      <w:r>
        <w:rPr>
          <w:rFonts w:ascii="Times New Roman" w:eastAsia="仿宋_GB2312"/>
          <w:sz w:val="30"/>
          <w:szCs w:val="30"/>
        </w:rPr>
        <w:t>100.000%</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年度相比，一般公共预算财政拨款支出增加</w:t>
      </w:r>
      <w:r>
        <w:rPr>
          <w:rFonts w:ascii="Times New Roman" w:eastAsia="仿宋_GB2312"/>
          <w:sz w:val="30"/>
          <w:szCs w:val="30"/>
        </w:rPr>
        <w:t>881,354.94</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，主要原因是本部门为</w:t>
      </w:r>
      <w:r>
        <w:rPr>
          <w:rFonts w:ascii="Times New Roman" w:eastAsia="仿宋_GB2312"/>
          <w:sz w:val="30"/>
          <w:szCs w:val="30"/>
        </w:rPr>
        <w:t>2024</w:t>
      </w:r>
      <w:r>
        <w:rPr>
          <w:rFonts w:ascii="Times New Roman" w:eastAsia="仿宋_GB2312"/>
          <w:sz w:val="30"/>
          <w:szCs w:val="30"/>
        </w:rPr>
        <w:t>年机构改革新增单位。</w:t>
      </w:r>
    </w:p>
    <w:p w:rsidR="003A20A2" w:rsidRDefault="008D5323" w:rsidP="003A20A2">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881,354.94</w:t>
      </w:r>
      <w:r>
        <w:rPr>
          <w:rFonts w:ascii="Times New Roman" w:eastAsia="仿宋_GB2312"/>
          <w:sz w:val="30"/>
          <w:szCs w:val="30"/>
        </w:rPr>
        <w:t>元，主要用于以下方面：社会保障和就业支出（类）</w:t>
      </w:r>
      <w:r>
        <w:rPr>
          <w:rFonts w:ascii="Times New Roman" w:eastAsia="仿宋_GB2312"/>
          <w:sz w:val="30"/>
          <w:szCs w:val="30"/>
        </w:rPr>
        <w:t>95,703.36</w:t>
      </w:r>
      <w:r>
        <w:rPr>
          <w:rFonts w:ascii="Times New Roman" w:eastAsia="仿宋_GB2312"/>
          <w:sz w:val="30"/>
          <w:szCs w:val="30"/>
        </w:rPr>
        <w:t>元，占</w:t>
      </w:r>
      <w:r>
        <w:rPr>
          <w:rFonts w:ascii="Times New Roman" w:eastAsia="仿宋_GB2312"/>
          <w:sz w:val="30"/>
          <w:szCs w:val="30"/>
        </w:rPr>
        <w:t>10.859%</w:t>
      </w:r>
      <w:r>
        <w:rPr>
          <w:rFonts w:ascii="Times New Roman" w:eastAsia="仿宋_GB2312"/>
          <w:sz w:val="30"/>
          <w:szCs w:val="30"/>
        </w:rPr>
        <w:t>；卫生健康支出（类）</w:t>
      </w:r>
      <w:r>
        <w:rPr>
          <w:rFonts w:ascii="Times New Roman" w:eastAsia="仿宋_GB2312"/>
          <w:sz w:val="30"/>
          <w:szCs w:val="30"/>
        </w:rPr>
        <w:t>39,878.02</w:t>
      </w:r>
      <w:r>
        <w:rPr>
          <w:rFonts w:ascii="Times New Roman" w:eastAsia="仿宋_GB2312"/>
          <w:sz w:val="30"/>
          <w:szCs w:val="30"/>
        </w:rPr>
        <w:t>元，占</w:t>
      </w:r>
      <w:r>
        <w:rPr>
          <w:rFonts w:ascii="Times New Roman" w:eastAsia="仿宋_GB2312"/>
          <w:sz w:val="30"/>
          <w:szCs w:val="30"/>
        </w:rPr>
        <w:t>4.525%</w:t>
      </w:r>
      <w:r>
        <w:rPr>
          <w:rFonts w:ascii="Times New Roman" w:eastAsia="仿宋_GB2312"/>
          <w:sz w:val="30"/>
          <w:szCs w:val="30"/>
        </w:rPr>
        <w:t>；农林水支出（类）</w:t>
      </w:r>
      <w:r>
        <w:rPr>
          <w:rFonts w:ascii="Times New Roman" w:eastAsia="仿宋_GB2312"/>
          <w:sz w:val="30"/>
          <w:szCs w:val="30"/>
        </w:rPr>
        <w:t>524,889.56</w:t>
      </w:r>
      <w:r>
        <w:rPr>
          <w:rFonts w:ascii="Times New Roman" w:eastAsia="仿宋_GB2312"/>
          <w:sz w:val="30"/>
          <w:szCs w:val="30"/>
        </w:rPr>
        <w:t>元，占</w:t>
      </w:r>
      <w:r>
        <w:rPr>
          <w:rFonts w:ascii="Times New Roman" w:eastAsia="仿宋_GB2312"/>
          <w:sz w:val="30"/>
          <w:szCs w:val="30"/>
        </w:rPr>
        <w:t>59.555</w:t>
      </w:r>
      <w:r>
        <w:rPr>
          <w:rFonts w:ascii="Times New Roman" w:eastAsia="仿宋_GB2312"/>
          <w:sz w:val="30"/>
          <w:szCs w:val="30"/>
        </w:rPr>
        <w:t>%</w:t>
      </w:r>
      <w:r>
        <w:rPr>
          <w:rFonts w:ascii="Times New Roman" w:eastAsia="仿宋_GB2312"/>
          <w:sz w:val="30"/>
          <w:szCs w:val="30"/>
        </w:rPr>
        <w:t>；住房保障支出（类）</w:t>
      </w:r>
      <w:r>
        <w:rPr>
          <w:rFonts w:ascii="Times New Roman" w:eastAsia="仿宋_GB2312"/>
          <w:sz w:val="30"/>
          <w:szCs w:val="30"/>
        </w:rPr>
        <w:t>220,884.00</w:t>
      </w:r>
      <w:r>
        <w:rPr>
          <w:rFonts w:ascii="Times New Roman" w:eastAsia="仿宋_GB2312"/>
          <w:sz w:val="30"/>
          <w:szCs w:val="30"/>
        </w:rPr>
        <w:t>元，占</w:t>
      </w:r>
      <w:r>
        <w:rPr>
          <w:rFonts w:ascii="Times New Roman" w:eastAsia="仿宋_GB2312"/>
          <w:sz w:val="30"/>
          <w:szCs w:val="30"/>
        </w:rPr>
        <w:t>25.062%</w:t>
      </w:r>
      <w:r>
        <w:rPr>
          <w:rFonts w:ascii="Times New Roman" w:eastAsia="仿宋_GB2312"/>
          <w:sz w:val="30"/>
          <w:szCs w:val="30"/>
        </w:rPr>
        <w:t>。</w:t>
      </w:r>
    </w:p>
    <w:p w:rsidR="003A20A2" w:rsidRDefault="008D5323" w:rsidP="003A20A2">
      <w:pPr>
        <w:widowControl/>
        <w:spacing w:line="360" w:lineRule="auto"/>
        <w:ind w:firstLineChars="200" w:firstLine="602"/>
        <w:jc w:val="left"/>
        <w:rPr>
          <w:rFonts w:ascii="楷体" w:eastAsia="楷体"/>
          <w:sz w:val="30"/>
          <w:szCs w:val="30"/>
        </w:rPr>
      </w:pPr>
      <w:r>
        <w:rPr>
          <w:rFonts w:ascii="楷体" w:eastAsia="楷体"/>
          <w:b/>
          <w:sz w:val="30"/>
          <w:szCs w:val="30"/>
        </w:rPr>
        <w:lastRenderedPageBreak/>
        <w:t>（三）具体情况</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881,354.94</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。其中：</w:t>
      </w:r>
      <w:r>
        <w:rPr>
          <w:rFonts w:ascii="Times New Roman" w:eastAsia="仿宋_GB2312"/>
          <w:sz w:val="30"/>
          <w:szCs w:val="30"/>
        </w:rPr>
        <w:t> </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63,802.24</w:t>
      </w:r>
      <w:r>
        <w:rPr>
          <w:rFonts w:ascii="Times New Roman" w:eastAsia="仿宋_GB2312"/>
          <w:sz w:val="30"/>
          <w:szCs w:val="30"/>
        </w:rPr>
        <w:t>元，决算数大于年初预算数的主要原因是：本部门为</w:t>
      </w:r>
      <w:r>
        <w:rPr>
          <w:rFonts w:ascii="Times New Roman" w:eastAsia="仿宋_GB2312"/>
          <w:sz w:val="30"/>
          <w:szCs w:val="30"/>
        </w:rPr>
        <w:t>2024</w:t>
      </w:r>
      <w:r>
        <w:rPr>
          <w:rFonts w:ascii="Times New Roman" w:eastAsia="仿宋_GB2312"/>
          <w:sz w:val="30"/>
          <w:szCs w:val="30"/>
        </w:rPr>
        <w:t>年机构改革新增单位。</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w:t>
      </w:r>
      <w:r>
        <w:rPr>
          <w:rFonts w:ascii="Times New Roman" w:eastAsia="仿宋_GB2312"/>
          <w:sz w:val="30"/>
          <w:szCs w:val="30"/>
        </w:rPr>
        <w:t>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31,901.12</w:t>
      </w:r>
      <w:r>
        <w:rPr>
          <w:rFonts w:ascii="Times New Roman" w:eastAsia="仿宋_GB2312"/>
          <w:sz w:val="30"/>
          <w:szCs w:val="30"/>
        </w:rPr>
        <w:t>元，决算数大于年初预算数的主要原因是：本部门为</w:t>
      </w:r>
      <w:r>
        <w:rPr>
          <w:rFonts w:ascii="Times New Roman" w:eastAsia="仿宋_GB2312"/>
          <w:sz w:val="30"/>
          <w:szCs w:val="30"/>
        </w:rPr>
        <w:t>2024</w:t>
      </w:r>
      <w:r>
        <w:rPr>
          <w:rFonts w:ascii="Times New Roman" w:eastAsia="仿宋_GB2312"/>
          <w:sz w:val="30"/>
          <w:szCs w:val="30"/>
        </w:rPr>
        <w:t>年机构改革新增单位。</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39,878.02</w:t>
      </w:r>
      <w:r>
        <w:rPr>
          <w:rFonts w:ascii="Times New Roman" w:eastAsia="仿宋_GB2312"/>
          <w:sz w:val="30"/>
          <w:szCs w:val="30"/>
        </w:rPr>
        <w:t>元，决算数大于年初预算数的主要原因是：本部门为</w:t>
      </w:r>
      <w:r>
        <w:rPr>
          <w:rFonts w:ascii="Times New Roman" w:eastAsia="仿宋_GB2312"/>
          <w:sz w:val="30"/>
          <w:szCs w:val="30"/>
        </w:rPr>
        <w:t>2024</w:t>
      </w:r>
      <w:r>
        <w:rPr>
          <w:rFonts w:ascii="Times New Roman" w:eastAsia="仿宋_GB2312"/>
          <w:sz w:val="30"/>
          <w:szCs w:val="30"/>
        </w:rPr>
        <w:t>年机构改革新增单位。</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巩固脱贫攻坚成果衔接乡村振兴</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其他巩固脱贫攻坚成果衔接乡村振兴支出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524,889.56</w:t>
      </w:r>
      <w:r>
        <w:rPr>
          <w:rFonts w:ascii="Times New Roman" w:eastAsia="仿宋_GB2312"/>
          <w:sz w:val="30"/>
          <w:szCs w:val="30"/>
        </w:rPr>
        <w:t>元，决算数大于年初预算数的主要原因是</w:t>
      </w:r>
      <w:r>
        <w:rPr>
          <w:rFonts w:ascii="Times New Roman" w:eastAsia="仿宋_GB2312"/>
          <w:sz w:val="30"/>
          <w:szCs w:val="30"/>
        </w:rPr>
        <w:t>：本部门为</w:t>
      </w:r>
      <w:r>
        <w:rPr>
          <w:rFonts w:ascii="Times New Roman" w:eastAsia="仿宋_GB2312"/>
          <w:sz w:val="30"/>
          <w:szCs w:val="30"/>
        </w:rPr>
        <w:t>2024</w:t>
      </w:r>
      <w:r>
        <w:rPr>
          <w:rFonts w:ascii="Times New Roman" w:eastAsia="仿宋_GB2312"/>
          <w:sz w:val="30"/>
          <w:szCs w:val="30"/>
        </w:rPr>
        <w:t>年机构改革新增单位。</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5.</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220,884.00</w:t>
      </w:r>
      <w:r>
        <w:rPr>
          <w:rFonts w:ascii="Times New Roman" w:eastAsia="仿宋_GB2312"/>
          <w:sz w:val="30"/>
          <w:szCs w:val="30"/>
        </w:rPr>
        <w:t>元，决算数大于年初预算数的主要原因是：本部门为</w:t>
      </w:r>
      <w:r>
        <w:rPr>
          <w:rFonts w:ascii="Times New Roman" w:eastAsia="仿宋_GB2312"/>
          <w:sz w:val="30"/>
          <w:szCs w:val="30"/>
        </w:rPr>
        <w:t>2024</w:t>
      </w:r>
      <w:r>
        <w:rPr>
          <w:rFonts w:ascii="Times New Roman" w:eastAsia="仿宋_GB2312"/>
          <w:sz w:val="30"/>
          <w:szCs w:val="30"/>
        </w:rPr>
        <w:t>年机构改革新增单位。</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881,354.94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881,354.94</w:t>
      </w:r>
      <w:r>
        <w:rPr>
          <w:rFonts w:ascii="Times New Roman" w:eastAsia="仿宋_GB2312"/>
          <w:sz w:val="30"/>
          <w:szCs w:val="30"/>
        </w:rPr>
        <w:t>元，主要原因是本部门为</w:t>
      </w:r>
      <w:r>
        <w:rPr>
          <w:rFonts w:ascii="Times New Roman" w:eastAsia="仿宋_GB2312"/>
          <w:sz w:val="30"/>
          <w:szCs w:val="30"/>
        </w:rPr>
        <w:t>2024</w:t>
      </w:r>
      <w:r>
        <w:rPr>
          <w:rFonts w:ascii="Times New Roman" w:eastAsia="仿宋_GB2312"/>
          <w:sz w:val="30"/>
          <w:szCs w:val="30"/>
        </w:rPr>
        <w:t>年机构改革新增单位。其中：</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881,354.94</w:t>
      </w:r>
      <w:r>
        <w:rPr>
          <w:rFonts w:ascii="Times New Roman" w:eastAsia="仿宋_GB2312"/>
          <w:sz w:val="30"/>
          <w:szCs w:val="30"/>
        </w:rPr>
        <w:t>元</w:t>
      </w:r>
      <w:r>
        <w:rPr>
          <w:rFonts w:ascii="Times New Roman" w:eastAsia="仿宋_GB2312"/>
          <w:sz w:val="30"/>
          <w:szCs w:val="30"/>
        </w:rPr>
        <w:t>，主要包括基本工资、津贴补贴、绩效工资、机关事业单位基本养老保险缴费、职业年金缴费、职工基本医疗保险缴费、其他社会保障缴费、住房公积金、其他工资福利支出和奖励金。</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0.00</w:t>
      </w:r>
      <w:r>
        <w:rPr>
          <w:rFonts w:ascii="Times New Roman" w:eastAsia="仿宋_GB2312"/>
          <w:sz w:val="30"/>
          <w:szCs w:val="30"/>
        </w:rPr>
        <w:t>元。</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3A20A2" w:rsidRDefault="008D5323" w:rsidP="003A20A2">
      <w:pPr>
        <w:widowControl/>
        <w:spacing w:line="360" w:lineRule="auto"/>
        <w:ind w:firstLineChars="200" w:firstLine="602"/>
        <w:jc w:val="left"/>
        <w:rPr>
          <w:rFonts w:ascii="楷体" w:eastAsia="楷体"/>
          <w:sz w:val="30"/>
          <w:szCs w:val="30"/>
        </w:rPr>
      </w:pPr>
      <w:r>
        <w:rPr>
          <w:rFonts w:ascii="楷体" w:eastAsia="楷体"/>
          <w:b/>
          <w:sz w:val="30"/>
          <w:szCs w:val="30"/>
        </w:rPr>
        <w:lastRenderedPageBreak/>
        <w:t>（一）总体情况</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年预算相比持平；支出决算较上年持平；决算数与预算数持平的主要原因是本年度未用财政拨款列支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经费；决算数较上年持平的主要原因是本年度未用财政拨款列支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3A20A2" w:rsidRDefault="008D5323" w:rsidP="003A20A2">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元，与预算相比持平；支出决算较上年持平；决算数与预算数持平的主要原因是本年未用财政拨款列支因公出国（境）费；决算数较上年持平的主要原因是本年未用财政拨款列支因公出国（境）费。</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w:t>
      </w:r>
      <w:r>
        <w:rPr>
          <w:rFonts w:ascii="Times New Roman" w:eastAsia="仿宋_GB2312"/>
          <w:sz w:val="30"/>
          <w:szCs w:val="30"/>
        </w:rPr>
        <w:lastRenderedPageBreak/>
        <w:t>未用财政拨款列支公务用车运行维护费；决算数较上年持平的主要原因是本年未用财政拨款</w:t>
      </w:r>
      <w:r>
        <w:rPr>
          <w:rFonts w:ascii="Times New Roman" w:eastAsia="仿宋_GB2312"/>
          <w:sz w:val="30"/>
          <w:szCs w:val="30"/>
        </w:rPr>
        <w:t>列支公务用车运行维护费。</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w:t>
      </w:r>
      <w:r>
        <w:rPr>
          <w:rFonts w:ascii="Times New Roman" w:eastAsia="仿宋_GB2312"/>
          <w:sz w:val="30"/>
          <w:szCs w:val="30"/>
        </w:rPr>
        <w:t>年持平的主要原因是本年未用财政拨款列支公务接待费。</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年度无机关运行经费。</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天津市东丽区无瑕街乡村振兴服务中心</w:t>
      </w:r>
      <w:r>
        <w:rPr>
          <w:rFonts w:ascii="Times New Roman" w:eastAsia="仿宋_GB2312"/>
          <w:sz w:val="30"/>
          <w:szCs w:val="30"/>
        </w:rPr>
        <w:t>2024</w:t>
      </w:r>
      <w:r>
        <w:rPr>
          <w:rFonts w:ascii="Times New Roman" w:eastAsia="仿宋_GB2312"/>
          <w:sz w:val="30"/>
          <w:szCs w:val="30"/>
        </w:rPr>
        <w:t>年度无政府采购支出。</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年度无国有资产占有使用情况。</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3A20A2" w:rsidRDefault="008D5323" w:rsidP="003A20A2">
      <w:pPr>
        <w:widowControl/>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年度没有项目支出，无需开展绩</w:t>
      </w:r>
      <w:r>
        <w:rPr>
          <w:rFonts w:ascii="Times New Roman" w:eastAsia="仿宋_GB2312"/>
          <w:sz w:val="30"/>
          <w:szCs w:val="30"/>
        </w:rPr>
        <w:t>效自评。</w:t>
      </w:r>
    </w:p>
    <w:p w:rsidR="003A20A2" w:rsidRDefault="008D5323" w:rsidP="003A20A2">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3A20A2" w:rsidRDefault="008D5323" w:rsidP="003A20A2">
      <w:pPr>
        <w:widowControl/>
        <w:ind w:firstLineChars="200" w:firstLine="600"/>
        <w:jc w:val="left"/>
        <w:rPr>
          <w:rFonts w:ascii="Times New Roman" w:eastAsia="仿宋_GB2312"/>
          <w:sz w:val="30"/>
          <w:szCs w:val="30"/>
        </w:rPr>
      </w:pPr>
      <w:r>
        <w:rPr>
          <w:rFonts w:ascii="Times New Roman" w:eastAsia="仿宋_GB2312"/>
          <w:sz w:val="30"/>
          <w:szCs w:val="30"/>
        </w:rPr>
        <w:t>天津市东丽区无瑕街乡村振兴服务中心</w:t>
      </w:r>
      <w:r>
        <w:rPr>
          <w:rFonts w:ascii="Times New Roman" w:eastAsia="仿宋_GB2312"/>
          <w:sz w:val="30"/>
          <w:szCs w:val="30"/>
        </w:rPr>
        <w:t>2024</w:t>
      </w:r>
      <w:r>
        <w:rPr>
          <w:rFonts w:ascii="Times New Roman" w:eastAsia="仿宋_GB2312"/>
          <w:sz w:val="30"/>
          <w:szCs w:val="30"/>
        </w:rPr>
        <w:t>年度不涉及公开教育、医疗卫生、社会保障和就业、住房保障、涉农补贴等民生支出情况。</w:t>
      </w:r>
    </w:p>
    <w:p w:rsidR="003A20A2" w:rsidRDefault="008D5323">
      <w:pPr>
        <w:widowControl/>
        <w:spacing w:line="360" w:lineRule="auto"/>
        <w:jc w:val="center"/>
        <w:outlineLvl w:val="0"/>
        <w:rPr>
          <w:rFonts w:ascii="黑体" w:eastAsia="黑体"/>
          <w:sz w:val="44"/>
          <w:szCs w:val="44"/>
        </w:rPr>
      </w:pPr>
      <w:r>
        <w:rPr>
          <w:rFonts w:ascii="黑体" w:eastAsia="黑体"/>
          <w:sz w:val="44"/>
          <w:szCs w:val="44"/>
        </w:rPr>
        <w:t>第四部分</w:t>
      </w:r>
      <w:r>
        <w:rPr>
          <w:rFonts w:ascii="黑体" w:eastAsia="黑体"/>
          <w:sz w:val="44"/>
          <w:szCs w:val="44"/>
        </w:rPr>
        <w:t xml:space="preserve"> </w:t>
      </w:r>
      <w:r>
        <w:rPr>
          <w:rFonts w:ascii="黑体" w:eastAsia="黑体"/>
          <w:sz w:val="44"/>
          <w:szCs w:val="44"/>
        </w:rPr>
        <w:t>名词解释</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3A20A2" w:rsidRDefault="008D5323" w:rsidP="003A20A2">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w:t>
      </w:r>
      <w:r>
        <w:rPr>
          <w:rFonts w:ascii="Times New Roman" w:eastAsia="仿宋_GB2312"/>
          <w:sz w:val="30"/>
          <w:szCs w:val="30"/>
        </w:rPr>
        <w:t>映单位公务用车车辆购置支出（含车辆购置税）及燃料费、维修费、过桥过路费、保险费、安全奖励费用等支出；公务接待费反映单位按规定开支的各类公务接待（含外宾接待）支出。</w:t>
      </w:r>
    </w:p>
    <w:p w:rsidR="003A20A2" w:rsidRDefault="003A20A2">
      <w:pPr>
        <w:rPr>
          <w:rFonts w:asciiTheme="minorEastAsia" w:hAnsiTheme="minorEastAsia" w:cstheme="minorEastAsia"/>
          <w:color w:val="333333"/>
          <w:sz w:val="22"/>
          <w:szCs w:val="22"/>
          <w:shd w:val="clear" w:color="auto" w:fill="FFFFFF"/>
        </w:rPr>
      </w:pPr>
    </w:p>
    <w:sectPr w:rsidR="003A20A2" w:rsidSect="003A20A2">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0A2" w:rsidRDefault="003A20A2" w:rsidP="003A20A2">
      <w:r>
        <w:separator/>
      </w:r>
    </w:p>
  </w:endnote>
  <w:endnote w:type="continuationSeparator" w:id="1">
    <w:p w:rsidR="003A20A2" w:rsidRDefault="003A20A2" w:rsidP="003A2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FAD81837-76D5-49E8-9E5E-8A61F90E916D}"/>
    <w:embedBold r:id="rId2" w:subsetted="1" w:fontKey="{77D512EE-5AF9-4C44-91D3-1E92349BB91F}"/>
  </w:font>
  <w:font w:name="仿宋">
    <w:panose1 w:val="02010609060101010101"/>
    <w:charset w:val="86"/>
    <w:family w:val="modern"/>
    <w:pitch w:val="fixed"/>
    <w:sig w:usb0="800002BF" w:usb1="38CF7CFA" w:usb2="00000016" w:usb3="00000000" w:csb0="00040001" w:csb1="00000000"/>
    <w:embedBold r:id="rId3" w:subsetted="1" w:fontKey="{9F50362A-8382-4F3E-AD60-3426FD34D36B}"/>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BE2F840A-D6AF-4689-84DD-BF055C69B0F7}"/>
    <w:embedBold r:id="rId5" w:subsetted="1" w:fontKey="{8293AD08-141C-493A-BBBA-1926642B9840}"/>
  </w:font>
  <w:font w:name="仿宋_GB2312">
    <w:altName w:val="宋体"/>
    <w:panose1 w:val="00000000000000000000"/>
    <w:charset w:val="86"/>
    <w:family w:val="roman"/>
    <w:notTrueType/>
    <w:pitch w:val="default"/>
    <w:sig w:usb0="00000000" w:usb1="00000000" w:usb2="00000000" w:usb3="00000000" w:csb0="00000000" w:csb1="00000000"/>
  </w:font>
  <w:font w:name="宋体-简">
    <w:altName w:val="宋体"/>
    <w:charset w:val="86"/>
    <w:family w:val="auto"/>
    <w:pitch w:val="default"/>
    <w:sig w:usb0="00000000" w:usb1="00000000" w:usb2="00000000" w:usb3="00000000" w:csb0="00040000" w:csb1="00000000"/>
    <w:embedRegular r:id="rId6" w:subsetted="1" w:fontKey="{FC8AFCEB-6C81-4F61-874D-E1D5B9F76DDB}"/>
  </w:font>
  <w:font w:name="楷体">
    <w:panose1 w:val="02010609060101010101"/>
    <w:charset w:val="86"/>
    <w:family w:val="modern"/>
    <w:pitch w:val="fixed"/>
    <w:sig w:usb0="800002BF" w:usb1="38CF7CFA" w:usb2="00000016" w:usb3="00000000" w:csb0="00040001" w:csb1="00000000"/>
    <w:embedBold r:id="rId7" w:subsetted="1" w:fontKey="{74E752B7-7C83-41D7-9394-AF670B9C801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A2" w:rsidRDefault="003A20A2">
    <w:pPr>
      <w:pStyle w:val="a5"/>
      <w:jc w:val="center"/>
    </w:pPr>
  </w:p>
  <w:p w:rsidR="003A20A2" w:rsidRDefault="003A20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A2" w:rsidRDefault="003A20A2">
    <w:pPr>
      <w:jc w:val="center"/>
    </w:pPr>
    <w:r>
      <w:fldChar w:fldCharType="begin"/>
    </w:r>
    <w:r w:rsidR="008D5323">
      <w:instrText>PAGE</w:instrText>
    </w:r>
    <w:r>
      <w:fldChar w:fldCharType="separate"/>
    </w:r>
    <w:r w:rsidR="008D5323">
      <w:rPr>
        <w:noProof/>
      </w:rPr>
      <w:t>2</w:t>
    </w:r>
    <w:r>
      <w:fldChar w:fldCharType="end"/>
    </w:r>
  </w:p>
  <w:p w:rsidR="00000000" w:rsidRDefault="008D5323"/>
  <w:p w:rsidR="003A20A2" w:rsidRDefault="003A20A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A2" w:rsidRDefault="003A20A2">
    <w:pPr>
      <w:jc w:val="center"/>
    </w:pPr>
    <w:r>
      <w:fldChar w:fldCharType="begin"/>
    </w:r>
    <w:r w:rsidR="008D5323">
      <w:instrText>PAGE</w:instrText>
    </w:r>
    <w:r>
      <w:fldChar w:fldCharType="separate"/>
    </w:r>
    <w:r w:rsidR="008D5323">
      <w:rPr>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0A2" w:rsidRDefault="003A20A2" w:rsidP="003A20A2">
      <w:r>
        <w:separator/>
      </w:r>
    </w:p>
  </w:footnote>
  <w:footnote w:type="continuationSeparator" w:id="1">
    <w:p w:rsidR="003A20A2" w:rsidRDefault="003A20A2" w:rsidP="003A20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A2" w:rsidRDefault="003A20A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3A20A2"/>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3A20A2"/>
    <w:rsid w:val="00822154"/>
    <w:rsid w:val="008D5323"/>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0A2"/>
    <w:pPr>
      <w:widowControl w:val="0"/>
      <w:jc w:val="both"/>
    </w:pPr>
    <w:rPr>
      <w:rFonts w:asciiTheme="minorHAnsi" w:eastAsiaTheme="minorEastAsia" w:hAnsiTheme="minorHAnsi" w:cs="宋体"/>
      <w:sz w:val="24"/>
      <w:szCs w:val="24"/>
    </w:rPr>
  </w:style>
  <w:style w:type="paragraph" w:styleId="1">
    <w:name w:val="heading 1"/>
    <w:basedOn w:val="a"/>
    <w:next w:val="a"/>
    <w:qFormat/>
    <w:rsid w:val="003A20A2"/>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3A20A2"/>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3A20A2"/>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3A20A2"/>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A20A2"/>
    <w:pPr>
      <w:jc w:val="left"/>
    </w:pPr>
  </w:style>
  <w:style w:type="paragraph" w:styleId="a4">
    <w:name w:val="Balloon Text"/>
    <w:basedOn w:val="a"/>
    <w:link w:val="Char"/>
    <w:uiPriority w:val="99"/>
    <w:unhideWhenUsed/>
    <w:qFormat/>
    <w:rsid w:val="003A20A2"/>
    <w:rPr>
      <w:rFonts w:cstheme="minorBidi"/>
      <w:kern w:val="2"/>
      <w:sz w:val="18"/>
      <w:szCs w:val="18"/>
    </w:rPr>
  </w:style>
  <w:style w:type="paragraph" w:styleId="a5">
    <w:name w:val="footer"/>
    <w:basedOn w:val="a"/>
    <w:link w:val="Char0"/>
    <w:uiPriority w:val="99"/>
    <w:qFormat/>
    <w:rsid w:val="003A20A2"/>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3A20A2"/>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3A20A2"/>
    <w:pPr>
      <w:spacing w:beforeAutospacing="1" w:afterAutospacing="1"/>
      <w:jc w:val="left"/>
    </w:pPr>
    <w:rPr>
      <w:rFonts w:cs="Times New Roman"/>
    </w:rPr>
  </w:style>
  <w:style w:type="table" w:styleId="a8">
    <w:name w:val="Table Grid"/>
    <w:qFormat/>
    <w:rsid w:val="003A20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3A20A2"/>
    <w:rPr>
      <w:b/>
    </w:rPr>
  </w:style>
  <w:style w:type="character" w:customStyle="1" w:styleId="2Char">
    <w:name w:val="标题 2 Char"/>
    <w:link w:val="2"/>
    <w:qFormat/>
    <w:rsid w:val="003A20A2"/>
    <w:rPr>
      <w:rFonts w:ascii="Calibri Light" w:eastAsia="宋体" w:hAnsi="Calibri Light" w:cs="Times New Roman"/>
      <w:b/>
      <w:bCs/>
      <w:sz w:val="28"/>
      <w:szCs w:val="32"/>
    </w:rPr>
  </w:style>
  <w:style w:type="character" w:customStyle="1" w:styleId="Char0">
    <w:name w:val="页脚 Char"/>
    <w:basedOn w:val="a0"/>
    <w:link w:val="a5"/>
    <w:uiPriority w:val="99"/>
    <w:qFormat/>
    <w:rsid w:val="003A20A2"/>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3A20A2"/>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3A20A2"/>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3A20A2"/>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3A20A2"/>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3A20A2"/>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3A20A2"/>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3A20A2"/>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3A20A2"/>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3A20A2"/>
    <w:rPr>
      <w:rFonts w:ascii="Arial" w:hAnsi="Arial" w:cs="Arial"/>
      <w:color w:val="000000"/>
      <w:sz w:val="20"/>
      <w:szCs w:val="20"/>
      <w:u w:val="none"/>
    </w:rPr>
  </w:style>
  <w:style w:type="character" w:customStyle="1" w:styleId="font61">
    <w:name w:val="font61"/>
    <w:basedOn w:val="a0"/>
    <w:qFormat/>
    <w:rsid w:val="003A20A2"/>
    <w:rPr>
      <w:rFonts w:ascii="宋体" w:eastAsia="宋体" w:hAnsi="宋体" w:cs="宋体" w:hint="eastAsia"/>
      <w:color w:val="000000"/>
      <w:sz w:val="20"/>
      <w:szCs w:val="20"/>
      <w:u w:val="none"/>
    </w:rPr>
  </w:style>
  <w:style w:type="character" w:customStyle="1" w:styleId="font21">
    <w:name w:val="font21"/>
    <w:basedOn w:val="a0"/>
    <w:qFormat/>
    <w:rsid w:val="003A20A2"/>
    <w:rPr>
      <w:rFonts w:ascii="宋体" w:eastAsia="宋体" w:hAnsi="宋体" w:cs="宋体" w:hint="eastAsia"/>
      <w:color w:val="000000"/>
      <w:sz w:val="20"/>
      <w:szCs w:val="20"/>
      <w:u w:val="none"/>
    </w:rPr>
  </w:style>
  <w:style w:type="paragraph" w:customStyle="1" w:styleId="p1">
    <w:name w:val="p1"/>
    <w:basedOn w:val="a"/>
    <w:qFormat/>
    <w:rsid w:val="003A20A2"/>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32</Pages>
  <Words>7974</Words>
  <Characters>4144</Characters>
  <Application>Microsoft Office Word</Application>
  <DocSecurity>0</DocSecurity>
  <Lines>34</Lines>
  <Paragraphs>24</Paragraphs>
  <ScaleCrop>false</ScaleCrop>
  <Company>神州网信技术有限公司</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lenovo</cp:lastModifiedBy>
  <cp:revision>16</cp:revision>
  <cp:lastPrinted>2023-08-07T01:00:00Z</cp:lastPrinted>
  <dcterms:created xsi:type="dcterms:W3CDTF">2023-08-07T07:55:00Z</dcterms:created>
  <dcterms:modified xsi:type="dcterms:W3CDTF">2025-09-24T00:53:00Z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