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天津市东丽区人民政府张贵庄街道办事处</w:t>
      </w:r>
    </w:p>
    <w:p>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spacing w:line="600" w:lineRule="auto"/>
        <w:jc w:val="both"/>
        <w:rPr>
          <w:rFonts w:hint="eastAsia" w:asciiTheme="minorEastAsia" w:hAnsiTheme="minorEastAsia" w:eastAsiaTheme="minorEastAsia" w:cstheme="minorEastAsia"/>
          <w:b w:val="0"/>
          <w:bCs w:val="0"/>
          <w:color w:val="000000"/>
          <w:sz w:val="22"/>
          <w:szCs w:val="22"/>
        </w:rPr>
      </w:pPr>
    </w:p>
    <w:p>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pPr>
        <w:rPr>
          <w:rFonts w:hint="eastAsia" w:asciiTheme="minorEastAsia" w:hAnsiTheme="minorEastAsia" w:eastAsiaTheme="minorEastAsia" w:cstheme="minorEastAsia"/>
          <w:b w:val="0"/>
          <w:bCs w:val="0"/>
          <w:sz w:val="22"/>
          <w:szCs w:val="22"/>
          <w:highlight w:val="yellow"/>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宣传、贯彻党的路线、方针、政策和国家的法律、法规，执行上级党组织的决议、决定，团结组织党员和群众，保证党和政府各项任务在辖区内顺利完成；加强街道和社区党的建设，充分发挥党工委的领导核心作用、党支部的战斗堡垒作用和党员的先锋模范作用；做好本街道干部的教育培养选拔考核和监督工作；讨论决定本街道城市管理社会管理公共服务社区建设等方面的重大问题；领导街道人大工委、办事处和工会、共青团、妇联等群团组织，支持和保证行政组织、经济组织和群众组织依照法律和各自章程充分行使职权；贯彻执行上级有关社会治安综合治理、信访、维护社会稳定工作的方针、政策；领导街道、社区的思想政治工作和精神文明建设；组织协调本辖区的党风廉政建设和反腐败斗争；代表区委协调各级人大代表和政协委员在社区的活动；承办区委交办的其他事项。</w:t>
      </w:r>
    </w:p>
    <w:p>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天津市东丽区人民政府张贵庄街道办事处内设</w:t>
      </w:r>
      <w:r>
        <w:rPr>
          <w:rFonts w:hint="default" w:ascii="Times New Roman" w:eastAsia="仿宋_GB2312"/>
          <w:b w:val="0"/>
          <w:sz w:val="30"/>
          <w:szCs w:val="30"/>
          <w:lang w:val="en"/>
        </w:rPr>
        <w:t>7</w:t>
      </w:r>
      <w:bookmarkStart w:id="0" w:name="_GoBack"/>
      <w:bookmarkEnd w:id="0"/>
      <w:r>
        <w:rPr>
          <w:rFonts w:ascii="Times New Roman" w:eastAsia="仿宋_GB2312"/>
          <w:b w:val="0"/>
          <w:sz w:val="30"/>
          <w:szCs w:val="30"/>
        </w:rPr>
        <w:t>个职能部门；下辖3个预算单位。纳入天津市东丽区人民政府张贵庄街道办事处2024年度部门决算编制范围的单位包括：</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1.​天津市东丽区人民政府张贵庄街道办事处（本级）</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2.​天津市东丽区张贵庄街党群服务中心</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3.​天津市东丽区张贵庄街综合治理中心</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4.​天津市东丽区张贵庄街退役军人服务站</w:t>
      </w:r>
    </w:p>
    <w:p>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3912" w:type="pct"/>
            <w:gridSpan w:val="3"/>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108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36,864,205.30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26,043,998.23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4,086,268.53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1,294,604.27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28,387.60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5,315,291.00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36,922,592.90</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36,897,342.03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672.15</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408,611.55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37,306,095.98</w:t>
            </w:r>
          </w:p>
        </w:tc>
        <w:tc>
          <w:tcPr>
            <w:tcW w:w="128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37,306,095.98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559"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440"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36,922,592.90</w:t>
            </w:r>
          </w:p>
        </w:tc>
        <w:tc>
          <w:tcPr>
            <w:tcW w:w="406"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36,894,205.30</w:t>
            </w:r>
          </w:p>
        </w:tc>
        <w:tc>
          <w:tcPr>
            <w:tcW w:w="439"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28,387.60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26,069,249.10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26,040,861.50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28,387.60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26,069,249.10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26,040,861.50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28,387.60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18,793,982.93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18,766,753.31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27,229.62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407,961.00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407,961.00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6,867,305.17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6,866,147.19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1,157.98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127,180.00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4,086,268.53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4,086,268.53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公共就业服务和职业技能鉴定机构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181,106.66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445,355.11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2,258,023.33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2,258,023.33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1,502,079.03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1,502,079.03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755,944.30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755,944.30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就业补助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公益性岗位补贴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1,030,197.04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残疾人事业</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2081104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残疾人康复</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50,486.39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121,100.00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1,294,604.27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1,294,604.27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计划生育事务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2100799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其他计划生育事务支出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206,800.00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1,087,804.27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1,087,804.27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491,890.73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491,890.73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497,538.05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497,538.05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98,375.49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98,375.49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5,315,291.00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5,315,291.00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保障性安居工程支出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2210108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老旧小区改造</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280,700.00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5,034,591.00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5,034,591.00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5,034,591.00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5,034,591.00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部门（单位）：天津市东丽区人民政府张贵庄街道办事处 </w:t>
            </w:r>
          </w:p>
        </w:tc>
        <w:tc>
          <w:tcPr>
            <w:tcW w:w="23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37,306,095.98</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36,922,592.90</w:t>
            </w:r>
          </w:p>
        </w:tc>
        <w:tc>
          <w:tcPr>
            <w:tcW w:w="62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36,864,205.30</w:t>
            </w:r>
          </w:p>
        </w:tc>
        <w:tc>
          <w:tcPr>
            <w:tcW w:w="6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28,387.60</w:t>
            </w: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383,503.08</w:t>
            </w:r>
          </w:p>
        </w:tc>
        <w:tc>
          <w:tcPr>
            <w:tcW w:w="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382,830.93</w:t>
            </w:r>
          </w:p>
        </w:tc>
        <w:tc>
          <w:tcPr>
            <w:tcW w:w="7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382,830.93</w:t>
            </w:r>
          </w:p>
        </w:tc>
        <w:tc>
          <w:tcPr>
            <w:tcW w:w="73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672.15</w:t>
            </w:r>
          </w:p>
        </w:tc>
        <w:tc>
          <w:tcPr>
            <w:tcW w:w="22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672.15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天津市东丽区人民政府张贵庄街道办事处（本级）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25,946,357.34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25,946,357.34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25,889,127.72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27,229.62</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801201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天津市东丽区张贵庄街党群服务中心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4,796,868.94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4,605,259.00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4,604,656.60</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602.40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191,609.94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191,609.94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191,609.94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801202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天津市东丽区张贵庄街综合治理中心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4,281,138.03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4,223,014.53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4,222,824.95</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189.58</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58,123.50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57,545.35</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57,545.35</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578.15</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578.15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801203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天津市东丽区张贵庄街退役军人服务站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2,281,731.67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2,147,962.03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2,147,596.03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366.00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133,769.64</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133,675.64</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133,675.64</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94.00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56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36,897,342.03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34,016,455.83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2,880,886.20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26,043,998.23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25,636,037.23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26,043,998.23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25,636,037.23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18,768,202.31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6,867,834.92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6,867,834.92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4,086,268.53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2,258,023.33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公共就业服务和职业技能鉴定机构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2,258,023.33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2,258,023.33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1,502,079.03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1,502,079.03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755,944.30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755,944.30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公益性岗位补贴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残疾人康复</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1,294,604.27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1,087,804.27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1,087,804.27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1,087,804.27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491,890.73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491,890.73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497,538.05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497,538.05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5,315,291.00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294"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705"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36,864,205.30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26,040,861.50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26,040,861.50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4,086,268.53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4,086,268.53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1,294,604.27</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1,294,604.27</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5,315,291.00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5,315,291.00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36,894,205.30</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36,894,205.30</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36,864,205.30</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382,830.93</w:t>
            </w: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37,277,036.23</w:t>
            </w:r>
          </w:p>
        </w:tc>
        <w:tc>
          <w:tcPr>
            <w:tcW w:w="8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37,277,036.23</w:t>
            </w:r>
          </w:p>
        </w:tc>
        <w:tc>
          <w:tcPr>
            <w:tcW w:w="64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37,247,036.23</w:t>
            </w:r>
          </w:p>
        </w:tc>
        <w:tc>
          <w:tcPr>
            <w:tcW w:w="6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 </w:t>
            </w:r>
          </w:p>
        </w:tc>
        <w:tc>
          <w:tcPr>
            <w:tcW w:w="576"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36,864,205.30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34,013,319.10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31,516,548.87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2,496,770.23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2,850,886.20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26,040,861.50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25,632,900.50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23,136,130.27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2,496,770.23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26,040,861.50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25,632,900.50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23,136,130.27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2,496,770.23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18,766,753.31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17,232,228.45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1,534,524.86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407,961.00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6,866,147.19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6,866,147.19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5,903,901.82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962,245.37</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127,180.00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4,086,268.53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2,258,023.33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2,258,023.33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1,828,245.20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公共就业服务和职业技能鉴定机构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181,106.66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445,355.11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2,258,023.33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2,258,023.33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2,258,023.33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1,502,079.03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1,502,079.03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1,502,079.03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755,944.30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755,944.30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755,944.30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就业补助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公益性岗位补贴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1,030,197.04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残疾人事业</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2081104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残疾人康复</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50,486.39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1,294,604.27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1,087,804.27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1,087,804.27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计划生育事务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2100799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其他计划生育事务支出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206,800.00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1,087,804.27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1,087,804.27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1,087,804.27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491,890.73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497,538.05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497,538.05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497,538.05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98,375.49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5,315,291.00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保障性安居工程支出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2210108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老旧小区改造</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5,034,591.00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382" w:type="pct"/>
            <w:gridSpan w:val="8"/>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617"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31,216,869.82</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2,496,770.23</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3,900,854.40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291,806.00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3,414,189.55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1,610,291.00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2,529,251.80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39,847.60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1,502,079.03</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242,990.00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755,944.30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945,256.78</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318,744.80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98,375.49</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208,608.00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40,394.21</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4,211.00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5,034,591.00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43,354.00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45,500.00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11,342,288.26</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299,679.05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11,328.00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180,208.05</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6,544.00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184,161.22</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540.00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113,465.00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353,300.00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101,059.00</w:t>
            </w: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153,707.61</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469,587.00</w:t>
            </w: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31,516,548.87</w:t>
            </w:r>
          </w:p>
        </w:tc>
        <w:tc>
          <w:tcPr>
            <w:tcW w:w="2710" w:type="pct"/>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2,496,770.23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57"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 </w:t>
            </w:r>
          </w:p>
        </w:tc>
        <w:tc>
          <w:tcPr>
            <w:tcW w:w="542"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4440"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天津市东丽区人民政府张贵庄街道办事处 </w:t>
            </w:r>
          </w:p>
        </w:tc>
        <w:tc>
          <w:tcPr>
            <w:tcW w:w="559"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天津市东丽区人民政府张贵庄街道办事处2024年国有资本经营预算财政拨款收入支出决算表为空表。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2146"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天津市东丽区人民政府张贵庄街道办事处2024年财政拨款“三公”经费支出决算表为空表。</w:t>
      </w:r>
    </w:p>
    <w:p>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部门（单位）：天津市东丽区人民政府张贵庄街道办事处 </w:t>
            </w:r>
          </w:p>
        </w:tc>
        <w:tc>
          <w:tcPr>
            <w:tcW w:w="583" w:type="pct"/>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2,880,886.20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2,850,886.20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407,961.00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127,180.00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1,828,245.20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公共就业服务和职业技能鉴定机构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181,106.66</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445,355.11</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就业补助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公益性岗位补贴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1,030,197.04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残疾人事业</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2081104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残疾人康复</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50,486.39</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121,100.00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计划生育事务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2100799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其他计划生育事务支出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206,800.00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保障性安居工程支出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老旧小区改造</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280,700.00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天津市东丽区人民政府张贵庄街道办事处2024年度收入、支出决算总计37,306,095.98元。与2023年度相比，收、支总计各减少7,224,232.35元，下降16.223%，主要原因是压减了项目支出。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收入包括：一般公共预算财政拨款收入36,864,205.30元、政府性基金预算财政拨款收入30,000.00元、其他收入28,387.60元。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支出包括：一般公共服务支出26,043,998.23元、教育支出127,180.00元、社会保障和就业支出4,086,268.53元、卫生健康支出1,294,604.27元、城乡社区支出30,000.00元、住房保障支出5,315,291.00元。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天津市东丽区人民政府张贵庄街道办事处2024年度本年收入合计36,922,592.90元，与2023年度相比减少7,224,904.50元，主要原因是压减了项目支出。其中：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一般公共预算财政拨款收入36,864,205.30元，占99.842%；政府性基金预算财政拨款收入30,000.00元，占0.081%；其他收入28,387.60元，占0.077%。</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天津市东丽区人民政府张贵庄街道办事处2024年度本年支出合计36,897,342.03元，与2023年度相比减少7,248,792.78元，主要原因是压减了项目支出。其中：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基本支出34,016,455.83元，占92.192%；项目支出2,880,886.20元，占7.808%。</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天津市东丽区人民政府张贵庄街道办事处2024年度财政拨款收入、支出决算总计37,277,036.23元。与2023年度相比，财政拨款收、支总计各减少7,250,545.51元，下降16.283%，主要原因是压减了项目支出。</w:t>
      </w:r>
    </w:p>
    <w:p>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收入包括：一般公共预算财政拨款36,864,205.30元、政府性基金预算财政拨款30,000.00元、年初财政拨款结转和结余382,830.93元。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支出包括：一般公共服务支出26,040,861.50元、教育支出127,180.00元、社会保障和就业支出4,086,268.53元、卫生健康支出1,294,604.27元、城乡社区支出30,000.00元、住房保障支出5,315,291.00元。</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部门决算一般公共预算财政拨款支出合计36,864,205.30元，占本年支出合计的99.910%。与2023年度相比，一般公共预算财政拨款支出减少7,280,545.51元，下降16.492%，主要原因是压减了项目支出。</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36,864,205.30元，主要用于以下方面：一般公共服务支出（类）26,040,861.50元，占70.640%；教育支出（类）127,180.00元，占0.345%；社会保障和就业支出（类）4,086,268.53元，占11.085%；卫生健康支出（类）1,294,604.27元，占3.512%；住房保障支出（类）5,315,291.00元，占14.419%。</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2024年度一般公共预算财政拨款支出年初预算为39,914,000.00元，支出决算为36,864,205.30元，完成年初预算的92.359%。其中： </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政府办公厅（室）及相关机构事务(款)行政运行(项)年初预算为20,833,600.00元，支出决算为18,766,753.31元，完成年初预算的90.079%，决算数小于年初预算数的主要原因是：厉行节约，压减了公用经费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一般行政管理事务(项)年初预算为500,000.00元，支出决算为407,961.00元，完成年初预算的81.592%，决算数小于年初预算数的主要原因是：厉行节约，压减了街道工作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政府办公厅（室）及相关机构事务(款)事业运行(项)年初预算为6,553,800.00元，支出决算为6,866,147.19元，完成年初预算的104.766%，决算数大于年初预算数的主要原因是：人员动态调整，事业人员经费有所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教育支出(类)普通教育(款)其他普通教育支出(项)年初预算为180,000.00元，支出决算为127,180.00元，完成年初预算的70.656%，决算数小于年初预算数的主要原因是：2024年实际完成审批发放原代课教师教龄补贴127,180.00元，低于年初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人力资源和社会保障管理事务(款)公共就业服务和职业技能鉴定机构(项)年初预算为157,000.00元，支出决算为181,106.66元，完成年初预算的115.355%，决算数大于年初预算数的主要原因是：追加了协警员人员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社会保障和就业支出(类)民政管理事务(款)基层政权建设和社区治理(项)年初预算为1,003,100.00元，支出决算为445,355.11元，完成年初预算的44.398%，决算数小于年初预算数的主要原因是：厉行节约，压减了社区办公经费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社会保障和就业支出(类)行政事业单位养老支出(款)机关事业单位基本养老保险缴费支出(项)年初预算为1,511,600.00元，支出决算为1,502,079.03元，完成年初预算的99.370%，决算数小于年初预算数的主要原因是：人员动态调整后养老保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行政事业单位养老支出(款)机关事业单位职业年金缴费支出(项)年初预算为755,800.00元，支出决算为755,944.30元，完成年初预算的100.019%，决算数大于年初预算数的主要原因是：在职人员动态调整及职业年金基数调整后，职业年金经费略有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9.​社会保障和就业支出(类)就业补助(款)公益性岗位补贴(项)年初预算为873,200.00元，支出决算为1,030,197.04元，完成年初预算的117.980%，决算数大于年初预算数的主要原因是：追加了一支队伍人员经费项目支出。</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残疾人事业(款)残疾人康复(项)年初预算为56,000.00元，支出决算为50,486.39元，完成年初预算的90.154%，决算数小于年初预算数的主要原因是：对严重精神障碍社区康复室工作经费项目进行了压减。</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临时救助(款)临时救助支出(项)年初预算为200,000.00元，支出决算为121,100.00元，完成年初预算的60.550%，决算数小于年初预算数的主要原因是：2024年实际审批发放临时救助121,100.00元，低于年初预算。</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卫生健康支出(类)计划生育事务(款)其他计划生育事务支出(项)年初预算为232,800.00元，支出决算为206,800.00元，完成年初预算的88.832%，决算数小于年初预算数的主要原因是：压减了计生流动协管员人员经费项目经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行政单位医疗(项)年初预算为502,700.00元，支出决算为491,890.73元，完成年初预算的97.850%，决算数小于年初预算数的主要原因是：行政在职人员动态调整后医疗保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事业单位医疗(项)年初预算为487,600.00元，支出决算为497,538.05元，完成年初预算的102.038%，决算数大于年初预算数的主要原因是：事业在职人员动态调整后医疗保险经费调整增加。</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卫生健康支出(类)行政事业单位医疗(款)公务员医疗补助(项)年初预算为100,500.00元，支出决算为98,375.49元，完成年初预算的97.886%，决算数小于年初预算数的主要原因是：行政在职人员动态调整后公务员医疗补助经费调整减少。</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公共设施(款)其他城乡社区公共设施支出(项)年初预算为120,000.00元，支出决算为0.00元，完成年初预算的0.000%，决算数小于年初预算数的主要原因是：张贵庄街2024年老旧小区改造工程项目资金未支付。</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住房保障支出(类)保障性安居工程支出(款)老旧小区改造(项)年初预算为0.00元，支出决算为280,700.00元，决算数大于年初预算数的主要原因是：追加并支出张贵庄街道2024年老旧小区改造项目中央直达资金项目280,700.00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住房保障支出(类)住房改革支出(款)住房公积金(项)年初预算为5,846,300.00元，支出决算为5,034,591.00元，完成年初预算的86.116%，决算数小于年初预算数的主要原因是：在职人员公积金基数调整后经费支出有所下降。</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天津市东丽区人民政府张贵庄街道办事处2024年度部门决算一般公共预算财政拨款基本支出合计34,013,319.10元，与2023年度相比增加675,251.15元，主要原因是增加了长聘人员经费。其中：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31,516,548.87元，主要包括基本工资、津贴补贴、奖金、绩效工资、机关事业单位基本养老保险缴费、职业年金缴费、职工基本医疗保险缴费、公务员医疗补助缴费、其他社会保障缴费、住房公积金、医疗费、其他工资福利支出、离休费、退休费、医疗费补助、奖励金和其他对个人和家庭的补助。</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公用经费2,496,770.23元，主要包括办公费、手续费、水费、电费、邮电费、取暖费、物业管理费、差旅费、维修(护)费、委托业务费、工会经费、福利费、其他交通费用、税金及附加费用和其他商品和服务支出。</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部门决算政府性基金预算财政拨款年初结转和结余0.00元，收入30,000.00元，支出30,000.00元，年末结转和结余0.00元。与2023年度相比，政府性基金预算财政拨款支出增加30,000.00元，增长100.000%，主要原因是年中追加水务改革发展市级资金-河湖长制奖补项目30,000.00万。</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2024年度政府性基金预算财政拨款支出30,000.00元，主要用于以下方面：城乡社区支出（类）30,000.00元，占100.000%。</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2024年度政府性基金预算财政拨款支出年初预算为0.00元，支出决算为30,000.00元，完成年初预算的0.000%。其中：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30,000.00元，决算数大于年初预算数的主要原因是：年中追加水务改革发展市级资金-河湖长制奖补项目30,000.00万。</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天津市东丽区人民政府张贵庄街道办事处2024年度无国有资本经营预算财政拨款收入、支出和结转结余。</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度未用财政拨款列支“三公”经费；决算数较上年持平的主要原因是本年度未用财政拨款列支“三公”经费。</w:t>
      </w:r>
    </w:p>
    <w:p>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度未用财政拨款列支因公出国（境）费；决算数较上年持平的主要原因是本年度未用财政拨款列支因公出国（境）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度未用财政拨款列支公务用车购置及运行维护费；决算数较上年持平的主要原因是本年度未用财政拨款列支公务用车购置及运行维护费。其中：</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度未用财政拨款列支公务用车运行维护费；决算数较上年持平的主要原因是本年度未用财政拨款列支公务用车运行维护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度未用财政拨款列支公务用车购置费；决算数较上年持平的主要原因是本年度未用财政拨款列支公务用车购置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度未用财政拨款列支公务接待费；决算数较上年持平的主要原因是本年度未用财政拨款列支公务接待费。</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张贵庄街道办事处2024年度机关运行经费年初预算1,886,103.40元，决算数1,534,524.86元，与年初预算相比减少351,578.54元，完成年初预算的81.360%；比2023年减少115,269.03元，下降6.987%。主要原因是：厉行节约，压减了公用经费支出 。</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天津市东丽区人民政府张贵庄街道办事处2024年政府采购支出总额19,920.00元，其中：政府采购货物支出19,920.00元、政府采购工程支出0.00元、政府采购服务支出0.00元。</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19,920.00元，占政府采购支出总额的100.000%，其中：授予小微企业合同金额0.00元，占政府采购支出总额的0.000%；货物采购授予中小企业合同金额占货物支出金额的100.000%；工程采购授予中小企业合同金额占工程支出金额的0.000%；服务采购授予中小企业合同金额占服务支出金额的0.000%。</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截至2024年12月31日，天津市东丽区人民政府张贵庄街道办事处共有车辆0辆；单价100万元以上的设备1台（套）。</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pPr>
        <w:widowControl/>
        <w:spacing w:before="0" w:beforeLines="0" w:beforeAutospacing="0" w:after="0" w:afterLines="0" w:afterAutospacing="0" w:line="240" w:lineRule="auto"/>
        <w:ind w:firstLine="600" w:firstLineChars="200"/>
        <w:jc w:val="left"/>
        <w:rPr>
          <w:rFonts w:hint="default" w:ascii="Times New Roman" w:eastAsia="仿宋_GB2312"/>
          <w:sz w:val="30"/>
          <w:szCs w:val="30"/>
          <w:lang w:val="en-US" w:eastAsia="zh-CN"/>
        </w:rPr>
      </w:pPr>
      <w:r>
        <w:rPr>
          <w:rFonts w:ascii="Times New Roman" w:eastAsia="仿宋_GB2312"/>
          <w:b w:val="0"/>
          <w:sz w:val="30"/>
          <w:szCs w:val="30"/>
        </w:rPr>
        <w:t>根据预算绩效管理要求，天津市东丽区人民政府张贵庄街道办事处（本级）2024年度已对23个项目开展绩效自评，涉及金额2,850,886.20元，自评结果已随部门决算一并公开。</w:t>
      </w:r>
      <w:r>
        <w:rPr>
          <w:rFonts w:hint="eastAsia" w:ascii="Times New Roman" w:eastAsia="仿宋_GB2312"/>
          <w:b w:val="0"/>
          <w:sz w:val="30"/>
          <w:szCs w:val="30"/>
          <w:lang w:eastAsia="zh-CN"/>
        </w:rPr>
        <w:t>本部门</w:t>
      </w:r>
      <w:r>
        <w:rPr>
          <w:rFonts w:hint="eastAsia" w:ascii="Times New Roman" w:eastAsia="仿宋_GB2312"/>
          <w:b w:val="0"/>
          <w:sz w:val="30"/>
          <w:szCs w:val="30"/>
          <w:lang w:val="en-US" w:eastAsia="zh-CN"/>
        </w:rPr>
        <w:t>2024年度未开展部门评价。</w:t>
      </w:r>
    </w:p>
    <w:p>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天津市东丽区人民政府张贵庄街道办事处（本级）不涉及公开2024年度教育、医疗卫生、社会保障和就业、住房保障、涉农补贴等民生支出情况。</w:t>
      </w:r>
    </w:p>
    <w:p>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Calibri Light">
    <w:altName w:val="DejaVu Sans"/>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汉仪中秀体简"/>
    <w:panose1 w:val="00000000000000000000"/>
    <w:charset w:val="00"/>
    <w:family w:val="auto"/>
    <w:pitch w:val="default"/>
    <w:sig w:usb0="00000000" w:usb1="00000000" w:usb2="00000000" w:usb3="00000000" w:csb0="2000019F" w:csb1="4F010000"/>
  </w:font>
  <w:font w:name="Fz_S_BiaoSong_Jt">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documentProtection w:enforcement="0"/>
  <w:defaultTabStop w:val="420"/>
  <w:drawingGridVerticalSpacing w:val="16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640378"/>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7FB7CC8"/>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46</Pages>
  <Words>2381</Words>
  <Characters>3901</Characters>
  <Lines>86</Lines>
  <Paragraphs>24</Paragraphs>
  <TotalTime>1</TotalTime>
  <ScaleCrop>false</ScaleCrop>
  <LinksUpToDate>false</LinksUpToDate>
  <CharactersWithSpaces>3954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2023-08-07T15:55:00Z</dcterms:created>
  <dc:creator>王明新TIAD</dc:creator>
  <cp:lastModifiedBy>kylin</cp:lastModifiedBy>
  <cp:lastPrinted>2023-08-07T09:00:00Z</cp:lastPrinted>
  <dcterms:modified xsi:type="dcterms:W3CDTF">2025-09-23T09:41:28Z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eyJoZGlkIjoiYzIyNzA0MWI5OWQyNGUyNjNhOGIxYWUxN2JlZTY1MTEiLCJ1c2VySWQiOiI0NTYxOTg4MjMifQ==</vt:lpwstr>
  </property>
</Properties>
</file>