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天津市东丽区张贵庄街综合治理中心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负责辖区内社会治安综合治理、市容、综合执法、网格化管理等各类平台，负责平台运行的日常管理、维护，承担各类社会治理、城市管理等问题的受理、置办等工作。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天津市东丽区张贵庄街综合治理中心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天津市东丽区张贵庄街综合治理中心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部门（单位）：天津市东丽区张贵庄街综合治理中心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4,222,824.95</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2,634,242.68</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415,666.64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192,697.36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189.58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980,986.00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4,223,014.53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4,223,592.68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578.15</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57,545.35</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57,545.35</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57,545.35</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4,281,138.03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4,281,138.03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部门（单位）：天津市东丽区张贵庄街综合治理中心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4,223,014.53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4,222,824.95</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189.58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2,633,664.53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2,633,474.95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189.58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2,633,664.53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2,633,474.95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189.58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2,633,664.53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2,633,474.95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189.58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415,666.64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415,666.64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415,666.64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415,666.64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277,316.26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277,316.26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138,350.38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138,350.38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192,697.36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192,697.36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192,697.36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192,697.36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192,697.36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192,697.36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980,986.00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980,986.00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980,986.00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980,986.00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980,986.00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980,986.00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部门（单位）：天津市东丽区张贵庄街综合治理中心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4,281,138.03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4,223,014.53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4,222,824.95</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189.58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58,123.50</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57,545.35</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57,545.35</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578.15</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578.15</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801202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天津市东丽区张贵庄街综合治理中心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4,281,138.03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4,223,014.53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4,222,824.95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189.58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58,123.50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57,545.35</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57,545.35</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578.15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578.15</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部门（单位）：天津市东丽区张贵庄街综合治理中心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4,223,592.68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4,223,592.68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2,634,242.68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2,634,242.68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2,634,242.68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2,634,242.68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2,634,242.68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2,634,242.68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415,666.64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415,666.64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415,666.64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415,666.64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277,316.26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277,316.26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138,350.38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138,350.38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192,697.36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192,697.36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192,697.36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192,697.36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192,697.36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192,697.36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980,986.00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980,986.00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980,986.00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980,986.00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980,986.00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980,986.00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部门（单位）：天津市东丽区张贵庄街综合治理中心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4,222,824.95</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2,633,474.95</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2,633,474.95</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415,666.64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415,666.64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192,697.36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192,697.36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980,986.00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980,986.00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4,222,824.95</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4,222,824.95</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4,222,824.95</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57,545.35</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57,545.35</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57,545.35</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57,545.35</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4,280,370.30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4,280,370.30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4,280,370.30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天津市东丽区张贵庄街综合治理中心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4,222,824.95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4,222,824.95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3,836,178.24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386,646.71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2,633,474.95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2,633,474.95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2,246,828.24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386,646.71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2,633,474.95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2,633,474.95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2,246,828.24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386,646.71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2,633,474.95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2,633,474.95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2,246,828.24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386,646.71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415,666.64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415,666.64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415,666.64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415,666.64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415,666.64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415,666.64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277,316.26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277,316.26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277,316.26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138,350.38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138,350.38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138,350.38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192,697.36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192,697.36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192,697.36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192,697.36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192,697.36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192,697.36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192,697.36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192,697.36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192,697.36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980,986.00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980,986.00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980,986.00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980,986.00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980,986.00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980,986.00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980,986.00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980,986.00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980,986.00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部门（单位）：天津市东丽区张贵庄街综合治理中心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3,775,184.84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386,646.71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783,077.40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91,630.00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417,463.20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967,197.80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277,316.26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138,350.38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173,883.36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12,096.44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980,986.00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18,814.00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11,500.00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60,993.40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17,956.40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3,272.00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41,679.06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24,160.00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39,635.00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30,637.65</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3,836,178.24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386,646.71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天津市东丽区张贵庄街综合治理中心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天津市东丽区张贵庄街综合治理中心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天津市东丽区张贵庄街综合治理中心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天津市东丽区张贵庄街综合治理中心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部门（单位）：天津市东丽区张贵庄街综合治理中心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天津市东丽区张贵庄街综合治理中心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部门（单位）：天津市东丽区张贵庄街综合治理中心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天津市东丽区张贵庄街综合治理中心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w:t>
      </w:r>
      <w:r>
        <w:rPr>
          <w:rFonts w:ascii="Times New Roman" w:eastAsia="仿宋_GB2312"/>
          <w:b w:val="false"/>
          <w:sz w:val="30"/>
          <w:szCs w:val="30"/>
        </w:rPr>
        <w:t>2024年度收入、支出决算总计</w:t>
      </w:r>
      <w:r>
        <w:rPr>
          <w:rFonts w:ascii="Times New Roman" w:eastAsia="仿宋_GB2312"/>
          <w:b w:val="false"/>
          <w:sz w:val="30"/>
          <w:szCs w:val="30"/>
        </w:rPr>
        <w:t>4,281,138.03</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337,458.96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7.307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24年度调出4人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一般公共预算财政拨款收入4,222,824.95元、其他收入189.58元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一般公共服务支出2,634,242.68元、社会保障和就业支出415,666.64元、卫生健康支出192,697.36元、住房保障支出980,986.00元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w:t>
      </w:r>
      <w:r>
        <w:rPr>
          <w:rFonts w:ascii="Times New Roman" w:eastAsia="仿宋_GB2312"/>
          <w:b w:val="false"/>
          <w:sz w:val="30"/>
          <w:szCs w:val="30"/>
        </w:rPr>
        <w:t>2024年度本年收入合计</w:t>
      </w:r>
      <w:r>
        <w:rPr>
          <w:rFonts w:ascii="Times New Roman" w:eastAsia="仿宋_GB2312"/>
          <w:b w:val="false"/>
          <w:sz w:val="30"/>
          <w:szCs w:val="30"/>
        </w:rPr>
        <w:t>4,223,014.53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338,037.11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24年度调出4人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一般公共预算财政拨款收入4,222,824.95元，占99.996%；其他收入189.58元，占0.004%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w:t>
      </w:r>
      <w:r>
        <w:rPr>
          <w:rFonts w:ascii="Times New Roman" w:eastAsia="仿宋_GB2312"/>
          <w:b w:val="false"/>
          <w:sz w:val="30"/>
          <w:szCs w:val="30"/>
        </w:rPr>
        <w:t>2024年度本年支出合计</w:t>
      </w:r>
      <w:r>
        <w:rPr>
          <w:rFonts w:ascii="Times New Roman" w:eastAsia="仿宋_GB2312"/>
          <w:b w:val="false"/>
          <w:sz w:val="30"/>
          <w:szCs w:val="30"/>
        </w:rPr>
        <w:t>4,223,592.68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337,129.50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24年度调出4人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基本支出4,223,592.68元，占100.000%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w:t>
      </w:r>
      <w:r>
        <w:rPr>
          <w:rFonts w:ascii="Times New Roman" w:eastAsia="仿宋_GB2312"/>
          <w:b w:val="false"/>
          <w:sz w:val="30"/>
          <w:szCs w:val="30"/>
        </w:rPr>
        <w:t>2024年度财政拨款收入、支出决算总计</w:t>
      </w:r>
      <w:r>
        <w:rPr>
          <w:rFonts w:ascii="Times New Roman" w:eastAsia="仿宋_GB2312"/>
          <w:b w:val="false"/>
          <w:sz w:val="30"/>
          <w:szCs w:val="30"/>
        </w:rPr>
        <w:t>4,280,370.30</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337,437.23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7.307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24年度调出4人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一般公共预算财政拨款4,222,824.95元</w:t>
      </w:r>
      <w:r>
        <w:rPr>
          <w:rFonts w:ascii="Times New Roman" w:eastAsia="仿宋_GB2312"/>
          <w:b w:val="false"/>
          <w:sz w:val="30"/>
          <w:szCs w:val="30"/>
        </w:rPr>
        <w:t>、年初财政拨款结转和结余</w:t>
      </w:r>
      <w:r>
        <w:rPr>
          <w:rFonts w:ascii="Times New Roman" w:eastAsia="仿宋_GB2312"/>
          <w:b w:val="false"/>
          <w:sz w:val="30"/>
          <w:szCs w:val="30"/>
        </w:rPr>
        <w:t>57,545.35</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一般公共服务支出2,633,474.95元、社会保障和就业支出415,666.64元、卫生健康支出192,697.36元、住房保障支出980,986.00元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4,222,824.95</w:t>
      </w:r>
      <w:r>
        <w:rPr>
          <w:rFonts w:ascii="Times New Roman" w:eastAsia="仿宋_GB2312"/>
          <w:b w:val="false"/>
          <w:sz w:val="30"/>
          <w:szCs w:val="30"/>
        </w:rPr>
        <w:t>元，占本年支出合计的</w:t>
      </w:r>
      <w:r>
        <w:rPr>
          <w:rFonts w:ascii="Times New Roman" w:eastAsia="仿宋_GB2312"/>
          <w:b w:val="false"/>
          <w:sz w:val="30"/>
          <w:szCs w:val="30"/>
        </w:rPr>
        <w:t>99.982</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337,437.23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7.400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24年度调出4人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4,222,824.95</w:t>
      </w:r>
      <w:r>
        <w:rPr>
          <w:rFonts w:ascii="Times New Roman" w:eastAsia="仿宋_GB2312"/>
          <w:b w:val="false"/>
          <w:sz w:val="30"/>
          <w:szCs w:val="30"/>
        </w:rPr>
        <w:t>元，主要用于以下方面：</w:t>
      </w:r>
      <w:r>
        <w:rPr>
          <w:rFonts w:ascii="Times New Roman" w:eastAsia="仿宋_GB2312"/>
          <w:b w:val="false"/>
          <w:sz w:val="30"/>
          <w:szCs w:val="30"/>
        </w:rPr>
        <w:t>一般公共服务支出（类）2,633,474.95元，占62.363%；社会保障和就业支出（类）415,666.64元，占9.843%；卫生健康支出（类）192,697.36元，占4.563%；住房保障支出（类）980,986.00元，占23.231%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4,484,500.00</w:t>
      </w:r>
      <w:r>
        <w:rPr>
          <w:rFonts w:ascii="Times New Roman" w:eastAsia="仿宋_GB2312"/>
          <w:b w:val="false"/>
          <w:sz w:val="30"/>
          <w:szCs w:val="30"/>
        </w:rPr>
        <w:t>元，支出决算为</w:t>
      </w:r>
      <w:r>
        <w:rPr>
          <w:rFonts w:ascii="Times New Roman" w:eastAsia="仿宋_GB2312"/>
          <w:b w:val="false"/>
          <w:sz w:val="30"/>
          <w:szCs w:val="30"/>
        </w:rPr>
        <w:t>4,222,824.95</w:t>
      </w:r>
      <w:r>
        <w:rPr>
          <w:rFonts w:ascii="Times New Roman" w:eastAsia="仿宋_GB2312"/>
          <w:b w:val="false"/>
          <w:sz w:val="30"/>
          <w:szCs w:val="30"/>
        </w:rPr>
        <w:t>元，完成年初预算的</w:t>
      </w:r>
      <w:r>
        <w:rPr>
          <w:rFonts w:ascii="Times New Roman" w:eastAsia="仿宋_GB2312"/>
          <w:b w:val="false"/>
          <w:sz w:val="30"/>
          <w:szCs w:val="30"/>
        </w:rPr>
        <w:t>94.165</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2,765,900.00</w:t>
      </w:r>
      <w:r>
        <w:rPr>
          <w:rFonts w:ascii="Times New Roman" w:eastAsia="仿宋_GB2312"/>
          <w:b w:val="false"/>
          <w:sz w:val="30"/>
          <w:szCs w:val="30"/>
        </w:rPr>
        <w:t>元，支出决算为</w:t>
      </w:r>
      <w:r>
        <w:rPr>
          <w:rFonts w:ascii="Times New Roman" w:eastAsia="仿宋_GB2312"/>
          <w:b w:val="false"/>
          <w:sz w:val="30"/>
          <w:szCs w:val="30"/>
        </w:rPr>
        <w:t>2,633,474.95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95.212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24年度调出4人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296,000.00</w:t>
      </w:r>
      <w:r>
        <w:rPr>
          <w:rFonts w:ascii="Times New Roman" w:eastAsia="仿宋_GB2312"/>
          <w:b w:val="false"/>
          <w:sz w:val="30"/>
          <w:szCs w:val="30"/>
        </w:rPr>
        <w:t>元，支出决算为</w:t>
      </w:r>
      <w:r>
        <w:rPr>
          <w:rFonts w:ascii="Times New Roman" w:eastAsia="仿宋_GB2312"/>
          <w:b w:val="false"/>
          <w:sz w:val="30"/>
          <w:szCs w:val="30"/>
        </w:rPr>
        <w:t>277,316.26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93.688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24年度调出4人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148,000.00</w:t>
      </w:r>
      <w:r>
        <w:rPr>
          <w:rFonts w:ascii="Times New Roman" w:eastAsia="仿宋_GB2312"/>
          <w:b w:val="false"/>
          <w:sz w:val="30"/>
          <w:szCs w:val="30"/>
        </w:rPr>
        <w:t>元，支出决算为</w:t>
      </w:r>
      <w:r>
        <w:rPr>
          <w:rFonts w:ascii="Times New Roman" w:eastAsia="仿宋_GB2312"/>
          <w:b w:val="false"/>
          <w:sz w:val="30"/>
          <w:szCs w:val="30"/>
        </w:rPr>
        <w:t>138,350.38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93.480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24年度调出4人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204,700.00</w:t>
      </w:r>
      <w:r>
        <w:rPr>
          <w:rFonts w:ascii="Times New Roman" w:eastAsia="仿宋_GB2312"/>
          <w:b w:val="false"/>
          <w:sz w:val="30"/>
          <w:szCs w:val="30"/>
        </w:rPr>
        <w:t>元，支出决算为</w:t>
      </w:r>
      <w:r>
        <w:rPr>
          <w:rFonts w:ascii="Times New Roman" w:eastAsia="仿宋_GB2312"/>
          <w:b w:val="false"/>
          <w:sz w:val="30"/>
          <w:szCs w:val="30"/>
        </w:rPr>
        <w:t>192,697.36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94.136</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24年度调出4人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1,069,900.00</w:t>
      </w:r>
      <w:r>
        <w:rPr>
          <w:rFonts w:ascii="Times New Roman" w:eastAsia="仿宋_GB2312"/>
          <w:b w:val="false"/>
          <w:sz w:val="30"/>
          <w:szCs w:val="30"/>
        </w:rPr>
        <w:t>元，支出决算为</w:t>
      </w:r>
      <w:r>
        <w:rPr>
          <w:rFonts w:ascii="Times New Roman" w:eastAsia="仿宋_GB2312"/>
          <w:b w:val="false"/>
          <w:sz w:val="30"/>
          <w:szCs w:val="30"/>
        </w:rPr>
        <w:t>980,986.00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91.690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24年度调出4人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4,222,824.95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337,437.23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24年度调出4人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3,836,178.24</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其他社会保障缴费、住房公积金、医疗费、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386,646.71</w:t>
      </w:r>
      <w:r>
        <w:rPr>
          <w:rFonts w:ascii="Times New Roman" w:eastAsia="仿宋_GB2312"/>
          <w:b w:val="false"/>
          <w:sz w:val="30"/>
          <w:szCs w:val="30"/>
        </w:rPr>
        <w:t>元，主要包括</w:t>
      </w:r>
      <w:r>
        <w:rPr>
          <w:rFonts w:ascii="Times New Roman" w:eastAsia="仿宋_GB2312"/>
          <w:b w:val="false"/>
          <w:sz w:val="30"/>
          <w:szCs w:val="30"/>
        </w:rPr>
        <w:t>办公费、电费、差旅费、维修(护)费、工会经费、福利费、税金及附加费用和其他商品和服务支出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天津市东丽区张贵庄街综合治理中心2024年度不涉及教育、医疗卫生、社会保障和就业、住房保障、涉农补贴等民生支出情况。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