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FFFFFF" w:sz="12" w:space="1"/>
        </w:pBdr>
        <w:spacing w:line="440" w:lineRule="exact"/>
        <w:rPr>
          <w:rFonts w:ascii="方正小标宋简体" w:eastAsia="方正小标宋简体"/>
          <w:color w:val="FF0000"/>
          <w:sz w:val="72"/>
          <w:szCs w:val="72"/>
        </w:rPr>
      </w:pPr>
    </w:p>
    <w:p>
      <w:pPr>
        <w:pBdr>
          <w:bottom w:val="single" w:color="FFFFFF" w:sz="12" w:space="1"/>
        </w:pBdr>
        <w:spacing w:line="440" w:lineRule="exact"/>
        <w:jc w:val="center"/>
        <w:rPr>
          <w:rFonts w:ascii="方正小标宋简体" w:eastAsia="方正小标宋简体"/>
          <w:color w:val="FF0000"/>
          <w:sz w:val="72"/>
          <w:szCs w:val="72"/>
        </w:rPr>
      </w:pPr>
    </w:p>
    <w:p>
      <w:pPr>
        <w:keepNext w:val="0"/>
        <w:keepLines w:val="0"/>
        <w:pageBreakBefore w:val="0"/>
        <w:kinsoku/>
        <w:wordWrap/>
        <w:overflowPunct/>
        <w:topLinePunct w:val="0"/>
        <w:autoSpaceDE/>
        <w:autoSpaceDN/>
        <w:bidi w:val="0"/>
        <w:snapToGrid w:val="0"/>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关于印发《</w:t>
      </w:r>
      <w:r>
        <w:rPr>
          <w:rFonts w:hint="eastAsia" w:ascii="方正小标宋简体" w:hAnsi="方正小标宋简体" w:eastAsia="方正小标宋简体" w:cs="方正小标宋简体"/>
          <w:sz w:val="44"/>
          <w:szCs w:val="44"/>
          <w:lang w:val="en-US" w:eastAsia="zh-CN"/>
        </w:rPr>
        <w:t>2022年东丽区学前教育</w:t>
      </w:r>
    </w:p>
    <w:p>
      <w:pPr>
        <w:keepNext w:val="0"/>
        <w:keepLines w:val="0"/>
        <w:pageBreakBefore w:val="0"/>
        <w:kinsoku/>
        <w:wordWrap/>
        <w:overflowPunct/>
        <w:topLinePunct w:val="0"/>
        <w:autoSpaceDE/>
        <w:autoSpaceDN/>
        <w:bidi w:val="0"/>
        <w:snapToGrid w:val="0"/>
        <w:spacing w:line="560" w:lineRule="exact"/>
        <w:jc w:val="center"/>
        <w:textAlignment w:val="auto"/>
        <w:rPr>
          <w:rFonts w:hint="default" w:ascii="Times New Roman" w:hAnsi="Times New Roman" w:eastAsia="方正小标宋简体" w:cs="Times New Roman"/>
          <w:sz w:val="44"/>
          <w:szCs w:val="44"/>
          <w:lang w:val="en-US" w:eastAsia="zh-CN"/>
        </w:rPr>
      </w:pPr>
      <w:r>
        <w:rPr>
          <w:rFonts w:hint="eastAsia" w:ascii="方正小标宋简体" w:hAnsi="方正小标宋简体" w:eastAsia="方正小标宋简体" w:cs="方正小标宋简体"/>
          <w:sz w:val="44"/>
          <w:szCs w:val="44"/>
          <w:lang w:val="en-US" w:eastAsia="zh-CN"/>
        </w:rPr>
        <w:t>工作计划》的通知</w:t>
      </w:r>
    </w:p>
    <w:p>
      <w:pPr>
        <w:pStyle w:val="4"/>
        <w:rPr>
          <w:rFonts w:hint="eastAsia"/>
          <w:lang w:eastAsia="zh-CN"/>
        </w:rPr>
      </w:pPr>
    </w:p>
    <w:p>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各公办园、民办园：</w:t>
      </w:r>
    </w:p>
    <w:p>
      <w:pPr>
        <w:pStyle w:val="4"/>
        <w:keepNext w:val="0"/>
        <w:keepLines w:val="0"/>
        <w:pageBreakBefore w:val="0"/>
        <w:widowControl w:val="0"/>
        <w:kinsoku/>
        <w:wordWrap/>
        <w:overflowPunct/>
        <w:topLinePunct w:val="0"/>
        <w:autoSpaceDE/>
        <w:autoSpaceDN/>
        <w:bidi w:val="0"/>
        <w:adjustRightInd/>
        <w:spacing w:after="0"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现将《2022年东丽区学前教育工作计划》印发给你们，请结合实际认真落实。</w:t>
      </w:r>
    </w:p>
    <w:p>
      <w:pPr>
        <w:pStyle w:val="4"/>
        <w:ind w:firstLine="640"/>
        <w:rPr>
          <w:rFonts w:hint="default" w:ascii="仿宋_GB2312" w:hAnsi="仿宋_GB2312" w:eastAsia="仿宋_GB2312" w:cs="仿宋_GB2312"/>
          <w:sz w:val="32"/>
          <w:szCs w:val="32"/>
          <w:lang w:val="en-US" w:eastAsia="zh-CN"/>
        </w:rPr>
      </w:pPr>
    </w:p>
    <w:p>
      <w:pPr>
        <w:pStyle w:val="4"/>
        <w:ind w:firstLine="640"/>
        <w:rPr>
          <w:rFonts w:hint="default" w:ascii="仿宋_GB2312" w:hAnsi="仿宋_GB2312" w:eastAsia="仿宋_GB2312" w:cs="仿宋_GB2312"/>
          <w:sz w:val="32"/>
          <w:szCs w:val="32"/>
          <w:lang w:val="en-US" w:eastAsia="zh-CN"/>
        </w:rPr>
      </w:pPr>
    </w:p>
    <w:p>
      <w:pPr>
        <w:bidi w:val="0"/>
        <w:ind w:firstLine="5440" w:firstLineChars="1700"/>
        <w:rPr>
          <w:rFonts w:hint="default" w:ascii="仿宋_GB2312" w:hAnsi="仿宋_GB2312" w:eastAsia="仿宋_GB2312" w:cs="仿宋_GB2312"/>
          <w:sz w:val="32"/>
          <w:szCs w:val="32"/>
          <w:lang w:val="en-US" w:eastAsia="zh-CN"/>
        </w:rPr>
      </w:pPr>
      <w:r>
        <w:rPr>
          <w:rFonts w:hint="default" w:ascii="Times New Roman" w:hAnsi="Times New Roman" w:eastAsia="仿宋_GB2312" w:cs="Times New Roman"/>
          <w:color w:val="000000"/>
          <w:kern w:val="0"/>
          <w:sz w:val="32"/>
          <w:szCs w:val="32"/>
          <w:shd w:val="clear" w:color="auto" w:fill="FFFFFF"/>
          <w:lang w:val="en-US" w:eastAsia="zh-CN" w:bidi="ar-SA"/>
        </w:rPr>
        <w:t>天津市东丽区教育局</w:t>
      </w:r>
    </w:p>
    <w:p>
      <w:pPr>
        <w:pStyle w:val="4"/>
        <w:keepNext w:val="0"/>
        <w:keepLines w:val="0"/>
        <w:pageBreakBefore w:val="0"/>
        <w:widowControl w:val="0"/>
        <w:kinsoku/>
        <w:wordWrap/>
        <w:overflowPunct/>
        <w:topLinePunct w:val="0"/>
        <w:autoSpaceDE/>
        <w:autoSpaceDN/>
        <w:bidi w:val="0"/>
        <w:adjustRightInd/>
        <w:snapToGrid/>
        <w:spacing w:after="0" w:line="560" w:lineRule="exact"/>
        <w:ind w:firstLine="641"/>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2022年3月4日</w:t>
      </w:r>
    </w:p>
    <w:p>
      <w:pPr>
        <w:pStyle w:val="4"/>
        <w:keepNext w:val="0"/>
        <w:keepLines w:val="0"/>
        <w:pageBreakBefore w:val="0"/>
        <w:kinsoku/>
        <w:wordWrap/>
        <w:overflowPunct/>
        <w:topLinePunct w:val="0"/>
        <w:autoSpaceDE/>
        <w:autoSpaceDN/>
        <w:bidi w:val="0"/>
        <w:spacing w:after="0" w:line="560" w:lineRule="exact"/>
        <w:jc w:val="both"/>
        <w:textAlignment w:val="auto"/>
        <w:rPr>
          <w:rFonts w:hint="eastAsia" w:ascii="仿宋_GB2312" w:hAnsi="仿宋_GB2312" w:eastAsia="仿宋_GB2312" w:cs="仿宋_GB2312"/>
          <w:sz w:val="32"/>
          <w:szCs w:val="32"/>
          <w:lang w:val="en-US" w:eastAsia="zh-CN"/>
        </w:rPr>
      </w:pPr>
    </w:p>
    <w:p>
      <w:pPr>
        <w:pStyle w:val="4"/>
        <w:keepNext w:val="0"/>
        <w:keepLines w:val="0"/>
        <w:pageBreakBefore w:val="0"/>
        <w:kinsoku/>
        <w:wordWrap/>
        <w:overflowPunct/>
        <w:topLinePunct w:val="0"/>
        <w:autoSpaceDE/>
        <w:autoSpaceDN/>
        <w:bidi w:val="0"/>
        <w:spacing w:after="0" w:line="560" w:lineRule="exact"/>
        <w:jc w:val="both"/>
        <w:textAlignment w:val="auto"/>
        <w:rPr>
          <w:rFonts w:hint="eastAsia" w:ascii="仿宋_GB2312" w:hAnsi="仿宋_GB2312" w:eastAsia="仿宋_GB2312" w:cs="仿宋_GB2312"/>
          <w:sz w:val="32"/>
          <w:szCs w:val="32"/>
          <w:lang w:val="en-US" w:eastAsia="zh-CN"/>
        </w:rPr>
      </w:pPr>
    </w:p>
    <w:p>
      <w:pPr>
        <w:pStyle w:val="19"/>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32"/>
          <w:szCs w:val="32"/>
          <w:lang w:val="en"/>
        </w:rPr>
      </w:pP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
        </w:rPr>
        <w:t>（联系人：林慧</w:t>
      </w:r>
      <w:r>
        <w:rPr>
          <w:rFonts w:hint="eastAsia" w:ascii="仿宋_GB2312" w:hAnsi="仿宋_GB2312" w:eastAsia="仿宋_GB2312" w:cs="仿宋_GB2312"/>
          <w:sz w:val="32"/>
          <w:szCs w:val="32"/>
          <w:lang w:val="en" w:eastAsia="zh-CN"/>
        </w:rPr>
        <w:t>，联系电话：</w:t>
      </w:r>
      <w:r>
        <w:rPr>
          <w:rFonts w:hint="eastAsia" w:ascii="仿宋_GB2312" w:hAnsi="仿宋_GB2312" w:eastAsia="仿宋_GB2312" w:cs="仿宋_GB2312"/>
          <w:sz w:val="32"/>
          <w:szCs w:val="32"/>
          <w:lang w:val="en-US" w:eastAsia="zh-CN"/>
        </w:rPr>
        <w:t>24840411</w:t>
      </w:r>
      <w:r>
        <w:rPr>
          <w:rFonts w:hint="default" w:ascii="仿宋_GB2312" w:hAnsi="仿宋_GB2312" w:eastAsia="仿宋_GB2312" w:cs="仿宋_GB2312"/>
          <w:sz w:val="32"/>
          <w:szCs w:val="32"/>
          <w:lang w:val="en"/>
        </w:rPr>
        <w:t>）</w:t>
      </w:r>
    </w:p>
    <w:p>
      <w:pPr>
        <w:pStyle w:val="19"/>
        <w:keepNext w:val="0"/>
        <w:keepLines w:val="0"/>
        <w:pageBreakBefore w:val="0"/>
        <w:widowControl w:val="0"/>
        <w:kinsoku/>
        <w:wordWrap/>
        <w:overflowPunct/>
        <w:topLinePunct w:val="0"/>
        <w:autoSpaceDE/>
        <w:autoSpaceDN/>
        <w:bidi w:val="0"/>
        <w:adjustRightInd/>
        <w:snapToGrid/>
        <w:spacing w:line="560" w:lineRule="exact"/>
        <w:ind w:firstLine="480" w:firstLineChars="150"/>
        <w:jc w:val="left"/>
        <w:textAlignment w:val="auto"/>
        <w:rPr>
          <w:rFonts w:hint="eastAsia"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lang w:val="zh-TW" w:eastAsia="zh-CN"/>
        </w:rPr>
        <w:t>（此件主动公开）</w:t>
      </w:r>
    </w:p>
    <w:p>
      <w:pPr>
        <w:keepNext w:val="0"/>
        <w:keepLines w:val="0"/>
        <w:pageBreakBefore w:val="0"/>
        <w:kinsoku/>
        <w:wordWrap/>
        <w:overflowPunct/>
        <w:topLinePunct w:val="0"/>
        <w:autoSpaceDE/>
        <w:autoSpaceDN/>
        <w:bidi w:val="0"/>
        <w:snapToGrid w:val="0"/>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snapToGrid w:val="0"/>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snapToGrid w:val="0"/>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snapToGrid w:val="0"/>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snapToGrid w:val="0"/>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snapToGrid w:val="0"/>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snapToGrid w:val="0"/>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snapToGrid w:val="0"/>
        <w:spacing w:line="560" w:lineRule="exact"/>
        <w:jc w:val="center"/>
        <w:textAlignment w:val="auto"/>
        <w:rPr>
          <w:rFonts w:hint="eastAsia" w:ascii="Times New Roman" w:hAnsi="Times New Roman" w:eastAsia="方正小标宋简体" w:cs="Times New Roman"/>
          <w:sz w:val="44"/>
          <w:szCs w:val="44"/>
          <w:lang w:eastAsia="zh-CN"/>
        </w:rPr>
      </w:pPr>
      <w:bookmarkStart w:id="0" w:name="_GoBack"/>
      <w:bookmarkEnd w:id="0"/>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eastAsia="zh-CN"/>
        </w:rPr>
        <w:t>东丽区学前教育</w:t>
      </w:r>
      <w:r>
        <w:rPr>
          <w:rFonts w:hint="eastAsia" w:ascii="Times New Roman" w:hAnsi="Times New Roman" w:eastAsia="方正小标宋简体" w:cs="Times New Roman"/>
          <w:sz w:val="44"/>
          <w:szCs w:val="44"/>
          <w:lang w:eastAsia="zh-CN"/>
        </w:rPr>
        <w:t>工作计划</w:t>
      </w:r>
    </w:p>
    <w:p>
      <w:pPr>
        <w:pStyle w:val="4"/>
        <w:keepNext w:val="0"/>
        <w:keepLines w:val="0"/>
        <w:pageBreakBefore w:val="0"/>
        <w:kinsoku/>
        <w:wordWrap/>
        <w:overflowPunct/>
        <w:topLinePunct w:val="0"/>
        <w:autoSpaceDE/>
        <w:autoSpaceDN/>
        <w:bidi w:val="0"/>
        <w:spacing w:after="0" w:line="560" w:lineRule="exact"/>
        <w:jc w:val="both"/>
        <w:textAlignment w:val="auto"/>
        <w:rPr>
          <w:rFonts w:hint="eastAsia" w:ascii="仿宋_GB2312" w:hAnsi="仿宋_GB2312" w:eastAsia="仿宋_GB2312" w:cs="仿宋_GB2312"/>
          <w:sz w:val="32"/>
          <w:szCs w:val="32"/>
          <w:lang w:val="en-US" w:eastAsia="zh-CN"/>
        </w:rPr>
      </w:pPr>
    </w:p>
    <w:p>
      <w:pPr>
        <w:pStyle w:val="4"/>
        <w:keepNext w:val="0"/>
        <w:keepLines w:val="0"/>
        <w:pageBreakBefore w:val="0"/>
        <w:kinsoku/>
        <w:wordWrap/>
        <w:overflowPunct/>
        <w:topLinePunct w:val="0"/>
        <w:autoSpaceDE/>
        <w:autoSpaceDN/>
        <w:bidi w:val="0"/>
        <w:spacing w:after="0"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2022年东丽区学前教育工作的总体要求是：以习近平新时代中国特色社会主义思想为指导，贯彻落实党的十九大精神以及国家关于学前教育深化改革规范发展的决策部署，全面贯彻党的教育方针，落实立德树人根本任务。落实学前教育深化改革规范发展的实施意见、“十四五”学前教育发展提升行动计划，聚焦“调结构、提质量、强监管”三个重点，持续推进我区学前教育普及普惠安全优质发展。</w:t>
      </w:r>
    </w:p>
    <w:p>
      <w:pPr>
        <w:keepNext w:val="0"/>
        <w:keepLines w:val="0"/>
        <w:pageBreakBefore w:val="0"/>
        <w:widowControl/>
        <w:numPr>
          <w:ilvl w:val="0"/>
          <w:numId w:val="1"/>
        </w:numPr>
        <w:suppressLineNumbers w:val="0"/>
        <w:kinsoku/>
        <w:wordWrap/>
        <w:overflowPunct/>
        <w:topLinePunct w:val="0"/>
        <w:autoSpaceDE/>
        <w:autoSpaceDN/>
        <w:bidi w:val="0"/>
        <w:spacing w:line="560" w:lineRule="exact"/>
        <w:ind w:firstLine="640"/>
        <w:jc w:val="left"/>
        <w:textAlignment w:val="auto"/>
        <w:rPr>
          <w:rFonts w:hint="eastAsia" w:ascii="黑体" w:hAnsi="黑体" w:eastAsia="黑体" w:cs="黑体"/>
          <w:color w:val="000000" w:themeColor="text1"/>
          <w:sz w:val="32"/>
          <w:szCs w:val="32"/>
          <w:lang w:eastAsia="zh-CN"/>
        </w:rPr>
      </w:pPr>
      <w:r>
        <w:rPr>
          <w:rFonts w:hint="eastAsia" w:ascii="黑体" w:hAnsi="黑体" w:eastAsia="黑体" w:cs="黑体"/>
          <w:color w:val="000000" w:themeColor="text1"/>
          <w:sz w:val="32"/>
          <w:szCs w:val="32"/>
          <w:lang w:eastAsia="zh-CN"/>
        </w:rPr>
        <w:t>调结构，进一步优化学前教育资源布局</w:t>
      </w:r>
    </w:p>
    <w:p>
      <w:pPr>
        <w:pStyle w:val="4"/>
        <w:keepNext w:val="0"/>
        <w:keepLines w:val="0"/>
        <w:pageBreakBefore w:val="0"/>
        <w:kinsoku/>
        <w:wordWrap/>
        <w:overflowPunct/>
        <w:topLinePunct w:val="0"/>
        <w:autoSpaceDE/>
        <w:autoSpaceDN/>
        <w:bidi w:val="0"/>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1.进一步优化学前教育资源结构。加快公办幼儿园建设，积极推动兰雪雅苑等3所配套幼儿园开园。积极扶持普惠性民办园，支持和规范社会力量办学，减少民办托幼点，推动学前教育普及普惠发展。</w:t>
      </w:r>
    </w:p>
    <w:p>
      <w:pPr>
        <w:pStyle w:val="4"/>
        <w:keepNext w:val="0"/>
        <w:keepLines w:val="0"/>
        <w:pageBreakBefore w:val="0"/>
        <w:kinsoku/>
        <w:wordWrap/>
        <w:overflowPunct/>
        <w:topLinePunct w:val="0"/>
        <w:autoSpaceDE/>
        <w:autoSpaceDN/>
        <w:bidi w:val="0"/>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2.落实普惠保障机制。做好2022年普惠性民办幼儿园等级认定工作，落实普惠性民办幼儿园分等级补助政策，引导和支持民办幼儿园提供普惠服务。 </w:t>
      </w:r>
    </w:p>
    <w:p>
      <w:pPr>
        <w:pStyle w:val="4"/>
        <w:keepNext w:val="0"/>
        <w:keepLines w:val="0"/>
        <w:pageBreakBefore w:val="0"/>
        <w:kinsoku/>
        <w:wordWrap/>
        <w:overflowPunct/>
        <w:topLinePunct w:val="0"/>
        <w:autoSpaceDE/>
        <w:autoSpaceDN/>
        <w:bidi w:val="0"/>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3.深入推进公办、民办幼儿园结对帮扶工作。充分发挥公办园的主力军作用，完善优质园结对帮扶薄弱园机制，落实结对帮扶考核办法，扩大优质学前教育资源覆盖面。</w:t>
      </w:r>
    </w:p>
    <w:p>
      <w:pPr>
        <w:pStyle w:val="4"/>
        <w:keepNext w:val="0"/>
        <w:keepLines w:val="0"/>
        <w:pageBreakBefore w:val="0"/>
        <w:kinsoku/>
        <w:wordWrap/>
        <w:overflowPunct/>
        <w:topLinePunct w:val="0"/>
        <w:autoSpaceDE/>
        <w:autoSpaceDN/>
        <w:bidi w:val="0"/>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4.探索公办园集团化办园模式。实行“优质园+”办园模式，优化集团办园布局，鼓励集团化办园模式改革，促进集团资源共享，不断激发办园活力。  </w:t>
      </w:r>
    </w:p>
    <w:p>
      <w:pPr>
        <w:pStyle w:val="4"/>
        <w:keepNext w:val="0"/>
        <w:keepLines w:val="0"/>
        <w:pageBreakBefore w:val="0"/>
        <w:kinsoku/>
        <w:wordWrap/>
        <w:overflowPunct/>
        <w:topLinePunct w:val="0"/>
        <w:autoSpaceDE/>
        <w:autoSpaceDN/>
        <w:bidi w:val="0"/>
        <w:spacing w:after="0" w:line="560" w:lineRule="exact"/>
        <w:ind w:firstLine="640" w:firstLineChars="200"/>
        <w:jc w:val="both"/>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lang w:val="en-US" w:eastAsia="zh-CN"/>
        </w:rPr>
        <w:t xml:space="preserve">5.做好2022年招生工作。加强招生工作管理，完善幼儿园招生方式，提高服务能力，进一步便民利民。 </w:t>
      </w:r>
      <w:r>
        <w:rPr>
          <w:rFonts w:hint="eastAsia" w:ascii="仿宋_GB2312" w:hAnsi="仿宋_GB2312" w:eastAsia="仿宋_GB2312" w:cs="仿宋_GB2312"/>
          <w:i w:val="0"/>
          <w:caps w:val="0"/>
          <w:color w:val="000000" w:themeColor="text1"/>
          <w:spacing w:val="0"/>
          <w:kern w:val="0"/>
          <w:sz w:val="32"/>
          <w:szCs w:val="32"/>
          <w:lang w:val="en-US" w:eastAsia="zh-CN" w:bidi="ar"/>
        </w:rPr>
        <w:t xml:space="preserve">  </w:t>
      </w:r>
    </w:p>
    <w:p>
      <w:pPr>
        <w:pStyle w:val="10"/>
        <w:keepNext w:val="0"/>
        <w:keepLines w:val="0"/>
        <w:pageBreakBefore w:val="0"/>
        <w:widowControl/>
        <w:numPr>
          <w:ilvl w:val="0"/>
          <w:numId w:val="0"/>
        </w:numPr>
        <w:suppressLineNumbers w:val="0"/>
        <w:shd w:val="clear" w:color="auto" w:fill="FFFFFF"/>
        <w:kinsoku/>
        <w:wordWrap/>
        <w:overflowPunct/>
        <w:topLinePunct w:val="0"/>
        <w:autoSpaceDE/>
        <w:autoSpaceDN/>
        <w:bidi w:val="0"/>
        <w:spacing w:before="0" w:beforeAutospacing="0" w:after="0" w:afterAutospacing="0" w:line="560" w:lineRule="exact"/>
        <w:ind w:right="0" w:rightChars="0" w:firstLine="640" w:firstLineChars="200"/>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二、提质量，进一步促进保育教育质量水平提升</w:t>
      </w:r>
    </w:p>
    <w:p>
      <w:pPr>
        <w:pStyle w:val="4"/>
        <w:keepNext w:val="0"/>
        <w:keepLines w:val="0"/>
        <w:pageBreakBefore w:val="0"/>
        <w:kinsoku/>
        <w:wordWrap/>
        <w:overflowPunct/>
        <w:topLinePunct w:val="0"/>
        <w:autoSpaceDE/>
        <w:autoSpaceDN/>
        <w:bidi w:val="0"/>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1.贯彻落实《幼儿园保育教育质量评估指南》。坚持正确办园方向，树立科学保育教育理念，开展我区幼儿园保教质量评估，全面提高幼儿园保育教育水平。</w:t>
      </w:r>
    </w:p>
    <w:p>
      <w:pPr>
        <w:pStyle w:val="4"/>
        <w:keepNext w:val="0"/>
        <w:keepLines w:val="0"/>
        <w:pageBreakBefore w:val="0"/>
        <w:kinsoku/>
        <w:wordWrap/>
        <w:overflowPunct/>
        <w:topLinePunct w:val="0"/>
        <w:autoSpaceDE/>
        <w:autoSpaceDN/>
        <w:bidi w:val="0"/>
        <w:spacing w:after="0"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2.深入推进科学开展幼小衔接工作。落实《</w:t>
      </w:r>
      <w:r>
        <w:rPr>
          <w:rFonts w:hint="eastAsia" w:ascii="仿宋_GB2312" w:hAnsi="仿宋_GB2312" w:eastAsia="仿宋_GB2312" w:cs="仿宋_GB2312"/>
          <w:sz w:val="32"/>
          <w:szCs w:val="32"/>
          <w:lang w:val="en" w:eastAsia="zh-CN"/>
        </w:rPr>
        <w:t>东丽区大力推进幼儿园与小学科学衔接实施方案》，推动幼小衔接实验区、试点园（校）建设，围绕幼小衔接开展教研活动，发掘经验，推广典型，引领带动全区幼儿园科学开展幼小衔接工作。</w:t>
      </w:r>
    </w:p>
    <w:p>
      <w:pPr>
        <w:pStyle w:val="4"/>
        <w:keepNext w:val="0"/>
        <w:keepLines w:val="0"/>
        <w:pageBreakBefore w:val="0"/>
        <w:kinsoku/>
        <w:wordWrap/>
        <w:overflowPunct/>
        <w:topLinePunct w:val="0"/>
        <w:autoSpaceDE/>
        <w:autoSpaceDN/>
        <w:bidi w:val="0"/>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3.提高幼儿园游戏活动质量。推动幼儿园坚持以游戏为基本活动，充分体现儿童主体性，因地制宜开展游戏活动。以教研责任区为单位，组织片区内幼儿园开展游戏活动观摩研讨。</w:t>
      </w:r>
    </w:p>
    <w:p>
      <w:pPr>
        <w:pStyle w:val="4"/>
        <w:keepNext w:val="0"/>
        <w:keepLines w:val="0"/>
        <w:pageBreakBefore w:val="0"/>
        <w:kinsoku/>
        <w:wordWrap/>
        <w:overflowPunct/>
        <w:topLinePunct w:val="0"/>
        <w:autoSpaceDE/>
        <w:autoSpaceDN/>
        <w:bidi w:val="0"/>
        <w:spacing w:after="0" w:line="56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4.开展保教质量专项培训。落实《幼儿园保育教育质量评估指南》《天津市幼儿园保教质量规范》，做好2022年保教质量专项培训，提升教师专业水平。</w:t>
      </w:r>
    </w:p>
    <w:p>
      <w:pPr>
        <w:pStyle w:val="4"/>
        <w:keepNext w:val="0"/>
        <w:keepLines w:val="0"/>
        <w:pageBreakBefore w:val="0"/>
        <w:kinsoku/>
        <w:wordWrap/>
        <w:overflowPunct/>
        <w:topLinePunct w:val="0"/>
        <w:autoSpaceDE/>
        <w:autoSpaceDN/>
        <w:bidi w:val="0"/>
        <w:spacing w:after="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5.开展学前教育宣传月活动。按照市教委部署，根据年度宣传主题开展学前教育宣传月活动，积极宣传我区学前教育发展成果，营造学前教育良好发展环境。</w:t>
      </w:r>
    </w:p>
    <w:p>
      <w:pPr>
        <w:pStyle w:val="10"/>
        <w:keepNext w:val="0"/>
        <w:keepLines w:val="0"/>
        <w:pageBreakBefore w:val="0"/>
        <w:widowControl/>
        <w:numPr>
          <w:ilvl w:val="0"/>
          <w:numId w:val="0"/>
        </w:numPr>
        <w:suppressLineNumbers w:val="0"/>
        <w:shd w:val="clear" w:color="auto" w:fill="FFFFFF"/>
        <w:kinsoku/>
        <w:wordWrap/>
        <w:overflowPunct/>
        <w:topLinePunct w:val="0"/>
        <w:autoSpaceDE/>
        <w:autoSpaceDN/>
        <w:bidi w:val="0"/>
        <w:spacing w:before="0" w:beforeAutospacing="0" w:after="0" w:afterAutospacing="0" w:line="560" w:lineRule="exact"/>
        <w:ind w:right="0" w:rightChars="0" w:firstLine="640" w:firstLineChars="200"/>
        <w:textAlignment w:val="auto"/>
        <w:rPr>
          <w:rFonts w:hint="eastAsia" w:ascii="黑体" w:hAnsi="黑体" w:eastAsia="黑体" w:cs="黑体"/>
          <w:i w:val="0"/>
          <w:caps w:val="0"/>
          <w:color w:val="000000" w:themeColor="text1"/>
          <w:spacing w:val="0"/>
          <w:kern w:val="0"/>
          <w:sz w:val="32"/>
          <w:szCs w:val="32"/>
          <w:shd w:val="clear" w:fill="FFFFFF"/>
          <w:lang w:val="en-US" w:eastAsia="zh-CN" w:bidi="ar"/>
        </w:rPr>
      </w:pPr>
      <w:r>
        <w:rPr>
          <w:rFonts w:hint="eastAsia" w:ascii="黑体" w:hAnsi="黑体" w:eastAsia="黑体" w:cs="黑体"/>
          <w:sz w:val="32"/>
          <w:szCs w:val="32"/>
          <w:lang w:eastAsia="zh-CN"/>
        </w:rPr>
        <w:t>三、强监管，进一步推动学前教育安全优质发展</w:t>
      </w:r>
    </w:p>
    <w:p>
      <w:pPr>
        <w:pStyle w:val="4"/>
        <w:keepNext w:val="0"/>
        <w:keepLines w:val="0"/>
        <w:pageBreakBefore w:val="0"/>
        <w:kinsoku/>
        <w:wordWrap/>
        <w:overflowPunct/>
        <w:topLinePunct w:val="0"/>
        <w:autoSpaceDE/>
        <w:autoSpaceDN/>
        <w:bidi w:val="0"/>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zh-CN" w:eastAsia="zh-CN"/>
        </w:rPr>
        <w:t>充分利用信息化加强监管。加强</w:t>
      </w:r>
      <w:r>
        <w:rPr>
          <w:rFonts w:hint="eastAsia" w:ascii="仿宋_GB2312" w:hAnsi="仿宋_GB2312" w:eastAsia="仿宋_GB2312" w:cs="仿宋_GB2312"/>
          <w:sz w:val="32"/>
          <w:szCs w:val="32"/>
          <w:lang w:val="en-US" w:eastAsia="zh-CN"/>
        </w:rPr>
        <w:t>学前教育管理信息系统的应用，提高数据统计质量和分析能力，保障信息安全。常态化开展幼儿园三级监控系统线上检查及实地核查，及时反馈、整改。建立幼儿园问题线索追踪台账，确保一案一追，提高闭环管理水平。</w:t>
      </w:r>
    </w:p>
    <w:p>
      <w:pPr>
        <w:pStyle w:val="4"/>
        <w:keepNext w:val="0"/>
        <w:keepLines w:val="0"/>
        <w:pageBreakBefore w:val="0"/>
        <w:kinsoku/>
        <w:wordWrap/>
        <w:overflowPunct/>
        <w:topLinePunct w:val="0"/>
        <w:autoSpaceDE/>
        <w:autoSpaceDN/>
        <w:bidi w:val="0"/>
        <w:spacing w:after="0" w:line="56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2.严格落实疫情防控工作要求。统筹疫情防控与科学保教，做好传染病防治与多病共防，聚集薄弱环节，加强管理。</w:t>
      </w:r>
    </w:p>
    <w:p>
      <w:pPr>
        <w:pStyle w:val="4"/>
        <w:keepNext w:val="0"/>
        <w:keepLines w:val="0"/>
        <w:pageBreakBefore w:val="0"/>
        <w:kinsoku/>
        <w:wordWrap/>
        <w:overflowPunct/>
        <w:topLinePunct w:val="0"/>
        <w:autoSpaceDE/>
        <w:autoSpaceDN/>
        <w:bidi w:val="0"/>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3.加大不规范办园行为治理力度。对安全事故、乱收费、“小学化”倾向、严重师德失范行为、园长和教师不具备规定资格、幼儿园名称不规范等行为加大治理力度，一经发现，严肃查处，并追究相关人员责任。 </w:t>
      </w:r>
    </w:p>
    <w:sectPr>
      <w:footerReference r:id="rId3" w:type="default"/>
      <w:footerReference r:id="rId4" w:type="even"/>
      <w:pgSz w:w="11906" w:h="16838"/>
      <w:pgMar w:top="2041" w:right="1559" w:bottom="1701" w:left="1559"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94291582"/>
      <w:docPartObj>
        <w:docPartGallery w:val="autotext"/>
      </w:docPartObj>
    </w:sdtPr>
    <w:sdtEndPr>
      <w:rPr>
        <w:rFonts w:asciiTheme="minorEastAsia" w:hAnsiTheme="minorEastAsia"/>
        <w:sz w:val="30"/>
        <w:szCs w:val="30"/>
      </w:rPr>
    </w:sdtEndPr>
    <w:sdtContent>
      <w:p>
        <w:pPr>
          <w:pStyle w:val="7"/>
          <w:jc w:val="right"/>
          <w:rPr>
            <w:rFonts w:asciiTheme="minorEastAsia" w:hAnsiTheme="minorEastAsia"/>
            <w:sz w:val="30"/>
            <w:szCs w:val="30"/>
          </w:rPr>
        </w:pPr>
        <w:r>
          <w:rPr>
            <w:rFonts w:asciiTheme="minorEastAsia" w:hAnsiTheme="minorEastAsia"/>
            <w:sz w:val="30"/>
            <w:szCs w:val="30"/>
          </w:rPr>
          <w:fldChar w:fldCharType="begin"/>
        </w:r>
        <w:r>
          <w:rPr>
            <w:rFonts w:asciiTheme="minorEastAsia" w:hAnsiTheme="minorEastAsia"/>
            <w:sz w:val="30"/>
            <w:szCs w:val="30"/>
          </w:rPr>
          <w:instrText xml:space="preserve">PAGE   \* MERGEFORMAT</w:instrText>
        </w:r>
        <w:r>
          <w:rPr>
            <w:rFonts w:asciiTheme="minorEastAsia" w:hAnsiTheme="minorEastAsia"/>
            <w:sz w:val="30"/>
            <w:szCs w:val="30"/>
          </w:rPr>
          <w:fldChar w:fldCharType="separate"/>
        </w:r>
        <w:r>
          <w:rPr>
            <w:rFonts w:asciiTheme="minorEastAsia" w:hAnsiTheme="minorEastAsia"/>
            <w:sz w:val="30"/>
            <w:szCs w:val="30"/>
            <w:lang w:val="zh-CN"/>
          </w:rPr>
          <w:t>-</w:t>
        </w:r>
        <w:r>
          <w:rPr>
            <w:rFonts w:asciiTheme="minorEastAsia" w:hAnsiTheme="minorEastAsia"/>
            <w:sz w:val="30"/>
            <w:szCs w:val="30"/>
          </w:rPr>
          <w:t xml:space="preserve"> 5 -</w:t>
        </w:r>
        <w:r>
          <w:rPr>
            <w:rFonts w:asciiTheme="minorEastAsia" w:hAnsiTheme="minorEastAsia"/>
            <w:sz w:val="30"/>
            <w:szCs w:val="30"/>
          </w:rPr>
          <w:fldChar w:fldCharType="end"/>
        </w: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8240151"/>
      <w:docPartObj>
        <w:docPartGallery w:val="autotext"/>
      </w:docPartObj>
    </w:sdtPr>
    <w:sdtEndPr>
      <w:rPr>
        <w:rFonts w:asciiTheme="minorEastAsia" w:hAnsiTheme="minorEastAsia"/>
        <w:sz w:val="30"/>
        <w:szCs w:val="30"/>
      </w:rPr>
    </w:sdtEndPr>
    <w:sdtContent>
      <w:p>
        <w:pPr>
          <w:pStyle w:val="7"/>
          <w:rPr>
            <w:rFonts w:asciiTheme="minorEastAsia" w:hAnsiTheme="minorEastAsia"/>
            <w:sz w:val="30"/>
            <w:szCs w:val="30"/>
          </w:rPr>
        </w:pPr>
        <w:r>
          <w:rPr>
            <w:rFonts w:asciiTheme="minorEastAsia" w:hAnsiTheme="minorEastAsia"/>
            <w:sz w:val="30"/>
            <w:szCs w:val="30"/>
          </w:rPr>
          <w:fldChar w:fldCharType="begin"/>
        </w:r>
        <w:r>
          <w:rPr>
            <w:rFonts w:asciiTheme="minorEastAsia" w:hAnsiTheme="minorEastAsia"/>
            <w:sz w:val="30"/>
            <w:szCs w:val="30"/>
          </w:rPr>
          <w:instrText xml:space="preserve">PAGE   \* MERGEFORMAT</w:instrText>
        </w:r>
        <w:r>
          <w:rPr>
            <w:rFonts w:asciiTheme="minorEastAsia" w:hAnsiTheme="minorEastAsia"/>
            <w:sz w:val="30"/>
            <w:szCs w:val="30"/>
          </w:rPr>
          <w:fldChar w:fldCharType="separate"/>
        </w:r>
        <w:r>
          <w:rPr>
            <w:rFonts w:asciiTheme="minorEastAsia" w:hAnsiTheme="minorEastAsia"/>
            <w:sz w:val="30"/>
            <w:szCs w:val="30"/>
            <w:lang w:val="zh-CN"/>
          </w:rPr>
          <w:t>-</w:t>
        </w:r>
        <w:r>
          <w:rPr>
            <w:rFonts w:asciiTheme="minorEastAsia" w:hAnsiTheme="minorEastAsia"/>
            <w:sz w:val="30"/>
            <w:szCs w:val="30"/>
          </w:rPr>
          <w:t xml:space="preserve"> 4 -</w:t>
        </w:r>
        <w:r>
          <w:rPr>
            <w:rFonts w:asciiTheme="minorEastAsia" w:hAnsiTheme="minorEastAsia"/>
            <w:sz w:val="30"/>
            <w:szCs w:val="30"/>
          </w:rP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6F65E0"/>
    <w:multiLevelType w:val="singleLevel"/>
    <w:tmpl w:val="5F6F65E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Y5MWQ5N2RkM2NlNGY3ZDY3ZGMyMjVkMDhhYmQ0OTUifQ=="/>
  </w:docVars>
  <w:rsids>
    <w:rsidRoot w:val="002C1F8C"/>
    <w:rsid w:val="000012D4"/>
    <w:rsid w:val="00020C2C"/>
    <w:rsid w:val="000364DB"/>
    <w:rsid w:val="00043276"/>
    <w:rsid w:val="000519E6"/>
    <w:rsid w:val="00053FA9"/>
    <w:rsid w:val="00060D62"/>
    <w:rsid w:val="00080D2C"/>
    <w:rsid w:val="00085C5E"/>
    <w:rsid w:val="00093D0C"/>
    <w:rsid w:val="000954C9"/>
    <w:rsid w:val="00097929"/>
    <w:rsid w:val="000A7609"/>
    <w:rsid w:val="000B3D4D"/>
    <w:rsid w:val="000C07BE"/>
    <w:rsid w:val="000D2633"/>
    <w:rsid w:val="000E0115"/>
    <w:rsid w:val="000E5B88"/>
    <w:rsid w:val="000F0CC4"/>
    <w:rsid w:val="00100276"/>
    <w:rsid w:val="00103BFB"/>
    <w:rsid w:val="0011169C"/>
    <w:rsid w:val="00111A63"/>
    <w:rsid w:val="00115710"/>
    <w:rsid w:val="00120EBB"/>
    <w:rsid w:val="001550B5"/>
    <w:rsid w:val="0017687C"/>
    <w:rsid w:val="00182235"/>
    <w:rsid w:val="00193C7D"/>
    <w:rsid w:val="001A2BAB"/>
    <w:rsid w:val="001A5BC6"/>
    <w:rsid w:val="001B2CDA"/>
    <w:rsid w:val="001C271B"/>
    <w:rsid w:val="001C3753"/>
    <w:rsid w:val="001E28F2"/>
    <w:rsid w:val="001F1455"/>
    <w:rsid w:val="001F708B"/>
    <w:rsid w:val="002177DB"/>
    <w:rsid w:val="00224212"/>
    <w:rsid w:val="002311C6"/>
    <w:rsid w:val="00246824"/>
    <w:rsid w:val="00247803"/>
    <w:rsid w:val="00257BAE"/>
    <w:rsid w:val="0026625F"/>
    <w:rsid w:val="00281739"/>
    <w:rsid w:val="00291BAD"/>
    <w:rsid w:val="00294299"/>
    <w:rsid w:val="002A15E3"/>
    <w:rsid w:val="002A4682"/>
    <w:rsid w:val="002A62A6"/>
    <w:rsid w:val="002C1F8C"/>
    <w:rsid w:val="002E62CD"/>
    <w:rsid w:val="003003A5"/>
    <w:rsid w:val="003005D5"/>
    <w:rsid w:val="00310559"/>
    <w:rsid w:val="0031332C"/>
    <w:rsid w:val="00346856"/>
    <w:rsid w:val="0036503F"/>
    <w:rsid w:val="00391CA7"/>
    <w:rsid w:val="00392943"/>
    <w:rsid w:val="00392D61"/>
    <w:rsid w:val="003A0D60"/>
    <w:rsid w:val="003A20E9"/>
    <w:rsid w:val="003B083C"/>
    <w:rsid w:val="003B3723"/>
    <w:rsid w:val="003B5923"/>
    <w:rsid w:val="003C06F5"/>
    <w:rsid w:val="003C3709"/>
    <w:rsid w:val="003C6FDE"/>
    <w:rsid w:val="003D14D8"/>
    <w:rsid w:val="003D3329"/>
    <w:rsid w:val="003D3739"/>
    <w:rsid w:val="003D67F8"/>
    <w:rsid w:val="003E3228"/>
    <w:rsid w:val="003E6B71"/>
    <w:rsid w:val="003F0AAF"/>
    <w:rsid w:val="004019B2"/>
    <w:rsid w:val="00401B99"/>
    <w:rsid w:val="004029F3"/>
    <w:rsid w:val="00404629"/>
    <w:rsid w:val="0041797E"/>
    <w:rsid w:val="004205BF"/>
    <w:rsid w:val="00420FBD"/>
    <w:rsid w:val="00423435"/>
    <w:rsid w:val="004307BE"/>
    <w:rsid w:val="00441997"/>
    <w:rsid w:val="00442F81"/>
    <w:rsid w:val="00443E2D"/>
    <w:rsid w:val="004451BA"/>
    <w:rsid w:val="00445A96"/>
    <w:rsid w:val="00447209"/>
    <w:rsid w:val="00457415"/>
    <w:rsid w:val="00474EBC"/>
    <w:rsid w:val="004819EB"/>
    <w:rsid w:val="0049034A"/>
    <w:rsid w:val="004A255E"/>
    <w:rsid w:val="004D03A9"/>
    <w:rsid w:val="004D1B10"/>
    <w:rsid w:val="004E62A1"/>
    <w:rsid w:val="004E77F6"/>
    <w:rsid w:val="004E7A03"/>
    <w:rsid w:val="004F42C1"/>
    <w:rsid w:val="005055A8"/>
    <w:rsid w:val="00530D8B"/>
    <w:rsid w:val="005401E4"/>
    <w:rsid w:val="0054349D"/>
    <w:rsid w:val="005459AE"/>
    <w:rsid w:val="005479EB"/>
    <w:rsid w:val="00550649"/>
    <w:rsid w:val="00597F5D"/>
    <w:rsid w:val="005A444E"/>
    <w:rsid w:val="005A7BC0"/>
    <w:rsid w:val="005B08B6"/>
    <w:rsid w:val="005B34F1"/>
    <w:rsid w:val="005D05BE"/>
    <w:rsid w:val="005D5139"/>
    <w:rsid w:val="005E2FBD"/>
    <w:rsid w:val="005E4FC5"/>
    <w:rsid w:val="005F6D11"/>
    <w:rsid w:val="00605EC4"/>
    <w:rsid w:val="00606D32"/>
    <w:rsid w:val="00610875"/>
    <w:rsid w:val="00633859"/>
    <w:rsid w:val="00646FDC"/>
    <w:rsid w:val="0066360E"/>
    <w:rsid w:val="00664B44"/>
    <w:rsid w:val="00664DF3"/>
    <w:rsid w:val="006729DB"/>
    <w:rsid w:val="0069458F"/>
    <w:rsid w:val="006A2579"/>
    <w:rsid w:val="006C380D"/>
    <w:rsid w:val="006D0447"/>
    <w:rsid w:val="006D374C"/>
    <w:rsid w:val="00705576"/>
    <w:rsid w:val="00705F00"/>
    <w:rsid w:val="00712A53"/>
    <w:rsid w:val="0072156A"/>
    <w:rsid w:val="0072199B"/>
    <w:rsid w:val="00721A06"/>
    <w:rsid w:val="00723C2E"/>
    <w:rsid w:val="00733176"/>
    <w:rsid w:val="00743062"/>
    <w:rsid w:val="007479B7"/>
    <w:rsid w:val="00757A05"/>
    <w:rsid w:val="007601B1"/>
    <w:rsid w:val="007822A3"/>
    <w:rsid w:val="00784DFF"/>
    <w:rsid w:val="0078535E"/>
    <w:rsid w:val="007907EA"/>
    <w:rsid w:val="007A0A81"/>
    <w:rsid w:val="007B62F4"/>
    <w:rsid w:val="007C0FC2"/>
    <w:rsid w:val="007C3EC9"/>
    <w:rsid w:val="007D2F1A"/>
    <w:rsid w:val="007F0A1F"/>
    <w:rsid w:val="008178FC"/>
    <w:rsid w:val="008519A2"/>
    <w:rsid w:val="008557E9"/>
    <w:rsid w:val="00880AEB"/>
    <w:rsid w:val="00885F60"/>
    <w:rsid w:val="00890E85"/>
    <w:rsid w:val="0089391E"/>
    <w:rsid w:val="008969A1"/>
    <w:rsid w:val="008A1883"/>
    <w:rsid w:val="008A4563"/>
    <w:rsid w:val="008B3CCD"/>
    <w:rsid w:val="008C609D"/>
    <w:rsid w:val="008F21F0"/>
    <w:rsid w:val="008F4B56"/>
    <w:rsid w:val="009100F6"/>
    <w:rsid w:val="00912DB9"/>
    <w:rsid w:val="00914434"/>
    <w:rsid w:val="00915CDE"/>
    <w:rsid w:val="00925E7B"/>
    <w:rsid w:val="00943AFA"/>
    <w:rsid w:val="009442EF"/>
    <w:rsid w:val="00955776"/>
    <w:rsid w:val="00960F60"/>
    <w:rsid w:val="00964B7B"/>
    <w:rsid w:val="00972817"/>
    <w:rsid w:val="009779E1"/>
    <w:rsid w:val="00986570"/>
    <w:rsid w:val="0099716D"/>
    <w:rsid w:val="009A2B2C"/>
    <w:rsid w:val="009C1FB0"/>
    <w:rsid w:val="009E0934"/>
    <w:rsid w:val="009E256A"/>
    <w:rsid w:val="00A11437"/>
    <w:rsid w:val="00A45441"/>
    <w:rsid w:val="00A45DB8"/>
    <w:rsid w:val="00A743EF"/>
    <w:rsid w:val="00A804A9"/>
    <w:rsid w:val="00A8488F"/>
    <w:rsid w:val="00A9642D"/>
    <w:rsid w:val="00AA65DB"/>
    <w:rsid w:val="00AB7637"/>
    <w:rsid w:val="00AC2C01"/>
    <w:rsid w:val="00AC4335"/>
    <w:rsid w:val="00AE2F88"/>
    <w:rsid w:val="00B12810"/>
    <w:rsid w:val="00B15915"/>
    <w:rsid w:val="00B46F0B"/>
    <w:rsid w:val="00B470F9"/>
    <w:rsid w:val="00B60478"/>
    <w:rsid w:val="00B8174D"/>
    <w:rsid w:val="00B900EC"/>
    <w:rsid w:val="00B9012F"/>
    <w:rsid w:val="00BA1008"/>
    <w:rsid w:val="00BC2830"/>
    <w:rsid w:val="00BC3145"/>
    <w:rsid w:val="00BC33F4"/>
    <w:rsid w:val="00BD387C"/>
    <w:rsid w:val="00BD44A3"/>
    <w:rsid w:val="00BD7DD5"/>
    <w:rsid w:val="00BE3524"/>
    <w:rsid w:val="00BE4CFC"/>
    <w:rsid w:val="00BF6B73"/>
    <w:rsid w:val="00C10088"/>
    <w:rsid w:val="00C16F28"/>
    <w:rsid w:val="00C20619"/>
    <w:rsid w:val="00C237D2"/>
    <w:rsid w:val="00C25ED2"/>
    <w:rsid w:val="00C355DA"/>
    <w:rsid w:val="00C6166B"/>
    <w:rsid w:val="00C642A0"/>
    <w:rsid w:val="00C8140F"/>
    <w:rsid w:val="00C81C82"/>
    <w:rsid w:val="00C84A99"/>
    <w:rsid w:val="00C84BDC"/>
    <w:rsid w:val="00C950C6"/>
    <w:rsid w:val="00CB4336"/>
    <w:rsid w:val="00CC01B0"/>
    <w:rsid w:val="00CC44AD"/>
    <w:rsid w:val="00CC5733"/>
    <w:rsid w:val="00CC61D3"/>
    <w:rsid w:val="00CD4E25"/>
    <w:rsid w:val="00CD6BFE"/>
    <w:rsid w:val="00CF04FF"/>
    <w:rsid w:val="00CF11B2"/>
    <w:rsid w:val="00D236F6"/>
    <w:rsid w:val="00D3356F"/>
    <w:rsid w:val="00D40706"/>
    <w:rsid w:val="00D420AC"/>
    <w:rsid w:val="00D50819"/>
    <w:rsid w:val="00D66EA0"/>
    <w:rsid w:val="00D70CDA"/>
    <w:rsid w:val="00D85432"/>
    <w:rsid w:val="00DA0252"/>
    <w:rsid w:val="00DB077E"/>
    <w:rsid w:val="00DB225B"/>
    <w:rsid w:val="00DC1A51"/>
    <w:rsid w:val="00DC2F5B"/>
    <w:rsid w:val="00DC5A58"/>
    <w:rsid w:val="00DE3706"/>
    <w:rsid w:val="00DF30BD"/>
    <w:rsid w:val="00DF5CF7"/>
    <w:rsid w:val="00DF68E6"/>
    <w:rsid w:val="00E00A56"/>
    <w:rsid w:val="00E06E55"/>
    <w:rsid w:val="00E117D0"/>
    <w:rsid w:val="00E126ED"/>
    <w:rsid w:val="00E23381"/>
    <w:rsid w:val="00E27A7D"/>
    <w:rsid w:val="00E36696"/>
    <w:rsid w:val="00E56DA3"/>
    <w:rsid w:val="00E741EB"/>
    <w:rsid w:val="00E749D7"/>
    <w:rsid w:val="00E760C5"/>
    <w:rsid w:val="00E80940"/>
    <w:rsid w:val="00E93E54"/>
    <w:rsid w:val="00E955B7"/>
    <w:rsid w:val="00E96D66"/>
    <w:rsid w:val="00EB1AEC"/>
    <w:rsid w:val="00EB3909"/>
    <w:rsid w:val="00EB44A2"/>
    <w:rsid w:val="00EB55DE"/>
    <w:rsid w:val="00EC052D"/>
    <w:rsid w:val="00ED1437"/>
    <w:rsid w:val="00ED22B7"/>
    <w:rsid w:val="00EF6D29"/>
    <w:rsid w:val="00F0730A"/>
    <w:rsid w:val="00F2235B"/>
    <w:rsid w:val="00F22870"/>
    <w:rsid w:val="00F31B79"/>
    <w:rsid w:val="00F340DA"/>
    <w:rsid w:val="00F42849"/>
    <w:rsid w:val="00F44516"/>
    <w:rsid w:val="00F50B3F"/>
    <w:rsid w:val="00F71E47"/>
    <w:rsid w:val="00F81074"/>
    <w:rsid w:val="00F8586B"/>
    <w:rsid w:val="00F85BBC"/>
    <w:rsid w:val="00F948CC"/>
    <w:rsid w:val="00FA19AC"/>
    <w:rsid w:val="00FA5249"/>
    <w:rsid w:val="00FB093D"/>
    <w:rsid w:val="00FB5DB9"/>
    <w:rsid w:val="00FC6BA3"/>
    <w:rsid w:val="00FD047D"/>
    <w:rsid w:val="00FD71C1"/>
    <w:rsid w:val="00FE09CF"/>
    <w:rsid w:val="00FE447A"/>
    <w:rsid w:val="00FF0DE3"/>
    <w:rsid w:val="00FF6B27"/>
    <w:rsid w:val="0242259C"/>
    <w:rsid w:val="02F15329"/>
    <w:rsid w:val="03764FDF"/>
    <w:rsid w:val="066D6468"/>
    <w:rsid w:val="07093AF0"/>
    <w:rsid w:val="080D3DC0"/>
    <w:rsid w:val="083630E4"/>
    <w:rsid w:val="0BF5002B"/>
    <w:rsid w:val="0E4004F5"/>
    <w:rsid w:val="106C7B0B"/>
    <w:rsid w:val="10C12118"/>
    <w:rsid w:val="14AC2E73"/>
    <w:rsid w:val="14D632BB"/>
    <w:rsid w:val="16B31B5F"/>
    <w:rsid w:val="197978BD"/>
    <w:rsid w:val="1A6516CF"/>
    <w:rsid w:val="1D723557"/>
    <w:rsid w:val="1D907DD1"/>
    <w:rsid w:val="1F8E3DD3"/>
    <w:rsid w:val="23817F01"/>
    <w:rsid w:val="27BB0498"/>
    <w:rsid w:val="28442C39"/>
    <w:rsid w:val="28A335E7"/>
    <w:rsid w:val="2958328A"/>
    <w:rsid w:val="2A800A71"/>
    <w:rsid w:val="2B5B0F28"/>
    <w:rsid w:val="2BA7E6A8"/>
    <w:rsid w:val="2D48176F"/>
    <w:rsid w:val="2DF13E2C"/>
    <w:rsid w:val="2F114D2F"/>
    <w:rsid w:val="333028C4"/>
    <w:rsid w:val="36032E1E"/>
    <w:rsid w:val="37F741EB"/>
    <w:rsid w:val="39E7C72B"/>
    <w:rsid w:val="3B4776D2"/>
    <w:rsid w:val="3DD86C90"/>
    <w:rsid w:val="3E2D41E5"/>
    <w:rsid w:val="3FFDEFDB"/>
    <w:rsid w:val="41E7512F"/>
    <w:rsid w:val="43023EEF"/>
    <w:rsid w:val="44FA40AB"/>
    <w:rsid w:val="485D30CA"/>
    <w:rsid w:val="4B2F6621"/>
    <w:rsid w:val="4B6201B7"/>
    <w:rsid w:val="4D1A4F87"/>
    <w:rsid w:val="53BB33D0"/>
    <w:rsid w:val="54AD6F69"/>
    <w:rsid w:val="5B7DEE38"/>
    <w:rsid w:val="5BBDEB2F"/>
    <w:rsid w:val="5BD5493E"/>
    <w:rsid w:val="5D6744ED"/>
    <w:rsid w:val="5D830DB2"/>
    <w:rsid w:val="5DDBB90B"/>
    <w:rsid w:val="5E671DA9"/>
    <w:rsid w:val="5E74101A"/>
    <w:rsid w:val="5FEFF06D"/>
    <w:rsid w:val="5FFF546D"/>
    <w:rsid w:val="61385178"/>
    <w:rsid w:val="63E538A6"/>
    <w:rsid w:val="63E6040E"/>
    <w:rsid w:val="65BACC1C"/>
    <w:rsid w:val="6AFE8B5E"/>
    <w:rsid w:val="6BB81873"/>
    <w:rsid w:val="6BFF6988"/>
    <w:rsid w:val="6DDFE988"/>
    <w:rsid w:val="6E870B71"/>
    <w:rsid w:val="6EEB2851"/>
    <w:rsid w:val="6FD253AD"/>
    <w:rsid w:val="71D656FF"/>
    <w:rsid w:val="72517F6C"/>
    <w:rsid w:val="726E06A1"/>
    <w:rsid w:val="74AB3A96"/>
    <w:rsid w:val="76B72E75"/>
    <w:rsid w:val="76CFBDEA"/>
    <w:rsid w:val="776163DA"/>
    <w:rsid w:val="776443A0"/>
    <w:rsid w:val="7766872D"/>
    <w:rsid w:val="77AF15C9"/>
    <w:rsid w:val="77C94129"/>
    <w:rsid w:val="77F186DC"/>
    <w:rsid w:val="78A27C57"/>
    <w:rsid w:val="7ABFF8F3"/>
    <w:rsid w:val="7B2C1627"/>
    <w:rsid w:val="7BE81D88"/>
    <w:rsid w:val="7BF3A5DD"/>
    <w:rsid w:val="7BFF720D"/>
    <w:rsid w:val="7CFB1F9E"/>
    <w:rsid w:val="7D4B9252"/>
    <w:rsid w:val="7D933361"/>
    <w:rsid w:val="7DD714DF"/>
    <w:rsid w:val="7DFEC454"/>
    <w:rsid w:val="7E3FCBF4"/>
    <w:rsid w:val="7F7F5B9A"/>
    <w:rsid w:val="7FDF2634"/>
    <w:rsid w:val="7FF66B28"/>
    <w:rsid w:val="7FFE4D8C"/>
    <w:rsid w:val="7FFECCA5"/>
    <w:rsid w:val="AB776A18"/>
    <w:rsid w:val="AECF21A9"/>
    <w:rsid w:val="AF6FA2BA"/>
    <w:rsid w:val="AFEE0F4B"/>
    <w:rsid w:val="B5BE93E1"/>
    <w:rsid w:val="B7CF8997"/>
    <w:rsid w:val="B8CDF55B"/>
    <w:rsid w:val="BB93D140"/>
    <w:rsid w:val="BF736D66"/>
    <w:rsid w:val="BFE6EE8B"/>
    <w:rsid w:val="BFE7A23B"/>
    <w:rsid w:val="CADF2A4D"/>
    <w:rsid w:val="CBED1F57"/>
    <w:rsid w:val="CFAB3490"/>
    <w:rsid w:val="CFADDB81"/>
    <w:rsid w:val="D7AF4DC9"/>
    <w:rsid w:val="D7CF8408"/>
    <w:rsid w:val="DFEA49A9"/>
    <w:rsid w:val="DFF647A2"/>
    <w:rsid w:val="E5BF7285"/>
    <w:rsid w:val="EB3EC2DA"/>
    <w:rsid w:val="EDFE403C"/>
    <w:rsid w:val="EEF782DF"/>
    <w:rsid w:val="F7DA9227"/>
    <w:rsid w:val="F7FBB01F"/>
    <w:rsid w:val="FBEB1CF6"/>
    <w:rsid w:val="FBFD7A6D"/>
    <w:rsid w:val="FD1C7868"/>
    <w:rsid w:val="FD7D2F47"/>
    <w:rsid w:val="FDAF542E"/>
    <w:rsid w:val="FDF67EBD"/>
    <w:rsid w:val="FDF7E1F7"/>
    <w:rsid w:val="FEFFAE39"/>
    <w:rsid w:val="FF7F1E10"/>
    <w:rsid w:val="FFAFAE73"/>
    <w:rsid w:val="FFBF0B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8"/>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widowControl w:val="0"/>
      <w:ind w:firstLine="420"/>
      <w:jc w:val="both"/>
    </w:pPr>
    <w:rPr>
      <w:rFonts w:ascii="宋体" w:hAnsi="Courier New" w:eastAsia="仿宋_GB2312" w:cs="Times New Roman"/>
      <w:szCs w:val="24"/>
      <w:lang w:val="en-US" w:eastAsia="zh-CN" w:bidi="ar-SA"/>
    </w:rPr>
  </w:style>
  <w:style w:type="paragraph" w:styleId="4">
    <w:name w:val="Body Text"/>
    <w:basedOn w:val="1"/>
    <w:qFormat/>
    <w:uiPriority w:val="0"/>
    <w:pPr>
      <w:spacing w:after="120"/>
    </w:pPr>
  </w:style>
  <w:style w:type="paragraph" w:styleId="5">
    <w:name w:val="Date"/>
    <w:basedOn w:val="1"/>
    <w:next w:val="1"/>
    <w:link w:val="17"/>
    <w:semiHidden/>
    <w:unhideWhenUsed/>
    <w:qFormat/>
    <w:uiPriority w:val="99"/>
    <w:pPr>
      <w:ind w:left="100" w:leftChars="2500"/>
    </w:pPr>
  </w:style>
  <w:style w:type="paragraph" w:styleId="6">
    <w:name w:val="Balloon Text"/>
    <w:basedOn w:val="1"/>
    <w:link w:val="16"/>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character" w:customStyle="1" w:styleId="13">
    <w:name w:val="页眉 Char"/>
    <w:basedOn w:val="12"/>
    <w:link w:val="8"/>
    <w:qFormat/>
    <w:uiPriority w:val="99"/>
    <w:rPr>
      <w:sz w:val="18"/>
      <w:szCs w:val="18"/>
    </w:rPr>
  </w:style>
  <w:style w:type="character" w:customStyle="1" w:styleId="14">
    <w:name w:val="页脚 Char"/>
    <w:basedOn w:val="12"/>
    <w:link w:val="7"/>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批注框文本 Char"/>
    <w:basedOn w:val="12"/>
    <w:link w:val="6"/>
    <w:semiHidden/>
    <w:qFormat/>
    <w:uiPriority w:val="99"/>
    <w:rPr>
      <w:rFonts w:asciiTheme="minorHAnsi" w:hAnsiTheme="minorHAnsi" w:eastAsiaTheme="minorEastAsia" w:cstheme="minorBidi"/>
      <w:kern w:val="2"/>
      <w:sz w:val="18"/>
      <w:szCs w:val="18"/>
    </w:rPr>
  </w:style>
  <w:style w:type="character" w:customStyle="1" w:styleId="17">
    <w:name w:val="日期 Char"/>
    <w:basedOn w:val="12"/>
    <w:link w:val="5"/>
    <w:semiHidden/>
    <w:qFormat/>
    <w:uiPriority w:val="99"/>
    <w:rPr>
      <w:rFonts w:asciiTheme="minorHAnsi" w:hAnsiTheme="minorHAnsi" w:eastAsiaTheme="minorEastAsia" w:cstheme="minorBidi"/>
      <w:kern w:val="2"/>
      <w:sz w:val="21"/>
      <w:szCs w:val="22"/>
    </w:rPr>
  </w:style>
  <w:style w:type="character" w:customStyle="1" w:styleId="18">
    <w:name w:val="标题 1 Char"/>
    <w:link w:val="3"/>
    <w:qFormat/>
    <w:uiPriority w:val="0"/>
    <w:rPr>
      <w:b/>
      <w:kern w:val="44"/>
      <w:sz w:val="44"/>
    </w:rPr>
  </w:style>
  <w:style w:type="paragraph" w:customStyle="1" w:styleId="19">
    <w:name w:val="正文 A"/>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Calibri" w:hAnsi="Calibri" w:eastAsia="Calibri" w:cs="Calibri"/>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1319</Words>
  <Characters>1365</Characters>
  <Lines>14</Lines>
  <Paragraphs>4</Paragraphs>
  <TotalTime>0</TotalTime>
  <ScaleCrop>false</ScaleCrop>
  <LinksUpToDate>false</LinksUpToDate>
  <CharactersWithSpaces>1423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2020-03-16T00:48:00Z</dcterms:created>
  <dc:creator>学前处</dc:creator>
  <cp:lastModifiedBy>张鱼小婉子</cp:lastModifiedBy>
  <cp:lastPrinted>2022-03-05T16:20:00Z</cp:lastPrinted>
  <dcterms:modified xsi:type="dcterms:W3CDTF">2023-09-08T06:52:54Z</dcterms:modified>
  <cp:revision>201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997B6B1AA1A54B14AAFAF256F409CA31</vt:lpwstr>
  </property>
</Properties>
</file>