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96" w:rsidRDefault="00A42196" w:rsidP="00A42196">
      <w:pPr>
        <w:pStyle w:val="a6"/>
        <w:spacing w:beforeLines="0" w:line="200" w:lineRule="atLeast"/>
        <w:jc w:val="both"/>
        <w:rPr>
          <w:rFonts w:ascii="宋体" w:hAnsi="宋体" w:hint="eastAsia"/>
          <w:szCs w:val="32"/>
        </w:rPr>
      </w:pPr>
      <w:bookmarkStart w:id="0" w:name="_Hlk34750606"/>
    </w:p>
    <w:p w:rsidR="00A42196" w:rsidRDefault="00A42196" w:rsidP="00A42196">
      <w:pPr>
        <w:pStyle w:val="a6"/>
        <w:spacing w:beforeLines="0" w:line="200" w:lineRule="atLeast"/>
        <w:jc w:val="both"/>
        <w:rPr>
          <w:rFonts w:ascii="宋体" w:hAnsi="宋体"/>
          <w:szCs w:val="32"/>
        </w:rPr>
      </w:pPr>
    </w:p>
    <w:p w:rsidR="00A42196" w:rsidRDefault="00A42196" w:rsidP="00A42196">
      <w:pPr>
        <w:pStyle w:val="a6"/>
        <w:spacing w:beforeLines="0" w:line="200" w:lineRule="atLeast"/>
        <w:jc w:val="both"/>
        <w:rPr>
          <w:rFonts w:ascii="宋体" w:hAnsi="宋体"/>
          <w:sz w:val="18"/>
          <w:szCs w:val="18"/>
        </w:rPr>
      </w:pPr>
    </w:p>
    <w:p w:rsidR="00A42196" w:rsidRDefault="00A42196" w:rsidP="00A42196">
      <w:pPr>
        <w:pStyle w:val="a6"/>
        <w:spacing w:beforeLines="0" w:line="200" w:lineRule="atLeast"/>
        <w:jc w:val="both"/>
        <w:rPr>
          <w:rFonts w:ascii="宋体" w:hAnsi="宋体"/>
          <w:sz w:val="18"/>
          <w:szCs w:val="18"/>
        </w:rPr>
      </w:pPr>
    </w:p>
    <w:p w:rsidR="00A42196" w:rsidRDefault="00A42196" w:rsidP="00A42196">
      <w:pPr>
        <w:pStyle w:val="a6"/>
        <w:spacing w:beforeLines="0" w:line="200" w:lineRule="atLeast"/>
        <w:jc w:val="both"/>
        <w:rPr>
          <w:rFonts w:ascii="宋体" w:hAnsi="宋体"/>
          <w:sz w:val="18"/>
          <w:szCs w:val="18"/>
        </w:rPr>
      </w:pPr>
    </w:p>
    <w:p w:rsidR="00A42196" w:rsidRDefault="00A42196" w:rsidP="00A42196">
      <w:pPr>
        <w:pStyle w:val="a6"/>
        <w:spacing w:beforeLines="0" w:line="200" w:lineRule="atLeast"/>
        <w:jc w:val="both"/>
        <w:rPr>
          <w:rFonts w:ascii="宋体" w:hAnsi="宋体"/>
          <w:sz w:val="18"/>
          <w:szCs w:val="18"/>
        </w:rPr>
      </w:pPr>
    </w:p>
    <w:p w:rsidR="00A42196" w:rsidRDefault="00A42196" w:rsidP="00A42196">
      <w:pPr>
        <w:pStyle w:val="a6"/>
        <w:spacing w:beforeLines="0" w:line="200" w:lineRule="atLeast"/>
        <w:jc w:val="both"/>
        <w:rPr>
          <w:rFonts w:ascii="宋体" w:hAnsi="宋体"/>
          <w:sz w:val="18"/>
          <w:szCs w:val="18"/>
        </w:rPr>
      </w:pPr>
    </w:p>
    <w:p w:rsidR="00293A67" w:rsidRDefault="00293A67" w:rsidP="00293A67">
      <w:pPr>
        <w:widowControl/>
        <w:jc w:val="left"/>
      </w:pPr>
    </w:p>
    <w:p w:rsidR="00293A67" w:rsidRDefault="00293A67" w:rsidP="00293A67">
      <w:pPr>
        <w:widowControl/>
        <w:jc w:val="left"/>
      </w:pPr>
    </w:p>
    <w:p w:rsidR="00293A67" w:rsidRPr="00293A67" w:rsidRDefault="00293A67" w:rsidP="00293A67">
      <w:pPr>
        <w:widowControl/>
        <w:jc w:val="left"/>
      </w:pPr>
    </w:p>
    <w:p w:rsidR="00A42196" w:rsidRDefault="00A42196" w:rsidP="00A42196">
      <w:pPr>
        <w:pStyle w:val="a6"/>
        <w:spacing w:beforeLines="0" w:line="200" w:lineRule="atLeast"/>
        <w:jc w:val="both"/>
        <w:rPr>
          <w:rFonts w:ascii="宋体" w:hAnsi="宋体"/>
          <w:sz w:val="18"/>
          <w:szCs w:val="18"/>
        </w:rPr>
      </w:pPr>
    </w:p>
    <w:p w:rsidR="00A42196" w:rsidRPr="00481D0F" w:rsidRDefault="00A42196" w:rsidP="00A42196">
      <w:pPr>
        <w:pStyle w:val="a6"/>
        <w:spacing w:beforeLines="0" w:line="200" w:lineRule="atLeast"/>
        <w:jc w:val="both"/>
        <w:rPr>
          <w:rFonts w:ascii="宋体" w:hAnsi="宋体"/>
          <w:sz w:val="18"/>
          <w:szCs w:val="18"/>
        </w:rPr>
      </w:pPr>
    </w:p>
    <w:p w:rsidR="00A42196" w:rsidRPr="0018658A" w:rsidRDefault="00A42196" w:rsidP="00A42196">
      <w:pPr>
        <w:pStyle w:val="a6"/>
        <w:spacing w:beforeLines="0" w:line="200" w:lineRule="atLeast"/>
        <w:rPr>
          <w:rFonts w:ascii="仿宋_GB2312" w:eastAsia="仿宋_GB2312"/>
          <w:b w:val="0"/>
        </w:rPr>
      </w:pPr>
      <w:r w:rsidRPr="0018658A">
        <w:rPr>
          <w:rFonts w:ascii="仿宋_GB2312" w:eastAsia="仿宋_GB2312" w:hint="eastAsia"/>
          <w:b w:val="0"/>
        </w:rPr>
        <w:t>津丽万街发</w:t>
      </w:r>
      <w:r w:rsidRPr="0018658A">
        <w:rPr>
          <w:rFonts w:ascii="仿宋_GB2312" w:eastAsia="仿宋_GB2312" w:hint="eastAsia"/>
          <w:b w:val="0"/>
          <w:szCs w:val="32"/>
        </w:rPr>
        <w:t>〔</w:t>
      </w:r>
      <w:r>
        <w:rPr>
          <w:rFonts w:ascii="仿宋_GB2312" w:eastAsia="仿宋_GB2312" w:hint="eastAsia"/>
          <w:b w:val="0"/>
          <w:szCs w:val="32"/>
        </w:rPr>
        <w:t>2020</w:t>
      </w:r>
      <w:r w:rsidRPr="0018658A">
        <w:rPr>
          <w:rFonts w:ascii="仿宋_GB2312" w:eastAsia="仿宋_GB2312" w:hint="eastAsia"/>
          <w:b w:val="0"/>
          <w:szCs w:val="32"/>
        </w:rPr>
        <w:t>〕</w:t>
      </w:r>
      <w:r w:rsidR="00E96911">
        <w:rPr>
          <w:rFonts w:ascii="仿宋_GB2312" w:eastAsia="仿宋_GB2312" w:hint="eastAsia"/>
          <w:b w:val="0"/>
          <w:szCs w:val="32"/>
        </w:rPr>
        <w:t>21</w:t>
      </w:r>
      <w:r w:rsidRPr="0018658A">
        <w:rPr>
          <w:rFonts w:ascii="仿宋_GB2312" w:eastAsia="仿宋_GB2312" w:hint="eastAsia"/>
          <w:b w:val="0"/>
        </w:rPr>
        <w:t>号</w:t>
      </w:r>
    </w:p>
    <w:p w:rsidR="00A42196" w:rsidRDefault="00A42196" w:rsidP="00A42196">
      <w:pPr>
        <w:pStyle w:val="a6"/>
        <w:spacing w:beforeLines="0" w:line="560" w:lineRule="exact"/>
        <w:jc w:val="both"/>
        <w:rPr>
          <w:rFonts w:ascii="方正小标宋简体" w:eastAsia="方正小标宋简体" w:hAnsi="宋体"/>
          <w:b w:val="0"/>
          <w:sz w:val="44"/>
          <w:szCs w:val="44"/>
        </w:rPr>
      </w:pPr>
    </w:p>
    <w:p w:rsidR="00181975" w:rsidRDefault="00181975" w:rsidP="00A42196">
      <w:pPr>
        <w:pStyle w:val="a6"/>
        <w:spacing w:beforeLines="0" w:line="560" w:lineRule="exact"/>
        <w:jc w:val="both"/>
        <w:rPr>
          <w:rFonts w:ascii="方正小标宋简体" w:eastAsia="方正小标宋简体" w:hAnsi="宋体"/>
          <w:b w:val="0"/>
          <w:sz w:val="44"/>
          <w:szCs w:val="44"/>
        </w:rPr>
      </w:pPr>
    </w:p>
    <w:p w:rsidR="00683A13" w:rsidRPr="00683A13" w:rsidRDefault="00683A13" w:rsidP="00683A13">
      <w:pPr>
        <w:widowControl/>
        <w:jc w:val="left"/>
      </w:pPr>
    </w:p>
    <w:p w:rsidR="00A42196" w:rsidRPr="003C0F8F" w:rsidRDefault="00A42196" w:rsidP="004900D4">
      <w:pPr>
        <w:spacing w:line="520" w:lineRule="exact"/>
        <w:jc w:val="center"/>
        <w:rPr>
          <w:rFonts w:ascii="方正小标宋简体" w:eastAsia="方正小标宋简体"/>
          <w:sz w:val="44"/>
          <w:szCs w:val="44"/>
        </w:rPr>
      </w:pPr>
      <w:r w:rsidRPr="003C0F8F">
        <w:rPr>
          <w:rFonts w:ascii="方正小标宋简体" w:eastAsia="方正小标宋简体" w:hAnsi="宋体" w:hint="eastAsia"/>
          <w:sz w:val="44"/>
          <w:szCs w:val="44"/>
        </w:rPr>
        <w:t>东丽区万新街道办事处</w:t>
      </w:r>
      <w:r w:rsidR="007336CE" w:rsidRPr="003C0F8F">
        <w:rPr>
          <w:rFonts w:ascii="方正小标宋简体" w:eastAsia="方正小标宋简体" w:hAnsi="宋体" w:hint="eastAsia"/>
          <w:sz w:val="44"/>
          <w:szCs w:val="44"/>
        </w:rPr>
        <w:t>关于印发《</w:t>
      </w:r>
      <w:r w:rsidR="004900D4" w:rsidRPr="004900D4">
        <w:rPr>
          <w:rFonts w:ascii="方正小标宋简体" w:eastAsia="方正小标宋简体" w:hAnsi="宋体" w:hint="eastAsia"/>
          <w:sz w:val="44"/>
          <w:szCs w:val="44"/>
        </w:rPr>
        <w:t>万新街推进安全宣传“五进”工作方案</w:t>
      </w:r>
      <w:r w:rsidR="007336CE" w:rsidRPr="003C0F8F">
        <w:rPr>
          <w:rFonts w:ascii="方正小标宋简体" w:eastAsia="方正小标宋简体" w:hAnsi="宋体" w:hint="eastAsia"/>
          <w:sz w:val="44"/>
          <w:szCs w:val="44"/>
        </w:rPr>
        <w:t>》的通知</w:t>
      </w:r>
    </w:p>
    <w:p w:rsidR="00A42196" w:rsidRPr="003C0F8F" w:rsidRDefault="00A42196" w:rsidP="007336CE">
      <w:pPr>
        <w:widowControl/>
        <w:spacing w:line="520" w:lineRule="exact"/>
        <w:jc w:val="left"/>
        <w:rPr>
          <w:rFonts w:ascii="宋体" w:hAnsi="宋体" w:cs="宋体"/>
          <w:color w:val="000000"/>
          <w:kern w:val="0"/>
          <w:sz w:val="27"/>
          <w:szCs w:val="27"/>
        </w:rPr>
      </w:pPr>
    </w:p>
    <w:p w:rsidR="00A42196" w:rsidRPr="00C806EE" w:rsidRDefault="009B0F9B" w:rsidP="007336CE">
      <w:pPr>
        <w:widowControl/>
        <w:spacing w:line="520" w:lineRule="exact"/>
        <w:rPr>
          <w:rFonts w:ascii="仿宋_GB2312" w:eastAsia="仿宋_GB2312" w:hAnsi="宋体" w:cs="宋体"/>
          <w:color w:val="000000"/>
          <w:kern w:val="0"/>
          <w:sz w:val="32"/>
          <w:szCs w:val="32"/>
        </w:rPr>
      </w:pPr>
      <w:r w:rsidRPr="00C806EE">
        <w:rPr>
          <w:rFonts w:ascii="仿宋_GB2312" w:eastAsia="仿宋_GB2312" w:hint="eastAsia"/>
          <w:sz w:val="32"/>
          <w:szCs w:val="32"/>
        </w:rPr>
        <w:t>各</w:t>
      </w:r>
      <w:r w:rsidR="00346F65" w:rsidRPr="00C806EE">
        <w:rPr>
          <w:rFonts w:ascii="仿宋_GB2312" w:eastAsia="仿宋_GB2312" w:hAnsi="宋体" w:cs="宋体" w:hint="eastAsia"/>
          <w:color w:val="000000"/>
          <w:kern w:val="0"/>
          <w:sz w:val="32"/>
          <w:szCs w:val="32"/>
        </w:rPr>
        <w:t>社区居</w:t>
      </w:r>
      <w:r w:rsidR="004D1E20" w:rsidRPr="00C806EE">
        <w:rPr>
          <w:rFonts w:ascii="仿宋_GB2312" w:eastAsia="仿宋_GB2312" w:hAnsi="宋体" w:cs="宋体" w:hint="eastAsia"/>
          <w:color w:val="000000"/>
          <w:kern w:val="0"/>
          <w:sz w:val="32"/>
          <w:szCs w:val="32"/>
        </w:rPr>
        <w:t>（管）</w:t>
      </w:r>
      <w:r w:rsidR="00346F65" w:rsidRPr="00C806EE">
        <w:rPr>
          <w:rFonts w:ascii="仿宋_GB2312" w:eastAsia="仿宋_GB2312" w:hAnsi="宋体" w:cs="宋体" w:hint="eastAsia"/>
          <w:color w:val="000000"/>
          <w:kern w:val="0"/>
          <w:sz w:val="32"/>
          <w:szCs w:val="32"/>
        </w:rPr>
        <w:t>委会</w:t>
      </w:r>
      <w:r w:rsidR="00C806EE" w:rsidRPr="00C806EE">
        <w:rPr>
          <w:rFonts w:ascii="仿宋_GB2312" w:eastAsia="仿宋_GB2312" w:hAnsi="宋体" w:cs="宋体" w:hint="eastAsia"/>
          <w:color w:val="000000"/>
          <w:kern w:val="0"/>
          <w:sz w:val="32"/>
          <w:szCs w:val="32"/>
        </w:rPr>
        <w:t>、</w:t>
      </w:r>
      <w:r w:rsidR="00C806EE">
        <w:rPr>
          <w:rFonts w:ascii="仿宋_GB2312" w:eastAsia="仿宋_GB2312" w:hAnsi="宋体" w:cs="宋体" w:hint="eastAsia"/>
          <w:color w:val="000000"/>
          <w:kern w:val="0"/>
          <w:sz w:val="32"/>
          <w:szCs w:val="32"/>
        </w:rPr>
        <w:t>相关</w:t>
      </w:r>
      <w:r w:rsidR="00C806EE" w:rsidRPr="00C806EE">
        <w:rPr>
          <w:rFonts w:ascii="仿宋_GB2312" w:eastAsia="仿宋_GB2312" w:hAnsi="Arial Unicode MS" w:cs="Arial Unicode MS" w:hint="eastAsia"/>
          <w:sz w:val="32"/>
          <w:szCs w:val="32"/>
        </w:rPr>
        <w:t>单位和企业，</w:t>
      </w:r>
      <w:r w:rsidRPr="00C806EE">
        <w:rPr>
          <w:rFonts w:ascii="仿宋_GB2312" w:eastAsia="仿宋_GB2312" w:hAnsi="Arial Unicode MS" w:cs="Arial Unicode MS" w:hint="eastAsia"/>
          <w:sz w:val="32"/>
          <w:szCs w:val="32"/>
        </w:rPr>
        <w:t>机关</w:t>
      </w:r>
      <w:r w:rsidR="00F77862" w:rsidRPr="00C806EE">
        <w:rPr>
          <w:rFonts w:ascii="仿宋_GB2312" w:eastAsia="仿宋_GB2312" w:hAnsi="Arial Unicode MS" w:cs="Arial Unicode MS" w:hint="eastAsia"/>
          <w:sz w:val="32"/>
          <w:szCs w:val="32"/>
        </w:rPr>
        <w:t>相关科室</w:t>
      </w:r>
      <w:r w:rsidR="00A42196" w:rsidRPr="00C806EE">
        <w:rPr>
          <w:rFonts w:ascii="仿宋_GB2312" w:eastAsia="仿宋_GB2312" w:hAnsi="宋体" w:cs="宋体" w:hint="eastAsia"/>
          <w:color w:val="000000"/>
          <w:kern w:val="0"/>
          <w:sz w:val="32"/>
          <w:szCs w:val="32"/>
        </w:rPr>
        <w:t>：</w:t>
      </w:r>
    </w:p>
    <w:p w:rsidR="00077FC9" w:rsidRPr="00C806EE" w:rsidRDefault="007336CE" w:rsidP="004D1E20">
      <w:pPr>
        <w:widowControl/>
        <w:spacing w:line="520" w:lineRule="exact"/>
        <w:ind w:firstLineChars="200" w:firstLine="640"/>
        <w:jc w:val="left"/>
        <w:rPr>
          <w:rFonts w:ascii="仿宋_GB2312" w:eastAsia="仿宋_GB2312" w:hAnsi="宋体" w:cs="宋体"/>
          <w:color w:val="000000"/>
          <w:kern w:val="0"/>
          <w:sz w:val="32"/>
          <w:szCs w:val="32"/>
        </w:rPr>
      </w:pPr>
      <w:r w:rsidRPr="00C806EE">
        <w:rPr>
          <w:rFonts w:ascii="仿宋_GB2312" w:eastAsia="仿宋_GB2312" w:hAnsi="宋体" w:cs="宋体" w:hint="eastAsia"/>
          <w:color w:val="000000"/>
          <w:kern w:val="0"/>
          <w:sz w:val="32"/>
          <w:szCs w:val="32"/>
        </w:rPr>
        <w:t>东丽区</w:t>
      </w:r>
      <w:r w:rsidR="004D1E20" w:rsidRPr="00C806EE">
        <w:rPr>
          <w:rFonts w:ascii="仿宋_GB2312" w:eastAsia="仿宋_GB2312" w:hAnsi="宋体" w:cs="宋体" w:hint="eastAsia"/>
          <w:color w:val="000000"/>
          <w:kern w:val="0"/>
          <w:sz w:val="32"/>
          <w:szCs w:val="32"/>
        </w:rPr>
        <w:t>安委办、应急局联合下发了</w:t>
      </w:r>
      <w:r w:rsidRPr="00C806EE">
        <w:rPr>
          <w:rFonts w:ascii="仿宋_GB2312" w:eastAsia="仿宋_GB2312" w:hAnsi="宋体" w:cs="宋体" w:hint="eastAsia"/>
          <w:color w:val="000000"/>
          <w:kern w:val="0"/>
          <w:sz w:val="32"/>
          <w:szCs w:val="32"/>
        </w:rPr>
        <w:t>《</w:t>
      </w:r>
      <w:r w:rsidR="004D1E20" w:rsidRPr="00C806EE">
        <w:rPr>
          <w:rFonts w:ascii="仿宋_GB2312" w:eastAsia="仿宋_GB2312" w:hAnsi="宋体" w:cs="宋体" w:hint="eastAsia"/>
          <w:color w:val="000000"/>
          <w:kern w:val="0"/>
          <w:sz w:val="32"/>
          <w:szCs w:val="32"/>
        </w:rPr>
        <w:t>区安委会办公室 区应急管理局关于印发东丽区推进安全宣传“五进”工作方案的通知</w:t>
      </w:r>
      <w:r w:rsidRPr="00C806EE">
        <w:rPr>
          <w:rFonts w:ascii="仿宋_GB2312" w:eastAsia="仿宋_GB2312" w:hAnsi="宋体" w:cs="宋体" w:hint="eastAsia"/>
          <w:color w:val="000000"/>
          <w:kern w:val="0"/>
          <w:sz w:val="32"/>
          <w:szCs w:val="32"/>
        </w:rPr>
        <w:t>》，</w:t>
      </w:r>
      <w:r w:rsidR="003C0F8F" w:rsidRPr="00C806EE">
        <w:rPr>
          <w:rFonts w:ascii="仿宋_GB2312" w:eastAsia="仿宋_GB2312" w:hAnsi="宋体" w:cs="宋体" w:hint="eastAsia"/>
          <w:color w:val="000000"/>
          <w:kern w:val="0"/>
          <w:sz w:val="32"/>
          <w:szCs w:val="32"/>
        </w:rPr>
        <w:t>我街</w:t>
      </w:r>
      <w:r w:rsidRPr="00C806EE">
        <w:rPr>
          <w:rFonts w:ascii="仿宋_GB2312" w:eastAsia="仿宋_GB2312" w:hAnsi="宋体" w:cs="宋体" w:hint="eastAsia"/>
          <w:color w:val="000000"/>
          <w:kern w:val="0"/>
          <w:sz w:val="32"/>
          <w:szCs w:val="32"/>
        </w:rPr>
        <w:t>根据方案要求，制定了《</w:t>
      </w:r>
      <w:r w:rsidR="004D1E20" w:rsidRPr="00C806EE">
        <w:rPr>
          <w:rFonts w:ascii="仿宋_GB2312" w:eastAsia="仿宋_GB2312" w:hAnsi="宋体" w:cs="宋体" w:hint="eastAsia"/>
          <w:color w:val="000000"/>
          <w:kern w:val="0"/>
          <w:sz w:val="32"/>
          <w:szCs w:val="32"/>
        </w:rPr>
        <w:t>万新街推进安全宣传“五进”工作方案</w:t>
      </w:r>
      <w:r w:rsidRPr="00C806EE">
        <w:rPr>
          <w:rFonts w:ascii="仿宋_GB2312" w:eastAsia="仿宋_GB2312" w:hAnsi="宋体" w:cs="宋体" w:hint="eastAsia"/>
          <w:color w:val="000000"/>
          <w:kern w:val="0"/>
          <w:sz w:val="32"/>
          <w:szCs w:val="32"/>
        </w:rPr>
        <w:t>》</w:t>
      </w:r>
      <w:r w:rsidR="003C0F8F" w:rsidRPr="00C806EE">
        <w:rPr>
          <w:rFonts w:ascii="仿宋_GB2312" w:eastAsia="仿宋_GB2312" w:hAnsi="宋体" w:cs="宋体" w:hint="eastAsia"/>
          <w:color w:val="000000"/>
          <w:kern w:val="0"/>
          <w:sz w:val="32"/>
          <w:szCs w:val="32"/>
        </w:rPr>
        <w:t>现予以印发</w:t>
      </w:r>
      <w:r w:rsidRPr="00C806EE">
        <w:rPr>
          <w:rFonts w:ascii="仿宋_GB2312" w:eastAsia="仿宋_GB2312" w:hAnsi="宋体" w:cs="宋体" w:hint="eastAsia"/>
          <w:color w:val="000000"/>
          <w:kern w:val="0"/>
          <w:sz w:val="32"/>
          <w:szCs w:val="32"/>
        </w:rPr>
        <w:t>，请</w:t>
      </w:r>
      <w:r w:rsidR="00C806EE" w:rsidRPr="00C806EE">
        <w:rPr>
          <w:rFonts w:ascii="仿宋_GB2312" w:eastAsia="仿宋_GB2312" w:hAnsi="宋体" w:cs="宋体" w:hint="eastAsia"/>
          <w:color w:val="000000"/>
          <w:kern w:val="0"/>
          <w:sz w:val="32"/>
          <w:szCs w:val="32"/>
        </w:rPr>
        <w:t>结</w:t>
      </w:r>
      <w:r w:rsidRPr="00C806EE">
        <w:rPr>
          <w:rFonts w:ascii="仿宋_GB2312" w:eastAsia="仿宋_GB2312" w:hAnsi="宋体" w:cs="宋体" w:hint="eastAsia"/>
          <w:color w:val="000000"/>
          <w:kern w:val="0"/>
          <w:sz w:val="32"/>
          <w:szCs w:val="32"/>
        </w:rPr>
        <w:t>合</w:t>
      </w:r>
      <w:r w:rsidR="00C806EE" w:rsidRPr="00C806EE">
        <w:rPr>
          <w:rFonts w:ascii="仿宋_GB2312" w:eastAsia="仿宋_GB2312" w:hAnsi="宋体" w:cs="宋体" w:hint="eastAsia"/>
          <w:color w:val="000000"/>
          <w:kern w:val="0"/>
          <w:sz w:val="32"/>
          <w:szCs w:val="32"/>
        </w:rPr>
        <w:t>各自</w:t>
      </w:r>
      <w:r w:rsidRPr="00C806EE">
        <w:rPr>
          <w:rFonts w:ascii="仿宋_GB2312" w:eastAsia="仿宋_GB2312" w:hAnsi="宋体" w:cs="宋体" w:hint="eastAsia"/>
          <w:color w:val="000000"/>
          <w:kern w:val="0"/>
          <w:sz w:val="32"/>
          <w:szCs w:val="32"/>
        </w:rPr>
        <w:t>实际</w:t>
      </w:r>
      <w:r w:rsidR="00C806EE" w:rsidRPr="00C806EE">
        <w:rPr>
          <w:rFonts w:ascii="仿宋_GB2312" w:eastAsia="仿宋_GB2312" w:hAnsi="宋体" w:cs="宋体" w:hint="eastAsia"/>
          <w:color w:val="000000"/>
          <w:kern w:val="0"/>
          <w:sz w:val="32"/>
          <w:szCs w:val="32"/>
        </w:rPr>
        <w:t>，</w:t>
      </w:r>
      <w:r w:rsidRPr="00C806EE">
        <w:rPr>
          <w:rFonts w:ascii="仿宋_GB2312" w:eastAsia="仿宋_GB2312" w:hAnsi="宋体" w:cs="宋体" w:hint="eastAsia"/>
          <w:color w:val="000000"/>
          <w:kern w:val="0"/>
          <w:sz w:val="32"/>
          <w:szCs w:val="32"/>
        </w:rPr>
        <w:t>认真组织实施。</w:t>
      </w:r>
    </w:p>
    <w:p w:rsidR="003C0F8F" w:rsidRPr="00C806EE" w:rsidRDefault="00C806EE" w:rsidP="003C0F8F">
      <w:pPr>
        <w:widowControl/>
        <w:jc w:val="left"/>
        <w:rPr>
          <w:rFonts w:ascii="仿宋_GB2312" w:eastAsia="仿宋_GB2312"/>
          <w:sz w:val="32"/>
          <w:szCs w:val="32"/>
        </w:rPr>
      </w:pPr>
      <w:r w:rsidRPr="00C806EE">
        <w:rPr>
          <w:rFonts w:ascii="仿宋_GB2312" w:eastAsia="仿宋_GB2312" w:hint="eastAsia"/>
          <w:sz w:val="32"/>
          <w:szCs w:val="32"/>
        </w:rPr>
        <w:t xml:space="preserve">     </w:t>
      </w:r>
    </w:p>
    <w:p w:rsidR="004D1E20" w:rsidRDefault="004D1E20" w:rsidP="003C0F8F">
      <w:pPr>
        <w:widowControl/>
        <w:jc w:val="left"/>
      </w:pPr>
    </w:p>
    <w:p w:rsidR="004D1E20" w:rsidRDefault="004D1E20" w:rsidP="003C0F8F">
      <w:pPr>
        <w:widowControl/>
        <w:jc w:val="left"/>
      </w:pPr>
    </w:p>
    <w:p w:rsidR="004D1E20" w:rsidRDefault="004D1E20" w:rsidP="003C0F8F">
      <w:pPr>
        <w:widowControl/>
        <w:jc w:val="left"/>
      </w:pPr>
    </w:p>
    <w:p w:rsidR="004D1E20" w:rsidRDefault="004D1E20" w:rsidP="003C0F8F">
      <w:pPr>
        <w:widowControl/>
        <w:jc w:val="left"/>
        <w:rPr>
          <w:rFonts w:hint="eastAsia"/>
        </w:rPr>
      </w:pPr>
    </w:p>
    <w:p w:rsidR="008A49E0" w:rsidRDefault="008A49E0" w:rsidP="003C0F8F">
      <w:pPr>
        <w:widowControl/>
        <w:jc w:val="left"/>
        <w:rPr>
          <w:rFonts w:hint="eastAsia"/>
        </w:rPr>
      </w:pPr>
    </w:p>
    <w:p w:rsidR="008A49E0" w:rsidRDefault="008A49E0" w:rsidP="003C0F8F">
      <w:pPr>
        <w:widowControl/>
        <w:jc w:val="left"/>
        <w:rPr>
          <w:rFonts w:hint="eastAsia"/>
        </w:rPr>
      </w:pPr>
    </w:p>
    <w:p w:rsidR="008A49E0" w:rsidRDefault="008A49E0" w:rsidP="003C0F8F">
      <w:pPr>
        <w:widowControl/>
        <w:jc w:val="left"/>
      </w:pPr>
    </w:p>
    <w:p w:rsidR="00293A67" w:rsidRPr="00293A67" w:rsidRDefault="00293A67" w:rsidP="003C0F8F">
      <w:pPr>
        <w:widowControl/>
        <w:spacing w:line="520" w:lineRule="exact"/>
        <w:ind w:firstLineChars="1600" w:firstLine="5120"/>
        <w:jc w:val="left"/>
        <w:rPr>
          <w:sz w:val="32"/>
          <w:szCs w:val="32"/>
        </w:rPr>
      </w:pPr>
      <w:r w:rsidRPr="00293A67">
        <w:rPr>
          <w:rFonts w:ascii="仿宋_GB2312" w:eastAsia="仿宋_GB2312" w:hint="eastAsia"/>
          <w:sz w:val="32"/>
          <w:szCs w:val="32"/>
        </w:rPr>
        <w:t>2020年</w:t>
      </w:r>
      <w:r w:rsidR="006D57E0">
        <w:rPr>
          <w:rFonts w:ascii="仿宋_GB2312" w:eastAsia="仿宋_GB2312"/>
          <w:sz w:val="32"/>
          <w:szCs w:val="32"/>
        </w:rPr>
        <w:t>8</w:t>
      </w:r>
      <w:r w:rsidRPr="00293A67">
        <w:rPr>
          <w:rFonts w:ascii="仿宋_GB2312" w:eastAsia="仿宋_GB2312" w:hint="eastAsia"/>
          <w:sz w:val="32"/>
          <w:szCs w:val="32"/>
        </w:rPr>
        <w:t>月</w:t>
      </w:r>
      <w:r w:rsidR="00841248">
        <w:rPr>
          <w:rFonts w:ascii="仿宋_GB2312" w:eastAsia="仿宋_GB2312"/>
          <w:sz w:val="32"/>
          <w:szCs w:val="32"/>
        </w:rPr>
        <w:t>5</w:t>
      </w:r>
      <w:r>
        <w:rPr>
          <w:rFonts w:ascii="仿宋_GB2312" w:eastAsia="仿宋_GB2312" w:hint="eastAsia"/>
          <w:sz w:val="32"/>
          <w:szCs w:val="32"/>
        </w:rPr>
        <w:t>日</w:t>
      </w:r>
    </w:p>
    <w:p w:rsidR="00034E9A" w:rsidRPr="00077FC9" w:rsidRDefault="001D2F51" w:rsidP="007336CE">
      <w:pPr>
        <w:widowControl/>
        <w:spacing w:line="520" w:lineRule="exact"/>
        <w:ind w:firstLineChars="210" w:firstLine="672"/>
        <w:jc w:val="left"/>
        <w:rPr>
          <w:rFonts w:ascii="仿宋_GB2312" w:eastAsia="仿宋_GB2312"/>
          <w:sz w:val="32"/>
          <w:szCs w:val="32"/>
        </w:rPr>
      </w:pPr>
      <w:r w:rsidRPr="001D2F51">
        <w:rPr>
          <w:rFonts w:ascii="仿宋_GB2312" w:eastAsia="仿宋_GB2312" w:hint="eastAsia"/>
          <w:sz w:val="32"/>
          <w:szCs w:val="32"/>
        </w:rPr>
        <w:t>（此件</w:t>
      </w:r>
      <w:r w:rsidR="006D57E0">
        <w:rPr>
          <w:rFonts w:ascii="仿宋_GB2312" w:eastAsia="仿宋_GB2312" w:hint="eastAsia"/>
          <w:sz w:val="32"/>
          <w:szCs w:val="32"/>
        </w:rPr>
        <w:t>主动</w:t>
      </w:r>
      <w:r w:rsidRPr="001D2F51">
        <w:rPr>
          <w:rFonts w:ascii="仿宋_GB2312" w:eastAsia="仿宋_GB2312" w:hint="eastAsia"/>
          <w:sz w:val="32"/>
          <w:szCs w:val="32"/>
        </w:rPr>
        <w:t>公开）</w:t>
      </w:r>
    </w:p>
    <w:p w:rsidR="00A42196" w:rsidRPr="003056C0" w:rsidRDefault="00A42196" w:rsidP="00683A13">
      <w:pPr>
        <w:pBdr>
          <w:top w:val="single" w:sz="12" w:space="1" w:color="auto"/>
          <w:bottom w:val="single" w:sz="12" w:space="0" w:color="auto"/>
        </w:pBdr>
        <w:tabs>
          <w:tab w:val="right" w:pos="8844"/>
        </w:tabs>
        <w:spacing w:line="560" w:lineRule="exact"/>
        <w:ind w:leftChars="2" w:left="4" w:firstLineChars="50" w:firstLine="140"/>
        <w:textAlignment w:val="center"/>
        <w:rPr>
          <w:rFonts w:ascii="仿宋_GB2312" w:eastAsia="仿宋_GB2312"/>
          <w:sz w:val="28"/>
          <w:szCs w:val="28"/>
        </w:rPr>
      </w:pPr>
      <w:r w:rsidRPr="004C61C1">
        <w:rPr>
          <w:rFonts w:ascii="仿宋_GB2312" w:eastAsia="仿宋_GB2312" w:hint="eastAsia"/>
          <w:sz w:val="28"/>
          <w:szCs w:val="28"/>
        </w:rPr>
        <w:t>天津市东丽区人民政府</w:t>
      </w:r>
      <w:r>
        <w:rPr>
          <w:rFonts w:ascii="仿宋_GB2312" w:eastAsia="仿宋_GB2312" w:hint="eastAsia"/>
          <w:sz w:val="28"/>
          <w:szCs w:val="28"/>
        </w:rPr>
        <w:t>万新</w:t>
      </w:r>
      <w:r w:rsidRPr="004C61C1">
        <w:rPr>
          <w:rFonts w:ascii="仿宋_GB2312" w:eastAsia="仿宋_GB2312" w:hint="eastAsia"/>
          <w:sz w:val="28"/>
          <w:szCs w:val="28"/>
        </w:rPr>
        <w:t>街道办事处</w:t>
      </w:r>
      <w:r>
        <w:rPr>
          <w:rFonts w:ascii="仿宋_GB2312" w:eastAsia="仿宋_GB2312" w:hint="eastAsia"/>
          <w:sz w:val="28"/>
          <w:szCs w:val="28"/>
        </w:rPr>
        <w:t xml:space="preserve">    </w:t>
      </w:r>
      <w:r w:rsidR="00E96911">
        <w:rPr>
          <w:rFonts w:ascii="仿宋_GB2312" w:eastAsia="仿宋_GB2312" w:hint="eastAsia"/>
          <w:sz w:val="28"/>
          <w:szCs w:val="28"/>
        </w:rPr>
        <w:t xml:space="preserve"> </w:t>
      </w:r>
      <w:r w:rsidR="00293A67">
        <w:rPr>
          <w:rFonts w:ascii="仿宋_GB2312" w:eastAsia="仿宋_GB2312" w:hint="eastAsia"/>
          <w:sz w:val="28"/>
          <w:szCs w:val="28"/>
        </w:rPr>
        <w:t xml:space="preserve"> </w:t>
      </w:r>
      <w:r w:rsidR="00B56E2D">
        <w:rPr>
          <w:rFonts w:ascii="仿宋_GB2312" w:eastAsia="仿宋_GB2312" w:hint="eastAsia"/>
          <w:sz w:val="28"/>
          <w:szCs w:val="28"/>
        </w:rPr>
        <w:t xml:space="preserve"> </w:t>
      </w:r>
      <w:r>
        <w:rPr>
          <w:rFonts w:ascii="仿宋_GB2312" w:eastAsia="仿宋_GB2312" w:hint="eastAsia"/>
          <w:sz w:val="28"/>
          <w:szCs w:val="28"/>
        </w:rPr>
        <w:t xml:space="preserve"> 2020</w:t>
      </w:r>
      <w:r w:rsidRPr="005B4449">
        <w:rPr>
          <w:rFonts w:ascii="仿宋_GB2312" w:eastAsia="仿宋_GB2312" w:hint="eastAsia"/>
          <w:sz w:val="28"/>
          <w:szCs w:val="28"/>
        </w:rPr>
        <w:t>年</w:t>
      </w:r>
      <w:r w:rsidR="006D57E0">
        <w:rPr>
          <w:rFonts w:ascii="仿宋_GB2312" w:eastAsia="仿宋_GB2312"/>
          <w:sz w:val="28"/>
          <w:szCs w:val="28"/>
        </w:rPr>
        <w:t>8</w:t>
      </w:r>
      <w:r w:rsidRPr="005B4449">
        <w:rPr>
          <w:rFonts w:ascii="仿宋_GB2312" w:eastAsia="仿宋_GB2312" w:hint="eastAsia"/>
          <w:sz w:val="28"/>
          <w:szCs w:val="28"/>
        </w:rPr>
        <w:t>月</w:t>
      </w:r>
      <w:r w:rsidR="00841248">
        <w:rPr>
          <w:rFonts w:ascii="仿宋_GB2312" w:eastAsia="仿宋_GB2312"/>
          <w:sz w:val="28"/>
          <w:szCs w:val="28"/>
        </w:rPr>
        <w:t>5</w:t>
      </w:r>
      <w:r>
        <w:rPr>
          <w:rFonts w:ascii="仿宋_GB2312" w:eastAsia="仿宋_GB2312" w:hint="eastAsia"/>
          <w:sz w:val="28"/>
          <w:szCs w:val="28"/>
        </w:rPr>
        <w:t>日印发</w:t>
      </w:r>
    </w:p>
    <w:p w:rsidR="00A42196" w:rsidRPr="00A63C71" w:rsidRDefault="00A42196" w:rsidP="00A42196">
      <w:pPr>
        <w:rPr>
          <w:rFonts w:eastAsia="仿宋_GB2312"/>
          <w:sz w:val="32"/>
          <w:szCs w:val="32"/>
        </w:rPr>
        <w:sectPr w:rsidR="00A42196" w:rsidRPr="00A63C71" w:rsidSect="00293A67">
          <w:headerReference w:type="default" r:id="rId8"/>
          <w:footerReference w:type="even" r:id="rId9"/>
          <w:footerReference w:type="default" r:id="rId10"/>
          <w:pgSz w:w="11906" w:h="16838"/>
          <w:pgMar w:top="2098" w:right="1474" w:bottom="1814" w:left="1588" w:header="851" w:footer="992" w:gutter="0"/>
          <w:pgNumType w:fmt="numberInDash"/>
          <w:cols w:space="720"/>
          <w:docGrid w:linePitch="312"/>
        </w:sectPr>
      </w:pPr>
    </w:p>
    <w:bookmarkEnd w:id="0"/>
    <w:p w:rsidR="00C806EE" w:rsidRDefault="00C806EE" w:rsidP="006D57E0">
      <w:pPr>
        <w:spacing w:line="560" w:lineRule="exact"/>
        <w:jc w:val="center"/>
        <w:rPr>
          <w:rFonts w:ascii="方正小标宋简体" w:eastAsia="方正小标宋简体"/>
          <w:sz w:val="44"/>
          <w:szCs w:val="44"/>
        </w:rPr>
      </w:pPr>
    </w:p>
    <w:p w:rsidR="006D57E0" w:rsidRPr="006D57E0" w:rsidRDefault="006D57E0" w:rsidP="006D57E0">
      <w:pPr>
        <w:spacing w:line="560" w:lineRule="exact"/>
        <w:jc w:val="center"/>
      </w:pPr>
      <w:r w:rsidRPr="006D57E0">
        <w:rPr>
          <w:rFonts w:ascii="方正小标宋简体" w:eastAsia="方正小标宋简体" w:hint="eastAsia"/>
          <w:sz w:val="44"/>
          <w:szCs w:val="44"/>
        </w:rPr>
        <w:t>万新街推进安全宣传“五进”工作方案</w:t>
      </w:r>
    </w:p>
    <w:p w:rsidR="006D57E0" w:rsidRPr="006D57E0" w:rsidRDefault="006D57E0" w:rsidP="006D57E0">
      <w:pPr>
        <w:spacing w:line="560" w:lineRule="exact"/>
        <w:ind w:firstLineChars="200" w:firstLine="880"/>
        <w:rPr>
          <w:sz w:val="44"/>
          <w:szCs w:val="44"/>
        </w:rPr>
      </w:pPr>
    </w:p>
    <w:p w:rsidR="006D57E0" w:rsidRPr="006D57E0" w:rsidRDefault="006D57E0" w:rsidP="006D57E0">
      <w:pPr>
        <w:spacing w:line="560" w:lineRule="exact"/>
        <w:ind w:firstLineChars="200" w:firstLine="640"/>
      </w:pPr>
      <w:r w:rsidRPr="006D57E0">
        <w:rPr>
          <w:rFonts w:eastAsia="仿宋_GB2312" w:hint="eastAsia"/>
          <w:sz w:val="32"/>
          <w:szCs w:val="32"/>
        </w:rPr>
        <w:t>为扎实推进安全宣传进企业、进</w:t>
      </w:r>
      <w:r w:rsidR="004F0D7D">
        <w:rPr>
          <w:rFonts w:eastAsia="仿宋_GB2312" w:hint="eastAsia"/>
          <w:sz w:val="32"/>
          <w:szCs w:val="32"/>
        </w:rPr>
        <w:t>农村</w:t>
      </w:r>
      <w:r w:rsidRPr="006D57E0">
        <w:rPr>
          <w:rFonts w:eastAsia="仿宋_GB2312" w:hint="eastAsia"/>
          <w:sz w:val="32"/>
          <w:szCs w:val="32"/>
        </w:rPr>
        <w:t>、进社区、进学校、进家庭（以下统称</w:t>
      </w:r>
      <w:r w:rsidRPr="006D57E0">
        <w:rPr>
          <w:rFonts w:eastAsia="仿宋_GB2312"/>
          <w:sz w:val="32"/>
          <w:szCs w:val="32"/>
        </w:rPr>
        <w:t>“</w:t>
      </w:r>
      <w:r w:rsidRPr="006D57E0">
        <w:rPr>
          <w:rFonts w:eastAsia="仿宋_GB2312" w:hint="eastAsia"/>
          <w:sz w:val="32"/>
          <w:szCs w:val="32"/>
        </w:rPr>
        <w:t>五进</w:t>
      </w:r>
      <w:r w:rsidRPr="006D57E0">
        <w:rPr>
          <w:rFonts w:eastAsia="仿宋_GB2312"/>
          <w:sz w:val="32"/>
          <w:szCs w:val="32"/>
        </w:rPr>
        <w:t>”</w:t>
      </w:r>
      <w:r w:rsidRPr="006D57E0">
        <w:rPr>
          <w:rFonts w:eastAsia="仿宋_GB2312" w:hint="eastAsia"/>
          <w:sz w:val="32"/>
          <w:szCs w:val="32"/>
        </w:rPr>
        <w:t>），牢固树立安全发展理念，大力加强公众安全教育，进一步提高全社会整体安全水平，根据国务院和应急管理部工作部署，市安委会办公室、市应急管理局相关工作要求，结合我街正在开展的安全生产专项整治三年行动制定本方案。</w:t>
      </w:r>
    </w:p>
    <w:p w:rsidR="006D57E0" w:rsidRPr="006D57E0" w:rsidRDefault="006D57E0" w:rsidP="006D57E0">
      <w:pPr>
        <w:spacing w:line="560" w:lineRule="exact"/>
        <w:ind w:firstLineChars="200" w:firstLine="640"/>
      </w:pPr>
      <w:r w:rsidRPr="006D57E0">
        <w:rPr>
          <w:rFonts w:eastAsia="黑体" w:hint="eastAsia"/>
          <w:sz w:val="32"/>
          <w:szCs w:val="32"/>
        </w:rPr>
        <w:t>一、指导思想</w:t>
      </w:r>
    </w:p>
    <w:p w:rsidR="006D57E0" w:rsidRPr="006D57E0" w:rsidRDefault="006D57E0" w:rsidP="006D57E0">
      <w:pPr>
        <w:spacing w:line="560" w:lineRule="exact"/>
        <w:ind w:firstLineChars="200" w:firstLine="640"/>
      </w:pPr>
      <w:r w:rsidRPr="006D57E0">
        <w:rPr>
          <w:rFonts w:eastAsia="仿宋_GB2312" w:hint="eastAsia"/>
          <w:sz w:val="32"/>
          <w:szCs w:val="32"/>
        </w:rPr>
        <w:t>坚持以习近平新时代中国特色社会主义思想为指导，全面贯彻党的十九大和十九届二中、三中、四中全会精神，深入贯彻落实习近平总书记关于应急管理重要论述精神，树牢安全发展理念，推动安全责任落实，完善公民安全教育体系，坚持社会共治，坚持群众观点和群众路线，拓展人民群众参与公共安全治理的有效途径，加强公益宣传，普及安全知识，培育安全文化，从安全价值、安全伦理、安全认同、安全意愿、安全意识、安全知识与安全技能等方面，扎实推进安全宣传</w:t>
      </w:r>
      <w:r w:rsidRPr="006D57E0">
        <w:rPr>
          <w:rFonts w:eastAsia="仿宋_GB2312"/>
          <w:sz w:val="32"/>
          <w:szCs w:val="32"/>
        </w:rPr>
        <w:t>“</w:t>
      </w:r>
      <w:r w:rsidRPr="006D57E0">
        <w:rPr>
          <w:rFonts w:eastAsia="仿宋_GB2312" w:hint="eastAsia"/>
          <w:sz w:val="32"/>
          <w:szCs w:val="32"/>
        </w:rPr>
        <w:t>五进</w:t>
      </w:r>
      <w:r w:rsidRPr="006D57E0">
        <w:rPr>
          <w:rFonts w:eastAsia="仿宋_GB2312"/>
          <w:sz w:val="32"/>
          <w:szCs w:val="32"/>
        </w:rPr>
        <w:t>”</w:t>
      </w:r>
      <w:r w:rsidRPr="006D57E0">
        <w:rPr>
          <w:rFonts w:eastAsia="仿宋_GB2312" w:hint="eastAsia"/>
          <w:sz w:val="32"/>
          <w:szCs w:val="32"/>
        </w:rPr>
        <w:t>工作，进一步增强公众风险防范、安全应急意识和自救互救能力，积极营造全社会关注、全民参与的良好氛围，努力提高社会参与能力、全民安全素质和社会整体安全水平。</w:t>
      </w:r>
    </w:p>
    <w:p w:rsidR="006D57E0" w:rsidRPr="006D57E0" w:rsidRDefault="006D57E0" w:rsidP="006D57E0">
      <w:pPr>
        <w:spacing w:line="560" w:lineRule="exact"/>
        <w:ind w:firstLineChars="200" w:firstLine="640"/>
      </w:pPr>
      <w:r w:rsidRPr="006D57E0">
        <w:rPr>
          <w:rFonts w:eastAsia="黑体" w:hint="eastAsia"/>
          <w:sz w:val="32"/>
          <w:szCs w:val="32"/>
        </w:rPr>
        <w:t>二、宣传重点</w:t>
      </w:r>
    </w:p>
    <w:p w:rsidR="006D57E0" w:rsidRPr="006D57E0" w:rsidRDefault="006D57E0" w:rsidP="006D57E0">
      <w:pPr>
        <w:spacing w:line="560" w:lineRule="exact"/>
        <w:ind w:firstLineChars="200" w:firstLine="640"/>
      </w:pPr>
      <w:r w:rsidRPr="006D57E0">
        <w:rPr>
          <w:rFonts w:eastAsia="仿宋_GB2312" w:hint="eastAsia"/>
          <w:sz w:val="32"/>
          <w:szCs w:val="32"/>
        </w:rPr>
        <w:t>各社区居（管）委会、相关部门和企业单位要充分认识推</w:t>
      </w:r>
      <w:r w:rsidRPr="006D57E0">
        <w:rPr>
          <w:rFonts w:eastAsia="仿宋_GB2312" w:hint="eastAsia"/>
          <w:sz w:val="32"/>
          <w:szCs w:val="32"/>
        </w:rPr>
        <w:lastRenderedPageBreak/>
        <w:t>进安全宣传</w:t>
      </w:r>
      <w:r w:rsidRPr="006D57E0">
        <w:rPr>
          <w:rFonts w:eastAsia="仿宋_GB2312"/>
          <w:sz w:val="32"/>
          <w:szCs w:val="32"/>
        </w:rPr>
        <w:t>“</w:t>
      </w:r>
      <w:r w:rsidRPr="006D57E0">
        <w:rPr>
          <w:rFonts w:eastAsia="仿宋_GB2312" w:hint="eastAsia"/>
          <w:sz w:val="32"/>
          <w:szCs w:val="32"/>
        </w:rPr>
        <w:t>五进</w:t>
      </w:r>
      <w:r w:rsidRPr="006D57E0">
        <w:rPr>
          <w:rFonts w:eastAsia="仿宋_GB2312"/>
          <w:sz w:val="32"/>
          <w:szCs w:val="32"/>
        </w:rPr>
        <w:t>”</w:t>
      </w:r>
      <w:r w:rsidRPr="006D57E0">
        <w:rPr>
          <w:rFonts w:eastAsia="仿宋_GB2312" w:hint="eastAsia"/>
          <w:sz w:val="32"/>
          <w:szCs w:val="32"/>
        </w:rPr>
        <w:t>工作在服务社会安全发展、提升社会安全水平方面的重要作用，坚持平战结合的工作机制，重点做好安全发展理念的宣传教育，大力宣传习近平总书记关于应急管理重要论述和党中央、国务院决策部署，牢固树立安全发展理念，弘扬</w:t>
      </w:r>
      <w:r w:rsidR="004F0D7D">
        <w:rPr>
          <w:rFonts w:eastAsia="仿宋_GB2312" w:hint="eastAsia"/>
          <w:sz w:val="32"/>
          <w:szCs w:val="32"/>
        </w:rPr>
        <w:t>“</w:t>
      </w:r>
      <w:r w:rsidRPr="006D57E0">
        <w:rPr>
          <w:rFonts w:eastAsia="仿宋_GB2312" w:hint="eastAsia"/>
          <w:sz w:val="32"/>
          <w:szCs w:val="32"/>
        </w:rPr>
        <w:t>生命至上、安全第一</w:t>
      </w:r>
      <w:r w:rsidR="004F0D7D">
        <w:rPr>
          <w:rFonts w:eastAsia="仿宋_GB2312" w:hint="eastAsia"/>
          <w:sz w:val="32"/>
          <w:szCs w:val="32"/>
        </w:rPr>
        <w:t>”</w:t>
      </w:r>
      <w:r w:rsidRPr="006D57E0">
        <w:rPr>
          <w:rFonts w:eastAsia="仿宋_GB2312" w:hint="eastAsia"/>
          <w:sz w:val="32"/>
          <w:szCs w:val="32"/>
        </w:rPr>
        <w:t>的思想；重点做好安全生产和自然灾害防治形势任务的宣传教育，引导社会各方科学理性认识灾害事故，增强忧患意识、风险意识、安全意识和责任意识；重点做好安全生产、防灾减灾救灾和应急救援等工作举措的宣传教育，推进工作理念、制度机制、方法手段创新运用，强化社会安全自觉，深化社会共治理念；重点做好相关法规制度标准的宣传教育，宣传党委政府、监管部门的安全监管职责，企业和从业人员等各方面的安全权利、义务和责任，提高安全法治意识、法治水平和法治素养；重点做好公共安全知识的宣传教育，普及与人民群众生产生活息息相关的风险防范、隐患排查、应急处置和自救互救等安全常识，营造良好安全舆论氛围，夯实社会安全基础。</w:t>
      </w:r>
    </w:p>
    <w:p w:rsidR="006D57E0" w:rsidRPr="006D57E0" w:rsidRDefault="006D57E0" w:rsidP="006D57E0">
      <w:pPr>
        <w:spacing w:line="560" w:lineRule="exact"/>
        <w:ind w:firstLineChars="200" w:firstLine="640"/>
      </w:pPr>
      <w:r w:rsidRPr="006D57E0">
        <w:rPr>
          <w:rFonts w:eastAsia="黑体" w:hint="eastAsia"/>
          <w:sz w:val="32"/>
          <w:szCs w:val="32"/>
        </w:rPr>
        <w:t>三、主要措施</w:t>
      </w:r>
    </w:p>
    <w:p w:rsidR="006D57E0" w:rsidRPr="006D57E0" w:rsidRDefault="006D57E0" w:rsidP="006D57E0">
      <w:pPr>
        <w:spacing w:line="560" w:lineRule="exact"/>
        <w:ind w:firstLineChars="200" w:firstLine="640"/>
      </w:pPr>
      <w:r w:rsidRPr="006D57E0">
        <w:rPr>
          <w:rFonts w:eastAsia="楷体_GB2312" w:hint="eastAsia"/>
          <w:sz w:val="32"/>
          <w:szCs w:val="32"/>
        </w:rPr>
        <w:t>（一）安全宣传进企业</w:t>
      </w:r>
    </w:p>
    <w:p w:rsidR="006D57E0" w:rsidRPr="006D57E0" w:rsidRDefault="006D57E0" w:rsidP="006D57E0">
      <w:pPr>
        <w:spacing w:line="560" w:lineRule="exact"/>
        <w:ind w:firstLineChars="200" w:firstLine="640"/>
      </w:pPr>
      <w:r w:rsidRPr="006D57E0">
        <w:rPr>
          <w:rFonts w:eastAsia="仿宋_GB2312"/>
          <w:sz w:val="32"/>
          <w:szCs w:val="32"/>
        </w:rPr>
        <w:t>1.</w:t>
      </w:r>
      <w:r w:rsidRPr="006D57E0">
        <w:rPr>
          <w:rFonts w:eastAsia="仿宋_GB2312" w:hint="eastAsia"/>
          <w:sz w:val="32"/>
          <w:szCs w:val="32"/>
        </w:rPr>
        <w:t>企业要将安全宣传教育纳入日常管理，与生产经营各项工作同研究、同部署、同落实；将安全生产宣传教育培训纳入企业发展规划，健全培训制度，创新培训形式；将安全生产宣传教育作为企业班前会、月度例会、生产经营会和安全生产工作会议的固定议题。</w:t>
      </w:r>
    </w:p>
    <w:p w:rsidR="006D57E0" w:rsidRPr="006D57E0" w:rsidRDefault="006D57E0" w:rsidP="006D57E0">
      <w:pPr>
        <w:spacing w:line="560" w:lineRule="exact"/>
        <w:ind w:firstLineChars="200" w:firstLine="640"/>
      </w:pPr>
      <w:r w:rsidRPr="006D57E0">
        <w:rPr>
          <w:rFonts w:eastAsia="仿宋_GB2312"/>
          <w:sz w:val="32"/>
          <w:szCs w:val="32"/>
        </w:rPr>
        <w:lastRenderedPageBreak/>
        <w:t>2.</w:t>
      </w:r>
      <w:r w:rsidRPr="006D57E0">
        <w:rPr>
          <w:rFonts w:eastAsia="仿宋_GB2312" w:hint="eastAsia"/>
          <w:sz w:val="32"/>
          <w:szCs w:val="32"/>
        </w:rPr>
        <w:t>企业要落实安全生产主体责任，定期举办</w:t>
      </w:r>
      <w:r w:rsidRPr="006D57E0">
        <w:rPr>
          <w:rFonts w:eastAsia="仿宋_GB2312"/>
          <w:sz w:val="32"/>
          <w:szCs w:val="32"/>
        </w:rPr>
        <w:t>“</w:t>
      </w:r>
      <w:r w:rsidRPr="006D57E0">
        <w:rPr>
          <w:rFonts w:eastAsia="仿宋_GB2312" w:hint="eastAsia"/>
          <w:sz w:val="32"/>
          <w:szCs w:val="32"/>
        </w:rPr>
        <w:t>安全大讲堂</w:t>
      </w:r>
      <w:r w:rsidRPr="006D57E0">
        <w:rPr>
          <w:rFonts w:eastAsia="仿宋_GB2312"/>
          <w:sz w:val="32"/>
          <w:szCs w:val="32"/>
        </w:rPr>
        <w:t>”</w:t>
      </w:r>
      <w:r w:rsidRPr="006D57E0">
        <w:rPr>
          <w:rFonts w:eastAsia="仿宋_GB2312" w:hint="eastAsia"/>
          <w:sz w:val="32"/>
          <w:szCs w:val="32"/>
        </w:rPr>
        <w:t>，企业主要负责人带头讲安全课；组织安全生产法治宣讲会，增强职工法律意识；开展安全生产经验交流活动，组织职工、家属观看安全生产警示教育片。</w:t>
      </w:r>
    </w:p>
    <w:p w:rsidR="006D57E0" w:rsidRPr="006D57E0" w:rsidRDefault="006D57E0" w:rsidP="006D57E0">
      <w:pPr>
        <w:spacing w:line="560" w:lineRule="exact"/>
        <w:ind w:firstLineChars="200" w:firstLine="640"/>
      </w:pPr>
      <w:r w:rsidRPr="006D57E0">
        <w:rPr>
          <w:rFonts w:eastAsia="仿宋_GB2312"/>
          <w:sz w:val="32"/>
          <w:szCs w:val="32"/>
        </w:rPr>
        <w:t>3.</w:t>
      </w:r>
      <w:r w:rsidRPr="006D57E0">
        <w:rPr>
          <w:rFonts w:eastAsia="仿宋_GB2312" w:hint="eastAsia"/>
          <w:sz w:val="32"/>
          <w:szCs w:val="32"/>
        </w:rPr>
        <w:t>企业应积极开展</w:t>
      </w:r>
      <w:r w:rsidRPr="006D57E0">
        <w:rPr>
          <w:rFonts w:eastAsia="仿宋_GB2312"/>
          <w:sz w:val="32"/>
          <w:szCs w:val="32"/>
        </w:rPr>
        <w:t>“</w:t>
      </w:r>
      <w:r w:rsidRPr="006D57E0">
        <w:rPr>
          <w:rFonts w:eastAsia="仿宋_GB2312" w:hint="eastAsia"/>
          <w:sz w:val="32"/>
          <w:szCs w:val="32"/>
        </w:rPr>
        <w:t>公众开放日</w:t>
      </w:r>
      <w:r w:rsidRPr="006D57E0">
        <w:rPr>
          <w:rFonts w:eastAsia="仿宋_GB2312"/>
          <w:sz w:val="32"/>
          <w:szCs w:val="32"/>
        </w:rPr>
        <w:t>”</w:t>
      </w:r>
      <w:r w:rsidRPr="006D57E0">
        <w:rPr>
          <w:rFonts w:eastAsia="仿宋_GB2312" w:hint="eastAsia"/>
          <w:sz w:val="32"/>
          <w:szCs w:val="32"/>
        </w:rPr>
        <w:t>活动，邀请社会公众走进企业，近距离接触生产、了解生产，为企业安全管理建言献策；积极参加</w:t>
      </w:r>
      <w:r w:rsidRPr="006D57E0">
        <w:rPr>
          <w:rFonts w:eastAsia="仿宋_GB2312"/>
          <w:sz w:val="32"/>
          <w:szCs w:val="32"/>
        </w:rPr>
        <w:t>“</w:t>
      </w:r>
      <w:r w:rsidRPr="006D57E0">
        <w:rPr>
          <w:rFonts w:eastAsia="仿宋_GB2312" w:hint="eastAsia"/>
          <w:sz w:val="32"/>
          <w:szCs w:val="32"/>
        </w:rPr>
        <w:t>安全生产月</w:t>
      </w:r>
      <w:r w:rsidRPr="006D57E0">
        <w:rPr>
          <w:rFonts w:eastAsia="仿宋_GB2312"/>
          <w:sz w:val="32"/>
          <w:szCs w:val="32"/>
        </w:rPr>
        <w:t>”“</w:t>
      </w:r>
      <w:r w:rsidRPr="006D57E0">
        <w:rPr>
          <w:rFonts w:eastAsia="仿宋_GB2312" w:hint="eastAsia"/>
          <w:sz w:val="32"/>
          <w:szCs w:val="32"/>
        </w:rPr>
        <w:t>安康杯</w:t>
      </w:r>
      <w:r w:rsidRPr="006D57E0">
        <w:rPr>
          <w:rFonts w:eastAsia="仿宋_GB2312"/>
          <w:sz w:val="32"/>
          <w:szCs w:val="32"/>
        </w:rPr>
        <w:t>”</w:t>
      </w:r>
      <w:r w:rsidRPr="006D57E0">
        <w:rPr>
          <w:rFonts w:eastAsia="仿宋_GB2312" w:hint="eastAsia"/>
          <w:sz w:val="32"/>
          <w:szCs w:val="32"/>
        </w:rPr>
        <w:t>竞赛、</w:t>
      </w:r>
      <w:r w:rsidRPr="006D57E0">
        <w:rPr>
          <w:rFonts w:eastAsia="仿宋_GB2312"/>
          <w:sz w:val="32"/>
          <w:szCs w:val="32"/>
        </w:rPr>
        <w:t>“</w:t>
      </w:r>
      <w:r w:rsidRPr="006D57E0">
        <w:rPr>
          <w:rFonts w:eastAsia="仿宋_GB2312" w:hint="eastAsia"/>
          <w:sz w:val="32"/>
          <w:szCs w:val="32"/>
        </w:rPr>
        <w:t>青年安全生产示范岗</w:t>
      </w:r>
      <w:r w:rsidRPr="006D57E0">
        <w:rPr>
          <w:rFonts w:eastAsia="仿宋_GB2312"/>
          <w:sz w:val="32"/>
          <w:szCs w:val="32"/>
        </w:rPr>
        <w:t>”</w:t>
      </w:r>
      <w:r w:rsidRPr="006D57E0">
        <w:rPr>
          <w:rFonts w:eastAsia="仿宋_GB2312" w:hint="eastAsia"/>
          <w:sz w:val="32"/>
          <w:szCs w:val="32"/>
        </w:rPr>
        <w:t>创建等活动；组织企业职工开展安全应急培训演练，提高应急处置、自救互救能力。</w:t>
      </w:r>
    </w:p>
    <w:p w:rsidR="006D57E0" w:rsidRPr="006D57E0" w:rsidRDefault="006D57E0" w:rsidP="006D57E0">
      <w:pPr>
        <w:spacing w:line="560" w:lineRule="exact"/>
        <w:ind w:firstLineChars="200" w:firstLine="640"/>
      </w:pPr>
      <w:r w:rsidRPr="006D57E0">
        <w:rPr>
          <w:rFonts w:eastAsia="仿宋_GB2312"/>
          <w:sz w:val="32"/>
          <w:szCs w:val="32"/>
        </w:rPr>
        <w:t>4.</w:t>
      </w:r>
      <w:r w:rsidRPr="006D57E0">
        <w:rPr>
          <w:rFonts w:eastAsia="仿宋_GB2312" w:hint="eastAsia"/>
          <w:sz w:val="32"/>
          <w:szCs w:val="32"/>
        </w:rPr>
        <w:t>企业要广泛开展</w:t>
      </w:r>
      <w:r w:rsidRPr="006D57E0">
        <w:rPr>
          <w:rFonts w:eastAsia="仿宋_GB2312"/>
          <w:sz w:val="32"/>
          <w:szCs w:val="32"/>
        </w:rPr>
        <w:t>“</w:t>
      </w:r>
      <w:r w:rsidRPr="006D57E0">
        <w:rPr>
          <w:rFonts w:eastAsia="仿宋_GB2312" w:hint="eastAsia"/>
          <w:sz w:val="32"/>
          <w:szCs w:val="32"/>
        </w:rPr>
        <w:t>查找身边的隐患</w:t>
      </w:r>
      <w:r w:rsidRPr="006D57E0">
        <w:rPr>
          <w:rFonts w:eastAsia="仿宋_GB2312"/>
          <w:sz w:val="32"/>
          <w:szCs w:val="32"/>
        </w:rPr>
        <w:t>”</w:t>
      </w:r>
      <w:r w:rsidRPr="006D57E0">
        <w:rPr>
          <w:rFonts w:eastAsia="仿宋_GB2312" w:hint="eastAsia"/>
          <w:sz w:val="32"/>
          <w:szCs w:val="32"/>
        </w:rPr>
        <w:t>活动，设立隐患线索举报平台，健全激励奖励机制；要依法建立安全</w:t>
      </w:r>
      <w:r w:rsidRPr="006D57E0">
        <w:rPr>
          <w:rFonts w:eastAsia="仿宋_GB2312"/>
          <w:sz w:val="32"/>
          <w:szCs w:val="32"/>
        </w:rPr>
        <w:t>“</w:t>
      </w:r>
      <w:r w:rsidRPr="006D57E0">
        <w:rPr>
          <w:rFonts w:eastAsia="仿宋_GB2312" w:hint="eastAsia"/>
          <w:sz w:val="32"/>
          <w:szCs w:val="32"/>
        </w:rPr>
        <w:t>吹哨人</w:t>
      </w:r>
      <w:r w:rsidRPr="006D57E0">
        <w:rPr>
          <w:rFonts w:eastAsia="仿宋_GB2312"/>
          <w:sz w:val="32"/>
          <w:szCs w:val="32"/>
        </w:rPr>
        <w:t>”</w:t>
      </w:r>
      <w:r w:rsidRPr="006D57E0">
        <w:rPr>
          <w:rFonts w:eastAsia="仿宋_GB2312" w:hint="eastAsia"/>
          <w:sz w:val="32"/>
          <w:szCs w:val="32"/>
        </w:rPr>
        <w:t>和内部举报人制度，加大举报奖励力度，及时发现风险隐患，检举重大风险隐患和违法行为，保护社会、集体和个人的安全权益。</w:t>
      </w:r>
    </w:p>
    <w:p w:rsidR="006D57E0" w:rsidRPr="006D57E0" w:rsidRDefault="006D57E0" w:rsidP="006D57E0">
      <w:pPr>
        <w:spacing w:line="560" w:lineRule="exact"/>
        <w:ind w:firstLineChars="200" w:firstLine="640"/>
      </w:pPr>
      <w:r w:rsidRPr="006D57E0">
        <w:rPr>
          <w:rFonts w:eastAsia="仿宋_GB2312"/>
          <w:sz w:val="32"/>
          <w:szCs w:val="32"/>
        </w:rPr>
        <w:t>5.</w:t>
      </w:r>
      <w:r w:rsidRPr="006D57E0">
        <w:rPr>
          <w:rFonts w:eastAsia="仿宋_GB2312" w:hint="eastAsia"/>
          <w:sz w:val="32"/>
          <w:szCs w:val="32"/>
        </w:rPr>
        <w:t>结合开展专家指导服务，推动企业做好风险辨识防控、隐患排查治理、按章作业等工作，提高企业安全水平；邀请新闻媒体走进企业，开展</w:t>
      </w:r>
      <w:r w:rsidRPr="006D57E0">
        <w:rPr>
          <w:rFonts w:eastAsia="仿宋_GB2312"/>
          <w:sz w:val="32"/>
          <w:szCs w:val="32"/>
        </w:rPr>
        <w:t>“</w:t>
      </w:r>
      <w:r w:rsidRPr="006D57E0">
        <w:rPr>
          <w:rFonts w:eastAsia="仿宋_GB2312" w:hint="eastAsia"/>
          <w:sz w:val="32"/>
          <w:szCs w:val="32"/>
        </w:rPr>
        <w:t>安全生产大家谈</w:t>
      </w:r>
      <w:r w:rsidRPr="006D57E0">
        <w:rPr>
          <w:rFonts w:eastAsia="仿宋_GB2312"/>
          <w:sz w:val="32"/>
          <w:szCs w:val="32"/>
        </w:rPr>
        <w:t>”“</w:t>
      </w:r>
      <w:r w:rsidRPr="006D57E0">
        <w:rPr>
          <w:rFonts w:eastAsia="仿宋_GB2312" w:hint="eastAsia"/>
          <w:sz w:val="32"/>
          <w:szCs w:val="32"/>
        </w:rPr>
        <w:t>安全一线面对面</w:t>
      </w:r>
      <w:r w:rsidRPr="006D57E0">
        <w:rPr>
          <w:rFonts w:eastAsia="仿宋_GB2312"/>
          <w:sz w:val="32"/>
          <w:szCs w:val="32"/>
        </w:rPr>
        <w:t>”</w:t>
      </w:r>
      <w:r w:rsidRPr="006D57E0">
        <w:rPr>
          <w:rFonts w:eastAsia="仿宋_GB2312" w:hint="eastAsia"/>
          <w:sz w:val="32"/>
          <w:szCs w:val="32"/>
        </w:rPr>
        <w:t>等报道活动，宣传先进典型和经验做法，支持新闻媒体开展舆论监督，曝光安全隐患和违法违规行为。</w:t>
      </w:r>
    </w:p>
    <w:p w:rsidR="006D57E0" w:rsidRPr="006D57E0" w:rsidRDefault="006D57E0" w:rsidP="006D57E0">
      <w:pPr>
        <w:spacing w:line="560" w:lineRule="exact"/>
        <w:ind w:firstLineChars="200" w:firstLine="640"/>
      </w:pPr>
      <w:r w:rsidRPr="006D57E0">
        <w:rPr>
          <w:rFonts w:eastAsia="仿宋_GB2312"/>
          <w:sz w:val="32"/>
          <w:szCs w:val="32"/>
        </w:rPr>
        <w:t>6.</w:t>
      </w:r>
      <w:r w:rsidRPr="006D57E0">
        <w:rPr>
          <w:rFonts w:eastAsia="仿宋_GB2312" w:hint="eastAsia"/>
          <w:sz w:val="32"/>
          <w:szCs w:val="32"/>
        </w:rPr>
        <w:t>企业应加强安全文化创建和安全诚信体系建设，开展安全文化创演活动；设置安全宣传栏和岗位安全标识，张贴安全宣传标语、风险警示公告、安全操作提示、应急处置措施和程序等；积极参与自建和共建共享安全教育体验场馆等安全教育宣传基地建设，满足企业安全培训需求。</w:t>
      </w:r>
    </w:p>
    <w:p w:rsidR="006D57E0" w:rsidRPr="006D57E0" w:rsidRDefault="006D57E0" w:rsidP="006D57E0">
      <w:pPr>
        <w:spacing w:line="560" w:lineRule="exact"/>
        <w:ind w:firstLineChars="200" w:firstLine="640"/>
        <w:rPr>
          <w:rFonts w:eastAsia="仿宋_GB2312"/>
          <w:sz w:val="32"/>
          <w:szCs w:val="32"/>
        </w:rPr>
      </w:pPr>
      <w:r w:rsidRPr="006D57E0">
        <w:rPr>
          <w:rFonts w:eastAsia="仿宋_GB2312"/>
          <w:sz w:val="32"/>
          <w:szCs w:val="32"/>
        </w:rPr>
        <w:lastRenderedPageBreak/>
        <w:t>7.</w:t>
      </w:r>
      <w:r w:rsidRPr="006D57E0">
        <w:rPr>
          <w:rFonts w:eastAsia="仿宋_GB2312" w:hint="eastAsia"/>
          <w:sz w:val="32"/>
          <w:szCs w:val="32"/>
        </w:rPr>
        <w:t>企业要紧紧围绕《万新街安全生产专项整治三年行动计划》，以学习宣传贯彻习近平总书记关于安全生产重要论述为核心，重点强化企业安全生产主体责任和危险化学品、消防、道路交通运输、城市建设、货物仓储和运输站（场）、油气长输管道、特种设备等领域企业安全宣传工作。</w:t>
      </w:r>
      <w:r w:rsidRPr="006D57E0">
        <w:rPr>
          <w:rFonts w:eastAsia="仿宋_GB2312" w:hint="eastAsia"/>
          <w:sz w:val="32"/>
          <w:szCs w:val="32"/>
        </w:rPr>
        <w:t xml:space="preserve"> </w:t>
      </w:r>
    </w:p>
    <w:p w:rsidR="006D57E0" w:rsidRPr="006D57E0" w:rsidRDefault="006D57E0" w:rsidP="006D57E0">
      <w:pPr>
        <w:spacing w:line="560" w:lineRule="exact"/>
        <w:ind w:firstLineChars="200" w:firstLine="640"/>
        <w:rPr>
          <w:rFonts w:eastAsia="仿宋_GB2312"/>
          <w:sz w:val="32"/>
          <w:szCs w:val="32"/>
        </w:rPr>
      </w:pPr>
      <w:r w:rsidRPr="006D57E0">
        <w:rPr>
          <w:rFonts w:eastAsia="楷体_GB2312" w:hint="eastAsia"/>
          <w:sz w:val="32"/>
          <w:szCs w:val="32"/>
        </w:rPr>
        <w:t>（二）安全宣传进</w:t>
      </w:r>
      <w:r w:rsidR="00062882">
        <w:rPr>
          <w:rFonts w:eastAsia="楷体_GB2312" w:hint="eastAsia"/>
          <w:sz w:val="32"/>
          <w:szCs w:val="32"/>
        </w:rPr>
        <w:t>村</w:t>
      </w:r>
      <w:r w:rsidR="00967C03">
        <w:rPr>
          <w:rFonts w:eastAsia="楷体_GB2312" w:hint="eastAsia"/>
          <w:sz w:val="32"/>
          <w:szCs w:val="32"/>
        </w:rPr>
        <w:t>台</w:t>
      </w:r>
    </w:p>
    <w:p w:rsidR="006D57E0" w:rsidRPr="006D57E0" w:rsidRDefault="006D57E0" w:rsidP="006D57E0">
      <w:pPr>
        <w:spacing w:line="560" w:lineRule="exact"/>
        <w:ind w:firstLineChars="200" w:firstLine="640"/>
        <w:rPr>
          <w:rFonts w:eastAsia="仿宋_GB2312"/>
          <w:sz w:val="32"/>
          <w:szCs w:val="32"/>
        </w:rPr>
      </w:pPr>
      <w:r w:rsidRPr="006D57E0">
        <w:rPr>
          <w:rFonts w:eastAsia="仿宋_GB2312"/>
          <w:sz w:val="32"/>
          <w:szCs w:val="32"/>
        </w:rPr>
        <w:t>1.</w:t>
      </w:r>
      <w:r w:rsidRPr="00E96911">
        <w:rPr>
          <w:rFonts w:eastAsia="仿宋_GB2312" w:hint="eastAsia"/>
          <w:sz w:val="32"/>
          <w:szCs w:val="32"/>
        </w:rPr>
        <w:t>社区管委会干部、</w:t>
      </w:r>
      <w:r w:rsidRPr="006D57E0">
        <w:rPr>
          <w:rFonts w:eastAsia="仿宋_GB2312" w:hint="eastAsia"/>
          <w:sz w:val="32"/>
          <w:szCs w:val="32"/>
        </w:rPr>
        <w:t>安全网格员、灾害信息员等要在</w:t>
      </w:r>
      <w:r w:rsidR="00062882">
        <w:rPr>
          <w:rFonts w:eastAsia="仿宋_GB2312" w:hint="eastAsia"/>
          <w:sz w:val="32"/>
          <w:szCs w:val="32"/>
        </w:rPr>
        <w:t>辖区</w:t>
      </w:r>
      <w:r w:rsidRPr="006D57E0">
        <w:rPr>
          <w:rFonts w:eastAsia="仿宋_GB2312" w:hint="eastAsia"/>
          <w:sz w:val="32"/>
          <w:szCs w:val="32"/>
        </w:rPr>
        <w:t>安全宣传中发挥主力军作用，要结合日常工作，积极开展安全宣传，引导开展契合本地实际的安全宣传活动。</w:t>
      </w:r>
    </w:p>
    <w:p w:rsidR="006D57E0" w:rsidRPr="006D57E0" w:rsidRDefault="006D57E0" w:rsidP="006D57E0">
      <w:pPr>
        <w:spacing w:line="560" w:lineRule="exact"/>
        <w:ind w:firstLineChars="200" w:firstLine="640"/>
      </w:pPr>
      <w:r w:rsidRPr="006D57E0">
        <w:rPr>
          <w:rFonts w:eastAsia="仿宋_GB2312" w:hint="eastAsia"/>
          <w:sz w:val="32"/>
          <w:szCs w:val="32"/>
        </w:rPr>
        <w:t>2.</w:t>
      </w:r>
      <w:r w:rsidRPr="006D57E0">
        <w:rPr>
          <w:rFonts w:eastAsia="仿宋_GB2312" w:hint="eastAsia"/>
          <w:sz w:val="32"/>
          <w:szCs w:val="32"/>
        </w:rPr>
        <w:t>要根据不同地域特点，完善应急避难场所功能设施、区划标识等，因地制宜开展有针对性的灾害避险逃生、自救互救演练；在社区居（管）委会、企业单位中推动建设安全教育科普站（室、所、点），增强安全宣传的普及性、趣味性和互动性；在主要道路和人员密集场所，依法设立相应安全警示标识。</w:t>
      </w:r>
    </w:p>
    <w:p w:rsidR="006D57E0" w:rsidRPr="006D57E0" w:rsidRDefault="006D57E0" w:rsidP="006D57E0">
      <w:pPr>
        <w:spacing w:line="560" w:lineRule="exact"/>
        <w:ind w:firstLineChars="200" w:firstLine="640"/>
      </w:pPr>
      <w:r w:rsidRPr="006D57E0">
        <w:rPr>
          <w:rFonts w:eastAsia="仿宋_GB2312"/>
          <w:sz w:val="32"/>
          <w:szCs w:val="32"/>
        </w:rPr>
        <w:t>3.</w:t>
      </w:r>
      <w:r w:rsidRPr="006D57E0">
        <w:rPr>
          <w:rFonts w:eastAsia="仿宋_GB2312" w:hint="eastAsia"/>
          <w:sz w:val="32"/>
          <w:szCs w:val="32"/>
        </w:rPr>
        <w:t>利用节庆、集市等民俗活动等时机，针对留守老人、儿童、妇女和孤寡、智残障等不同对象，开展精准化安全宣传和咨询服务，有针对性地普及灾害应对和建筑施工、道路交通、火灾等方面的安全知识。</w:t>
      </w:r>
    </w:p>
    <w:p w:rsidR="006D57E0" w:rsidRPr="006D57E0" w:rsidRDefault="006D57E0" w:rsidP="006D57E0">
      <w:pPr>
        <w:spacing w:line="560" w:lineRule="exact"/>
        <w:ind w:firstLineChars="200" w:firstLine="640"/>
        <w:rPr>
          <w:rFonts w:eastAsia="仿宋_GB2312"/>
          <w:sz w:val="32"/>
          <w:szCs w:val="32"/>
        </w:rPr>
      </w:pPr>
      <w:r w:rsidRPr="006D57E0">
        <w:rPr>
          <w:rFonts w:eastAsia="仿宋_GB2312"/>
          <w:sz w:val="32"/>
          <w:szCs w:val="32"/>
        </w:rPr>
        <w:t>4.</w:t>
      </w:r>
      <w:r w:rsidRPr="006D57E0">
        <w:rPr>
          <w:rFonts w:eastAsia="仿宋_GB2312" w:hint="eastAsia"/>
          <w:sz w:val="32"/>
          <w:szCs w:val="32"/>
        </w:rPr>
        <w:t>积极开展群众性安全文化创演活动，鼓励民办文艺团体、农民业余文艺演出队进行安全文艺创作；充分发挥图书馆、活动室等场所的安全教育功能，在村居公共场地、人群聚集地合理设置安全宣传橱窗，营造安全氛围。</w:t>
      </w:r>
    </w:p>
    <w:p w:rsidR="006D57E0" w:rsidRPr="006D57E0" w:rsidRDefault="006D57E0" w:rsidP="006D57E0">
      <w:pPr>
        <w:spacing w:line="560" w:lineRule="exact"/>
        <w:ind w:firstLineChars="200" w:firstLine="640"/>
      </w:pPr>
      <w:r w:rsidRPr="006D57E0">
        <w:rPr>
          <w:rFonts w:eastAsia="楷体_GB2312" w:hint="eastAsia"/>
          <w:sz w:val="32"/>
          <w:szCs w:val="32"/>
        </w:rPr>
        <w:t>（三）安全宣传进社区</w:t>
      </w:r>
    </w:p>
    <w:p w:rsidR="006D57E0" w:rsidRPr="006D57E0" w:rsidRDefault="006D57E0" w:rsidP="006D57E0">
      <w:pPr>
        <w:spacing w:line="560" w:lineRule="exact"/>
        <w:ind w:firstLineChars="200" w:firstLine="640"/>
      </w:pPr>
      <w:r w:rsidRPr="006D57E0">
        <w:rPr>
          <w:rFonts w:eastAsia="仿宋_GB2312"/>
          <w:sz w:val="32"/>
          <w:szCs w:val="32"/>
        </w:rPr>
        <w:lastRenderedPageBreak/>
        <w:t>1.</w:t>
      </w:r>
      <w:r w:rsidRPr="006D57E0">
        <w:rPr>
          <w:rFonts w:eastAsia="仿宋_GB2312" w:hint="eastAsia"/>
          <w:sz w:val="32"/>
          <w:szCs w:val="32"/>
        </w:rPr>
        <w:t>社区内医院、学校、企事业单位以及社会应急力量、社区安全网格员要发挥安全宣传的重要作用，建立社区安全宣传教育制度体系。</w:t>
      </w:r>
    </w:p>
    <w:p w:rsidR="006D57E0" w:rsidRPr="006D57E0" w:rsidRDefault="006D57E0" w:rsidP="006D57E0">
      <w:pPr>
        <w:spacing w:line="560" w:lineRule="exact"/>
        <w:ind w:firstLineChars="200" w:firstLine="640"/>
      </w:pPr>
      <w:r w:rsidRPr="006D57E0">
        <w:rPr>
          <w:rFonts w:eastAsia="仿宋_GB2312"/>
          <w:sz w:val="32"/>
          <w:szCs w:val="32"/>
        </w:rPr>
        <w:t>2.</w:t>
      </w:r>
      <w:r w:rsidRPr="006D57E0">
        <w:rPr>
          <w:rFonts w:eastAsia="仿宋_GB2312" w:hint="eastAsia"/>
          <w:sz w:val="32"/>
          <w:szCs w:val="32"/>
        </w:rPr>
        <w:t>开展社区安全宣传阵地建设，积极建设灾害事故科普宣教和安全体验基地，拓宽安全宣传教育的途径；加强社区安全体验场所建设，丰富应急避难场所内容和设施功能，将安全元素充分融入社区公园、广场等。</w:t>
      </w:r>
    </w:p>
    <w:p w:rsidR="006D57E0" w:rsidRPr="006D57E0" w:rsidRDefault="006D57E0" w:rsidP="006D57E0">
      <w:pPr>
        <w:spacing w:line="560" w:lineRule="exact"/>
        <w:ind w:firstLineChars="200" w:firstLine="640"/>
      </w:pPr>
      <w:r w:rsidRPr="006D57E0">
        <w:rPr>
          <w:rFonts w:eastAsia="仿宋_GB2312"/>
          <w:sz w:val="32"/>
          <w:szCs w:val="32"/>
        </w:rPr>
        <w:t>3.</w:t>
      </w:r>
      <w:r w:rsidRPr="006D57E0">
        <w:rPr>
          <w:rFonts w:eastAsia="仿宋_GB2312" w:hint="eastAsia"/>
          <w:sz w:val="32"/>
          <w:szCs w:val="32"/>
        </w:rPr>
        <w:t>建立社区专兼职安全宣传员制度，从社区居委会、小区业主委员会、物业公司等，选取熟悉社区和居民状况的人员，担任安全宣传员、监督员，鼓励社区党员、退休职工、教师等加入安全宣传志愿者队伍；社区内福利院、养老院等机构，要依法建立安全宣传教育制度、责任人和应急疏散预案。</w:t>
      </w:r>
    </w:p>
    <w:p w:rsidR="006D57E0" w:rsidRPr="006D57E0" w:rsidRDefault="006D57E0" w:rsidP="006D57E0">
      <w:pPr>
        <w:spacing w:line="560" w:lineRule="exact"/>
        <w:ind w:firstLineChars="200" w:firstLine="640"/>
      </w:pPr>
      <w:r w:rsidRPr="006D57E0">
        <w:rPr>
          <w:rFonts w:eastAsia="仿宋_GB2312"/>
          <w:sz w:val="32"/>
          <w:szCs w:val="32"/>
        </w:rPr>
        <w:t>4.</w:t>
      </w:r>
      <w:r w:rsidRPr="006D57E0">
        <w:rPr>
          <w:rFonts w:eastAsia="仿宋_GB2312" w:hint="eastAsia"/>
          <w:sz w:val="32"/>
          <w:szCs w:val="32"/>
        </w:rPr>
        <w:t>利用全国防灾减灾日、国际减灾日、世界气象日、安全生产月、消防宣传月、全国科普日等节点，积极开展主题安全宣传教育；根据实际条件，创新开展社区隐患排查治理和火灾、地震等群众性应急演练，提升社区居民应急避险和自救互救能力。</w:t>
      </w:r>
    </w:p>
    <w:p w:rsidR="006D57E0" w:rsidRPr="006D57E0" w:rsidRDefault="006D57E0" w:rsidP="006D57E0">
      <w:pPr>
        <w:spacing w:line="560" w:lineRule="exact"/>
        <w:ind w:firstLineChars="200" w:firstLine="640"/>
      </w:pPr>
      <w:r w:rsidRPr="006D57E0">
        <w:rPr>
          <w:rFonts w:eastAsia="仿宋_GB2312"/>
          <w:sz w:val="32"/>
          <w:szCs w:val="32"/>
        </w:rPr>
        <w:t>5.</w:t>
      </w:r>
      <w:r w:rsidRPr="006D57E0">
        <w:rPr>
          <w:rFonts w:eastAsia="仿宋_GB2312" w:hint="eastAsia"/>
          <w:sz w:val="32"/>
          <w:szCs w:val="32"/>
        </w:rPr>
        <w:t>利用社区户外电子显示屏、社区微信群、社区宣传栏等宣传平台，积极投放寓教于乐、通俗易懂的安全微视频、公益广告、动漫作品等，编印安全手册、海报、挂图、横幅等宣传品在社区张贴和向居民发放。</w:t>
      </w:r>
    </w:p>
    <w:p w:rsidR="006D57E0" w:rsidRPr="006D57E0" w:rsidRDefault="006D57E0" w:rsidP="006D57E0">
      <w:pPr>
        <w:spacing w:line="560" w:lineRule="exact"/>
        <w:ind w:firstLineChars="200" w:firstLine="640"/>
        <w:rPr>
          <w:rFonts w:eastAsia="仿宋_GB2312"/>
          <w:sz w:val="32"/>
          <w:szCs w:val="32"/>
        </w:rPr>
      </w:pPr>
      <w:r w:rsidRPr="006D57E0">
        <w:rPr>
          <w:rFonts w:eastAsia="仿宋_GB2312"/>
          <w:sz w:val="32"/>
          <w:szCs w:val="32"/>
        </w:rPr>
        <w:t>6.</w:t>
      </w:r>
      <w:r w:rsidRPr="006D57E0">
        <w:rPr>
          <w:rFonts w:eastAsia="仿宋_GB2312" w:hint="eastAsia"/>
          <w:sz w:val="32"/>
          <w:szCs w:val="32"/>
        </w:rPr>
        <w:t>在疫情防治等各类灾害发生的特殊时期，积极寻找、邀请、组织、发动社区内居住的人大代表、政协委员、医生护士、公</w:t>
      </w:r>
      <w:r w:rsidRPr="006D57E0">
        <w:rPr>
          <w:rFonts w:eastAsia="仿宋_GB2312" w:hint="eastAsia"/>
          <w:sz w:val="32"/>
          <w:szCs w:val="32"/>
        </w:rPr>
        <w:lastRenderedPageBreak/>
        <w:t>安干警、专家学者、消防指战员等特殊居民，借助他们职业身份和专业背景，围绕疫情防治等工作，向社区居民开展针对性的科普宣传和安全警示教育，增加宣传的亲和力、说服力和权威性。</w:t>
      </w:r>
    </w:p>
    <w:p w:rsidR="006D57E0" w:rsidRPr="006D57E0" w:rsidRDefault="006D57E0" w:rsidP="006D57E0">
      <w:pPr>
        <w:spacing w:line="560" w:lineRule="exact"/>
        <w:ind w:firstLineChars="200" w:firstLine="640"/>
      </w:pPr>
      <w:r w:rsidRPr="006D57E0">
        <w:rPr>
          <w:rFonts w:eastAsia="楷体_GB2312" w:hint="eastAsia"/>
          <w:sz w:val="32"/>
          <w:szCs w:val="32"/>
        </w:rPr>
        <w:t>（四）安全宣传进学校</w:t>
      </w:r>
    </w:p>
    <w:p w:rsidR="006D57E0" w:rsidRPr="006D57E0" w:rsidRDefault="006D57E0" w:rsidP="006D57E0">
      <w:pPr>
        <w:spacing w:line="560" w:lineRule="exact"/>
        <w:ind w:firstLineChars="200" w:firstLine="640"/>
      </w:pPr>
      <w:r w:rsidRPr="006D57E0">
        <w:rPr>
          <w:rFonts w:eastAsia="仿宋_GB2312"/>
          <w:sz w:val="32"/>
          <w:szCs w:val="32"/>
        </w:rPr>
        <w:t>1.</w:t>
      </w:r>
      <w:r w:rsidRPr="006D57E0">
        <w:rPr>
          <w:rFonts w:eastAsia="仿宋_GB2312" w:hint="eastAsia"/>
          <w:sz w:val="32"/>
          <w:szCs w:val="32"/>
        </w:rPr>
        <w:t>落实《中小学公共安全教育指导纲要》，丰富学校安全教育资源，开展典型教育活动，将安全宣传教育内容纳入学校教育教学计划，保证安全教育时间。</w:t>
      </w:r>
    </w:p>
    <w:p w:rsidR="006D57E0" w:rsidRPr="006D57E0" w:rsidRDefault="006D57E0" w:rsidP="006D57E0">
      <w:pPr>
        <w:spacing w:line="560" w:lineRule="exact"/>
        <w:ind w:firstLineChars="200" w:firstLine="640"/>
      </w:pPr>
      <w:r w:rsidRPr="006D57E0">
        <w:rPr>
          <w:rFonts w:eastAsia="仿宋_GB2312"/>
          <w:sz w:val="32"/>
          <w:szCs w:val="32"/>
        </w:rPr>
        <w:t>2.</w:t>
      </w:r>
      <w:r w:rsidRPr="006D57E0">
        <w:rPr>
          <w:rFonts w:eastAsia="仿宋_GB2312" w:hint="eastAsia"/>
          <w:sz w:val="32"/>
          <w:szCs w:val="32"/>
        </w:rPr>
        <w:t>加强校园安全风险防控体系建设，定期开展校园安全隐患排查，将安全宣传纳入平安校园创建工作中；定期组织师生开展安全应急疏散演练，组织安全专题讲座。</w:t>
      </w:r>
    </w:p>
    <w:p w:rsidR="006D57E0" w:rsidRPr="006D57E0" w:rsidRDefault="006D57E0" w:rsidP="006D57E0">
      <w:pPr>
        <w:spacing w:line="560" w:lineRule="exact"/>
        <w:ind w:firstLineChars="200" w:firstLine="640"/>
      </w:pPr>
      <w:r w:rsidRPr="006D57E0">
        <w:rPr>
          <w:rFonts w:eastAsia="仿宋_GB2312"/>
          <w:sz w:val="32"/>
          <w:szCs w:val="32"/>
        </w:rPr>
        <w:t>3.</w:t>
      </w:r>
      <w:r w:rsidRPr="006D57E0">
        <w:rPr>
          <w:rFonts w:eastAsia="仿宋_GB2312" w:hint="eastAsia"/>
          <w:sz w:val="32"/>
          <w:szCs w:val="32"/>
        </w:rPr>
        <w:t>用好安全教育平台和各类安全教育资源，利用全国中小学生</w:t>
      </w:r>
      <w:r w:rsidRPr="006D57E0">
        <w:rPr>
          <w:rFonts w:eastAsia="仿宋_GB2312"/>
          <w:sz w:val="32"/>
          <w:szCs w:val="32"/>
        </w:rPr>
        <w:t>“</w:t>
      </w:r>
      <w:r w:rsidRPr="006D57E0">
        <w:rPr>
          <w:rFonts w:eastAsia="仿宋_GB2312" w:hint="eastAsia"/>
          <w:sz w:val="32"/>
          <w:szCs w:val="32"/>
        </w:rPr>
        <w:t>安全教育日</w:t>
      </w:r>
      <w:r w:rsidRPr="006D57E0">
        <w:rPr>
          <w:rFonts w:eastAsia="仿宋_GB2312"/>
          <w:sz w:val="32"/>
          <w:szCs w:val="32"/>
        </w:rPr>
        <w:t>”</w:t>
      </w:r>
      <w:r w:rsidRPr="006D57E0">
        <w:rPr>
          <w:rFonts w:eastAsia="仿宋_GB2312" w:hint="eastAsia"/>
          <w:sz w:val="32"/>
          <w:szCs w:val="32"/>
        </w:rPr>
        <w:t>，专题开展安全知识教育；在学校宣传栏、校报校刊、黑板报、校园网和</w:t>
      </w:r>
      <w:r w:rsidRPr="006D57E0">
        <w:rPr>
          <w:rFonts w:eastAsia="仿宋_GB2312"/>
          <w:sz w:val="32"/>
          <w:szCs w:val="32"/>
        </w:rPr>
        <w:t>“</w:t>
      </w:r>
      <w:r w:rsidRPr="006D57E0">
        <w:rPr>
          <w:rFonts w:eastAsia="仿宋_GB2312" w:hint="eastAsia"/>
          <w:sz w:val="32"/>
          <w:szCs w:val="32"/>
        </w:rPr>
        <w:t>两微一端</w:t>
      </w:r>
      <w:r w:rsidRPr="006D57E0">
        <w:rPr>
          <w:rFonts w:eastAsia="仿宋_GB2312"/>
          <w:sz w:val="32"/>
          <w:szCs w:val="32"/>
        </w:rPr>
        <w:t>”</w:t>
      </w:r>
      <w:r w:rsidRPr="006D57E0">
        <w:rPr>
          <w:rFonts w:eastAsia="仿宋_GB2312" w:hint="eastAsia"/>
          <w:sz w:val="32"/>
          <w:szCs w:val="32"/>
        </w:rPr>
        <w:t>等平台设立安全专栏。</w:t>
      </w:r>
    </w:p>
    <w:p w:rsidR="006D57E0" w:rsidRPr="006D57E0" w:rsidRDefault="006D57E0" w:rsidP="006D57E0">
      <w:pPr>
        <w:spacing w:line="560" w:lineRule="exact"/>
        <w:ind w:firstLineChars="200" w:firstLine="640"/>
      </w:pPr>
      <w:r w:rsidRPr="006D57E0">
        <w:rPr>
          <w:rFonts w:eastAsia="仿宋_GB2312"/>
          <w:sz w:val="32"/>
          <w:szCs w:val="32"/>
        </w:rPr>
        <w:t>4.</w:t>
      </w:r>
      <w:r w:rsidRPr="006D57E0">
        <w:rPr>
          <w:rFonts w:eastAsia="仿宋_GB2312" w:hint="eastAsia"/>
          <w:sz w:val="32"/>
          <w:szCs w:val="32"/>
        </w:rPr>
        <w:t>丰富校园安全教育</w:t>
      </w:r>
      <w:r w:rsidRPr="006D57E0">
        <w:rPr>
          <w:rFonts w:eastAsia="仿宋_GB2312"/>
          <w:sz w:val="32"/>
          <w:szCs w:val="32"/>
        </w:rPr>
        <w:t>“</w:t>
      </w:r>
      <w:r w:rsidRPr="006D57E0">
        <w:rPr>
          <w:rFonts w:eastAsia="仿宋_GB2312" w:hint="eastAsia"/>
          <w:sz w:val="32"/>
          <w:szCs w:val="32"/>
        </w:rPr>
        <w:t>第二课堂</w:t>
      </w:r>
      <w:r w:rsidRPr="006D57E0">
        <w:rPr>
          <w:rFonts w:eastAsia="仿宋_GB2312"/>
          <w:sz w:val="32"/>
          <w:szCs w:val="32"/>
        </w:rPr>
        <w:t>”</w:t>
      </w:r>
      <w:r w:rsidRPr="006D57E0">
        <w:rPr>
          <w:rFonts w:eastAsia="仿宋_GB2312" w:hint="eastAsia"/>
          <w:sz w:val="32"/>
          <w:szCs w:val="32"/>
        </w:rPr>
        <w:t>，结合实际开展安全宣传专题教育活动；聘请</w:t>
      </w:r>
      <w:r w:rsidRPr="006D57E0">
        <w:rPr>
          <w:rFonts w:eastAsia="仿宋_GB2312"/>
          <w:sz w:val="32"/>
          <w:szCs w:val="32"/>
        </w:rPr>
        <w:t>“</w:t>
      </w:r>
      <w:r w:rsidRPr="006D57E0">
        <w:rPr>
          <w:rFonts w:eastAsia="仿宋_GB2312" w:hint="eastAsia"/>
          <w:sz w:val="32"/>
          <w:szCs w:val="32"/>
        </w:rPr>
        <w:t>校外安全辅导员</w:t>
      </w:r>
      <w:r w:rsidRPr="006D57E0">
        <w:rPr>
          <w:rFonts w:eastAsia="仿宋_GB2312"/>
          <w:sz w:val="32"/>
          <w:szCs w:val="32"/>
        </w:rPr>
        <w:t>”</w:t>
      </w:r>
      <w:r w:rsidRPr="006D57E0">
        <w:rPr>
          <w:rFonts w:eastAsia="仿宋_GB2312" w:hint="eastAsia"/>
          <w:sz w:val="32"/>
          <w:szCs w:val="32"/>
        </w:rPr>
        <w:t>，开办安全知识小课堂、移动课堂等；利用寒暑假期开学前后，开展以安全知识为主题的开学教育和安全教育进军训、进夏（冬）令营等活动。</w:t>
      </w:r>
    </w:p>
    <w:p w:rsidR="006D57E0" w:rsidRPr="006D57E0" w:rsidRDefault="006D57E0" w:rsidP="006D57E0">
      <w:pPr>
        <w:spacing w:line="560" w:lineRule="exact"/>
        <w:ind w:firstLineChars="200" w:firstLine="640"/>
        <w:rPr>
          <w:rFonts w:eastAsia="仿宋_GB2312"/>
          <w:sz w:val="32"/>
          <w:szCs w:val="32"/>
        </w:rPr>
      </w:pPr>
      <w:r w:rsidRPr="006D57E0">
        <w:rPr>
          <w:rFonts w:eastAsia="仿宋_GB2312"/>
          <w:sz w:val="32"/>
          <w:szCs w:val="32"/>
        </w:rPr>
        <w:t>5.</w:t>
      </w:r>
      <w:r w:rsidRPr="006D57E0">
        <w:rPr>
          <w:rFonts w:eastAsia="仿宋_GB2312" w:hint="eastAsia"/>
          <w:sz w:val="32"/>
          <w:szCs w:val="32"/>
        </w:rPr>
        <w:t>加强大中小学与社区、村居、企业、部队、社会机构等的联系，搭共建单位，结安全对子，共享安全教育资源；有条件的学校设立安全体验教室，充分利用社会各类公共安全教育实训基地，拓展师生安全教育校外实践领域。</w:t>
      </w:r>
    </w:p>
    <w:p w:rsidR="006D57E0" w:rsidRPr="006D57E0" w:rsidRDefault="006D57E0" w:rsidP="006D57E0">
      <w:pPr>
        <w:spacing w:line="560" w:lineRule="exact"/>
        <w:ind w:firstLineChars="200" w:firstLine="640"/>
      </w:pPr>
      <w:r w:rsidRPr="006D57E0">
        <w:rPr>
          <w:rFonts w:eastAsia="楷体_GB2312" w:hint="eastAsia"/>
          <w:sz w:val="32"/>
          <w:szCs w:val="32"/>
        </w:rPr>
        <w:t>（五）安全宣传进家庭</w:t>
      </w:r>
    </w:p>
    <w:p w:rsidR="006D57E0" w:rsidRPr="006D57E0" w:rsidRDefault="006D57E0" w:rsidP="006D57E0">
      <w:pPr>
        <w:spacing w:line="560" w:lineRule="exact"/>
        <w:ind w:firstLineChars="200" w:firstLine="640"/>
      </w:pPr>
      <w:r w:rsidRPr="006D57E0">
        <w:rPr>
          <w:rFonts w:eastAsia="仿宋_GB2312"/>
          <w:sz w:val="32"/>
          <w:szCs w:val="32"/>
        </w:rPr>
        <w:lastRenderedPageBreak/>
        <w:t>1.</w:t>
      </w:r>
      <w:r w:rsidRPr="006D57E0">
        <w:rPr>
          <w:rFonts w:eastAsia="仿宋_GB2312" w:hint="eastAsia"/>
          <w:sz w:val="32"/>
          <w:szCs w:val="32"/>
        </w:rPr>
        <w:t>将家庭安全宣传教育融入</w:t>
      </w:r>
      <w:r w:rsidRPr="006D57E0">
        <w:rPr>
          <w:rFonts w:eastAsia="仿宋_GB2312"/>
          <w:sz w:val="32"/>
          <w:szCs w:val="32"/>
        </w:rPr>
        <w:t>“</w:t>
      </w:r>
      <w:r w:rsidRPr="006D57E0">
        <w:rPr>
          <w:rFonts w:eastAsia="仿宋_GB2312" w:hint="eastAsia"/>
          <w:sz w:val="32"/>
          <w:szCs w:val="32"/>
        </w:rPr>
        <w:t>文明家庭</w:t>
      </w:r>
      <w:r w:rsidRPr="006D57E0">
        <w:rPr>
          <w:rFonts w:eastAsia="仿宋_GB2312"/>
          <w:sz w:val="32"/>
          <w:szCs w:val="32"/>
        </w:rPr>
        <w:t>”“</w:t>
      </w:r>
      <w:r w:rsidRPr="006D57E0">
        <w:rPr>
          <w:rFonts w:eastAsia="仿宋_GB2312" w:hint="eastAsia"/>
          <w:sz w:val="32"/>
          <w:szCs w:val="32"/>
        </w:rPr>
        <w:t>五好家庭</w:t>
      </w:r>
      <w:r w:rsidRPr="006D57E0">
        <w:rPr>
          <w:rFonts w:eastAsia="仿宋_GB2312"/>
          <w:sz w:val="32"/>
          <w:szCs w:val="32"/>
        </w:rPr>
        <w:t>”</w:t>
      </w:r>
      <w:r w:rsidRPr="006D57E0">
        <w:rPr>
          <w:rFonts w:eastAsia="仿宋_GB2312" w:hint="eastAsia"/>
          <w:sz w:val="32"/>
          <w:szCs w:val="32"/>
        </w:rPr>
        <w:t>等创建活动中，面向家庭宣传安全防护知识，提升家庭成员的安全防护意识和能力，推动形成良好的社会安全秩序。</w:t>
      </w:r>
    </w:p>
    <w:p w:rsidR="006D57E0" w:rsidRPr="006D57E0" w:rsidRDefault="006D57E0" w:rsidP="006D57E0">
      <w:pPr>
        <w:spacing w:line="560" w:lineRule="exact"/>
        <w:ind w:firstLineChars="200" w:firstLine="640"/>
      </w:pPr>
      <w:r w:rsidRPr="006D57E0">
        <w:rPr>
          <w:rFonts w:eastAsia="仿宋_GB2312"/>
          <w:sz w:val="32"/>
          <w:szCs w:val="32"/>
        </w:rPr>
        <w:t>2.</w:t>
      </w:r>
      <w:r w:rsidRPr="006D57E0">
        <w:rPr>
          <w:rFonts w:eastAsia="仿宋_GB2312" w:hint="eastAsia"/>
          <w:sz w:val="32"/>
          <w:szCs w:val="32"/>
        </w:rPr>
        <w:t>开展</w:t>
      </w:r>
      <w:r w:rsidRPr="006D57E0">
        <w:rPr>
          <w:rFonts w:eastAsia="仿宋_GB2312"/>
          <w:sz w:val="32"/>
          <w:szCs w:val="32"/>
        </w:rPr>
        <w:t>“</w:t>
      </w:r>
      <w:r w:rsidRPr="006D57E0">
        <w:rPr>
          <w:rFonts w:eastAsia="仿宋_GB2312" w:hint="eastAsia"/>
          <w:sz w:val="32"/>
          <w:szCs w:val="32"/>
        </w:rPr>
        <w:t>我把安全带回家</w:t>
      </w:r>
      <w:r w:rsidRPr="006D57E0">
        <w:rPr>
          <w:rFonts w:eastAsia="仿宋_GB2312"/>
          <w:sz w:val="32"/>
          <w:szCs w:val="32"/>
        </w:rPr>
        <w:t>”“</w:t>
      </w:r>
      <w:r w:rsidRPr="006D57E0">
        <w:rPr>
          <w:rFonts w:eastAsia="仿宋_GB2312" w:hint="eastAsia"/>
          <w:sz w:val="32"/>
          <w:szCs w:val="32"/>
        </w:rPr>
        <w:t>给爸爸妈妈的安全家书</w:t>
      </w:r>
      <w:r w:rsidRPr="006D57E0">
        <w:rPr>
          <w:rFonts w:eastAsia="仿宋_GB2312"/>
          <w:sz w:val="32"/>
          <w:szCs w:val="32"/>
        </w:rPr>
        <w:t>”</w:t>
      </w:r>
      <w:r w:rsidRPr="006D57E0">
        <w:rPr>
          <w:rFonts w:eastAsia="仿宋_GB2312" w:hint="eastAsia"/>
          <w:sz w:val="32"/>
          <w:szCs w:val="32"/>
        </w:rPr>
        <w:t>等家庭成员共同参与的邻里联谊和家校共建活动。</w:t>
      </w:r>
    </w:p>
    <w:p w:rsidR="006D57E0" w:rsidRPr="006D57E0" w:rsidRDefault="006D57E0" w:rsidP="006D57E0">
      <w:pPr>
        <w:spacing w:line="560" w:lineRule="exact"/>
        <w:ind w:firstLineChars="200" w:firstLine="640"/>
      </w:pPr>
      <w:r w:rsidRPr="006D57E0">
        <w:rPr>
          <w:rFonts w:eastAsia="仿宋_GB2312"/>
          <w:sz w:val="32"/>
          <w:szCs w:val="32"/>
        </w:rPr>
        <w:t>3.</w:t>
      </w:r>
      <w:r w:rsidRPr="006D57E0">
        <w:rPr>
          <w:rFonts w:eastAsia="仿宋_GB2312" w:hint="eastAsia"/>
          <w:sz w:val="32"/>
          <w:szCs w:val="32"/>
        </w:rPr>
        <w:t>开展家庭</w:t>
      </w:r>
      <w:r w:rsidRPr="006D57E0">
        <w:rPr>
          <w:rFonts w:eastAsia="仿宋_GB2312"/>
          <w:sz w:val="32"/>
          <w:szCs w:val="32"/>
        </w:rPr>
        <w:t>“</w:t>
      </w:r>
      <w:r w:rsidRPr="006D57E0">
        <w:rPr>
          <w:rFonts w:eastAsia="仿宋_GB2312" w:hint="eastAsia"/>
          <w:sz w:val="32"/>
          <w:szCs w:val="32"/>
        </w:rPr>
        <w:t>安全明白人</w:t>
      </w:r>
      <w:r w:rsidRPr="006D57E0">
        <w:rPr>
          <w:rFonts w:eastAsia="仿宋_GB2312"/>
          <w:sz w:val="32"/>
          <w:szCs w:val="32"/>
        </w:rPr>
        <w:t>”</w:t>
      </w:r>
      <w:r w:rsidRPr="006D57E0">
        <w:rPr>
          <w:rFonts w:eastAsia="仿宋_GB2312" w:hint="eastAsia"/>
          <w:sz w:val="32"/>
          <w:szCs w:val="32"/>
        </w:rPr>
        <w:t>活动，指导家庭加强安全防范，查找、消除安全隐患，掌握避险逃生技能，熟悉避难逃生路线，提升家庭和邻里自救互救能力。</w:t>
      </w:r>
    </w:p>
    <w:p w:rsidR="006D57E0" w:rsidRPr="006D57E0" w:rsidRDefault="006D57E0" w:rsidP="006D57E0">
      <w:pPr>
        <w:spacing w:line="560" w:lineRule="exact"/>
        <w:ind w:firstLineChars="200" w:firstLine="640"/>
      </w:pPr>
      <w:r w:rsidRPr="006D57E0">
        <w:rPr>
          <w:rFonts w:eastAsia="仿宋_GB2312"/>
          <w:sz w:val="32"/>
          <w:szCs w:val="32"/>
        </w:rPr>
        <w:t>4.</w:t>
      </w:r>
      <w:r w:rsidRPr="006D57E0">
        <w:rPr>
          <w:rFonts w:eastAsia="仿宋_GB2312" w:hint="eastAsia"/>
          <w:sz w:val="32"/>
          <w:szCs w:val="32"/>
        </w:rPr>
        <w:t>编印发放家庭应急手册、安全读本、安全倡议书、知识卡片等，利用报刊、电视、广播、网络等媒体和百姓宣讲、广场舞、文艺演出、邻居节等活动，普及家庭安全常识。</w:t>
      </w:r>
    </w:p>
    <w:p w:rsidR="006D57E0" w:rsidRPr="006D57E0" w:rsidRDefault="006D57E0" w:rsidP="006D57E0">
      <w:pPr>
        <w:spacing w:line="560" w:lineRule="exact"/>
        <w:ind w:firstLineChars="200" w:firstLine="640"/>
        <w:rPr>
          <w:rFonts w:eastAsia="仿宋_GB2312"/>
          <w:sz w:val="32"/>
          <w:szCs w:val="32"/>
        </w:rPr>
      </w:pPr>
      <w:r w:rsidRPr="006D57E0">
        <w:rPr>
          <w:rFonts w:eastAsia="仿宋_GB2312"/>
          <w:sz w:val="32"/>
          <w:szCs w:val="32"/>
        </w:rPr>
        <w:t>5.</w:t>
      </w:r>
      <w:r w:rsidRPr="006D57E0">
        <w:rPr>
          <w:rFonts w:eastAsia="仿宋_GB2312" w:hint="eastAsia"/>
          <w:sz w:val="32"/>
          <w:szCs w:val="32"/>
        </w:rPr>
        <w:t>提倡家庭基本安全教育、保险等资源投入，推广家庭应急物资储备清单，引导家庭购置或自制</w:t>
      </w:r>
      <w:r w:rsidRPr="006D57E0">
        <w:rPr>
          <w:rFonts w:eastAsia="仿宋_GB2312"/>
          <w:sz w:val="32"/>
          <w:szCs w:val="32"/>
        </w:rPr>
        <w:t>“</w:t>
      </w:r>
      <w:r w:rsidRPr="006D57E0">
        <w:rPr>
          <w:rFonts w:eastAsia="仿宋_GB2312" w:hint="eastAsia"/>
          <w:sz w:val="32"/>
          <w:szCs w:val="32"/>
        </w:rPr>
        <w:t>家庭应急箱（包）</w:t>
      </w:r>
      <w:r w:rsidRPr="006D57E0">
        <w:rPr>
          <w:rFonts w:eastAsia="仿宋_GB2312"/>
          <w:sz w:val="32"/>
          <w:szCs w:val="32"/>
        </w:rPr>
        <w:t>”</w:t>
      </w:r>
      <w:r w:rsidRPr="006D57E0">
        <w:rPr>
          <w:rFonts w:eastAsia="仿宋_GB2312" w:hint="eastAsia"/>
          <w:sz w:val="32"/>
          <w:szCs w:val="32"/>
        </w:rPr>
        <w:t>，储备简易应急物资。</w:t>
      </w:r>
    </w:p>
    <w:p w:rsidR="006D57E0" w:rsidRPr="006D57E0" w:rsidRDefault="006D57E0" w:rsidP="006D57E0">
      <w:pPr>
        <w:spacing w:line="560" w:lineRule="exact"/>
        <w:ind w:firstLineChars="200" w:firstLine="640"/>
      </w:pPr>
      <w:r w:rsidRPr="006D57E0">
        <w:rPr>
          <w:rFonts w:eastAsia="黑体" w:hint="eastAsia"/>
          <w:sz w:val="32"/>
          <w:szCs w:val="32"/>
        </w:rPr>
        <w:t>四、工作要求</w:t>
      </w:r>
    </w:p>
    <w:p w:rsidR="006D57E0" w:rsidRPr="006D57E0" w:rsidRDefault="006D57E0" w:rsidP="006D57E0">
      <w:pPr>
        <w:spacing w:line="560" w:lineRule="exact"/>
        <w:ind w:firstLineChars="200" w:firstLine="640"/>
      </w:pPr>
      <w:r w:rsidRPr="006D57E0">
        <w:rPr>
          <w:rFonts w:eastAsia="楷体_GB2312" w:hint="eastAsia"/>
          <w:sz w:val="32"/>
          <w:szCs w:val="32"/>
        </w:rPr>
        <w:t>（一）高度重视。</w:t>
      </w:r>
      <w:r w:rsidRPr="006D57E0">
        <w:rPr>
          <w:rFonts w:eastAsia="仿宋_GB2312" w:hint="eastAsia"/>
          <w:sz w:val="32"/>
          <w:szCs w:val="32"/>
        </w:rPr>
        <w:t>各社区居</w:t>
      </w:r>
      <w:r w:rsidR="0023394B">
        <w:rPr>
          <w:rFonts w:eastAsia="仿宋_GB2312" w:hint="eastAsia"/>
          <w:sz w:val="32"/>
          <w:szCs w:val="32"/>
        </w:rPr>
        <w:t>（管）</w:t>
      </w:r>
      <w:r w:rsidRPr="006D57E0">
        <w:rPr>
          <w:rFonts w:eastAsia="仿宋_GB2312" w:hint="eastAsia"/>
          <w:sz w:val="32"/>
          <w:szCs w:val="32"/>
        </w:rPr>
        <w:t>委会、各有关部门和企业单位要充分认识</w:t>
      </w:r>
      <w:r w:rsidRPr="006D57E0">
        <w:rPr>
          <w:rFonts w:eastAsia="仿宋_GB2312"/>
          <w:sz w:val="32"/>
          <w:szCs w:val="32"/>
        </w:rPr>
        <w:t>“</w:t>
      </w:r>
      <w:r w:rsidRPr="006D57E0">
        <w:rPr>
          <w:rFonts w:eastAsia="仿宋_GB2312" w:hint="eastAsia"/>
          <w:sz w:val="32"/>
          <w:szCs w:val="32"/>
        </w:rPr>
        <w:t>五进</w:t>
      </w:r>
      <w:r w:rsidRPr="006D57E0">
        <w:rPr>
          <w:rFonts w:eastAsia="仿宋_GB2312"/>
          <w:sz w:val="32"/>
          <w:szCs w:val="32"/>
        </w:rPr>
        <w:t>”</w:t>
      </w:r>
      <w:r w:rsidRPr="006D57E0">
        <w:rPr>
          <w:rFonts w:eastAsia="仿宋_GB2312" w:hint="eastAsia"/>
          <w:sz w:val="32"/>
          <w:szCs w:val="32"/>
        </w:rPr>
        <w:t>工作的重要意义，要将做好安全宣传</w:t>
      </w:r>
      <w:r w:rsidRPr="006D57E0">
        <w:rPr>
          <w:rFonts w:eastAsia="仿宋_GB2312"/>
          <w:sz w:val="32"/>
          <w:szCs w:val="32"/>
        </w:rPr>
        <w:t>“</w:t>
      </w:r>
      <w:r w:rsidRPr="006D57E0">
        <w:rPr>
          <w:rFonts w:eastAsia="仿宋_GB2312" w:hint="eastAsia"/>
          <w:sz w:val="32"/>
          <w:szCs w:val="32"/>
        </w:rPr>
        <w:t>五进</w:t>
      </w:r>
      <w:r w:rsidRPr="006D57E0">
        <w:rPr>
          <w:rFonts w:eastAsia="仿宋_GB2312"/>
          <w:sz w:val="32"/>
          <w:szCs w:val="32"/>
        </w:rPr>
        <w:t>”</w:t>
      </w:r>
      <w:r w:rsidRPr="006D57E0">
        <w:rPr>
          <w:rFonts w:eastAsia="仿宋_GB2312" w:hint="eastAsia"/>
          <w:sz w:val="32"/>
          <w:szCs w:val="32"/>
        </w:rPr>
        <w:t>工作，作为学习领会贯彻习近平总书记关于应急管理、安全生产和防灾减灾救灾系列讲话精神和指示要求的具体行动。</w:t>
      </w:r>
    </w:p>
    <w:p w:rsidR="006D57E0" w:rsidRPr="006D57E0" w:rsidRDefault="006D57E0" w:rsidP="006D57E0">
      <w:pPr>
        <w:spacing w:line="560" w:lineRule="exact"/>
        <w:ind w:firstLineChars="200" w:firstLine="640"/>
      </w:pPr>
      <w:r w:rsidRPr="006D57E0">
        <w:rPr>
          <w:rFonts w:eastAsia="楷体_GB2312" w:hint="eastAsia"/>
          <w:sz w:val="32"/>
          <w:szCs w:val="32"/>
        </w:rPr>
        <w:t>（二）统筹推进。</w:t>
      </w:r>
      <w:r w:rsidRPr="006D57E0">
        <w:rPr>
          <w:rFonts w:eastAsia="仿宋_GB2312" w:hint="eastAsia"/>
          <w:sz w:val="32"/>
          <w:szCs w:val="32"/>
        </w:rPr>
        <w:t>安全宣传</w:t>
      </w:r>
      <w:r w:rsidRPr="006D57E0">
        <w:rPr>
          <w:rFonts w:eastAsia="仿宋_GB2312"/>
          <w:sz w:val="32"/>
          <w:szCs w:val="32"/>
        </w:rPr>
        <w:t>“</w:t>
      </w:r>
      <w:r w:rsidRPr="006D57E0">
        <w:rPr>
          <w:rFonts w:eastAsia="仿宋_GB2312" w:hint="eastAsia"/>
          <w:sz w:val="32"/>
          <w:szCs w:val="32"/>
        </w:rPr>
        <w:t>五进</w:t>
      </w:r>
      <w:r w:rsidRPr="006D57E0">
        <w:rPr>
          <w:rFonts w:eastAsia="仿宋_GB2312"/>
          <w:sz w:val="32"/>
          <w:szCs w:val="32"/>
        </w:rPr>
        <w:t>”</w:t>
      </w:r>
      <w:r w:rsidRPr="006D57E0">
        <w:rPr>
          <w:rFonts w:eastAsia="仿宋_GB2312" w:hint="eastAsia"/>
          <w:sz w:val="32"/>
          <w:szCs w:val="32"/>
        </w:rPr>
        <w:t>是一项长期性、基础性工作，把安全宣传</w:t>
      </w:r>
      <w:r w:rsidRPr="006D57E0">
        <w:rPr>
          <w:rFonts w:eastAsia="仿宋_GB2312"/>
          <w:sz w:val="32"/>
          <w:szCs w:val="32"/>
        </w:rPr>
        <w:t>“</w:t>
      </w:r>
      <w:r w:rsidRPr="006D57E0">
        <w:rPr>
          <w:rFonts w:eastAsia="仿宋_GB2312" w:hint="eastAsia"/>
          <w:sz w:val="32"/>
          <w:szCs w:val="32"/>
        </w:rPr>
        <w:t>五进</w:t>
      </w:r>
      <w:r w:rsidRPr="006D57E0">
        <w:rPr>
          <w:rFonts w:eastAsia="仿宋_GB2312"/>
          <w:sz w:val="32"/>
          <w:szCs w:val="32"/>
        </w:rPr>
        <w:t>”</w:t>
      </w:r>
      <w:r w:rsidRPr="006D57E0">
        <w:rPr>
          <w:rFonts w:eastAsia="仿宋_GB2312" w:hint="eastAsia"/>
          <w:sz w:val="32"/>
          <w:szCs w:val="32"/>
        </w:rPr>
        <w:t>工作与精神文明创建、社会治安综合治理、全民普法、文化科技卫生</w:t>
      </w:r>
      <w:r w:rsidRPr="006D57E0">
        <w:rPr>
          <w:rFonts w:eastAsia="仿宋_GB2312"/>
          <w:sz w:val="32"/>
          <w:szCs w:val="32"/>
        </w:rPr>
        <w:t>“</w:t>
      </w:r>
      <w:r w:rsidRPr="006D57E0">
        <w:rPr>
          <w:rFonts w:eastAsia="仿宋_GB2312" w:hint="eastAsia"/>
          <w:sz w:val="32"/>
          <w:szCs w:val="32"/>
        </w:rPr>
        <w:t>三下乡</w:t>
      </w:r>
      <w:r w:rsidRPr="006D57E0">
        <w:rPr>
          <w:rFonts w:eastAsia="仿宋_GB2312"/>
          <w:sz w:val="32"/>
          <w:szCs w:val="32"/>
        </w:rPr>
        <w:t>”</w:t>
      </w:r>
      <w:r w:rsidRPr="006D57E0">
        <w:rPr>
          <w:rFonts w:eastAsia="仿宋_GB2312" w:hint="eastAsia"/>
          <w:sz w:val="32"/>
          <w:szCs w:val="32"/>
        </w:rPr>
        <w:t>等有机结合起来，与各时期、各行业领域节点主题宣传活动密切配合，一并推动落实。</w:t>
      </w:r>
    </w:p>
    <w:p w:rsidR="006D57E0" w:rsidRPr="006D57E0" w:rsidRDefault="006D57E0" w:rsidP="006D57E0">
      <w:pPr>
        <w:spacing w:line="560" w:lineRule="exact"/>
        <w:ind w:firstLineChars="200" w:firstLine="640"/>
      </w:pPr>
      <w:r w:rsidRPr="006D57E0">
        <w:rPr>
          <w:rFonts w:eastAsia="楷体_GB2312" w:hint="eastAsia"/>
          <w:sz w:val="32"/>
          <w:szCs w:val="32"/>
        </w:rPr>
        <w:lastRenderedPageBreak/>
        <w:t>（三）机制保障。</w:t>
      </w:r>
      <w:r w:rsidRPr="006D57E0">
        <w:rPr>
          <w:rFonts w:eastAsia="仿宋_GB2312" w:hint="eastAsia"/>
          <w:sz w:val="32"/>
          <w:szCs w:val="32"/>
        </w:rPr>
        <w:t>推进安全宣传</w:t>
      </w:r>
      <w:r w:rsidRPr="006D57E0">
        <w:rPr>
          <w:rFonts w:eastAsia="仿宋_GB2312"/>
          <w:sz w:val="32"/>
          <w:szCs w:val="32"/>
        </w:rPr>
        <w:t>“</w:t>
      </w:r>
      <w:r w:rsidRPr="006D57E0">
        <w:rPr>
          <w:rFonts w:eastAsia="仿宋_GB2312" w:hint="eastAsia"/>
          <w:sz w:val="32"/>
          <w:szCs w:val="32"/>
        </w:rPr>
        <w:t>五进</w:t>
      </w:r>
      <w:r w:rsidRPr="006D57E0">
        <w:rPr>
          <w:rFonts w:eastAsia="仿宋_GB2312"/>
          <w:sz w:val="32"/>
          <w:szCs w:val="32"/>
        </w:rPr>
        <w:t>”</w:t>
      </w:r>
      <w:r w:rsidRPr="006D57E0">
        <w:rPr>
          <w:rFonts w:eastAsia="仿宋_GB2312" w:hint="eastAsia"/>
          <w:sz w:val="32"/>
          <w:szCs w:val="32"/>
        </w:rPr>
        <w:t>情况纳入安全生产和消防工作巡查考核内容，并作为各单位应急管理工作绩效考核的重要指标。要按照</w:t>
      </w:r>
      <w:r w:rsidRPr="006D57E0">
        <w:rPr>
          <w:rFonts w:eastAsia="仿宋_GB2312"/>
          <w:sz w:val="32"/>
          <w:szCs w:val="32"/>
        </w:rPr>
        <w:t>“</w:t>
      </w:r>
      <w:r w:rsidRPr="006D57E0">
        <w:rPr>
          <w:rFonts w:eastAsia="仿宋_GB2312" w:hint="eastAsia"/>
          <w:sz w:val="32"/>
          <w:szCs w:val="32"/>
        </w:rPr>
        <w:t>三管三必须</w:t>
      </w:r>
      <w:r w:rsidRPr="006D57E0">
        <w:rPr>
          <w:rFonts w:eastAsia="仿宋_GB2312"/>
          <w:sz w:val="32"/>
          <w:szCs w:val="32"/>
        </w:rPr>
        <w:t>”</w:t>
      </w:r>
      <w:r w:rsidRPr="006D57E0">
        <w:rPr>
          <w:rFonts w:eastAsia="仿宋_GB2312" w:hint="eastAsia"/>
          <w:sz w:val="32"/>
          <w:szCs w:val="32"/>
        </w:rPr>
        <w:t>原则，不断强化属地责任、行业监管责任和企业主体责任等责任意识，明确专门机构和人员，细化工作目标和措施办法，推动工作有序开展。</w:t>
      </w:r>
    </w:p>
    <w:p w:rsidR="006D57E0" w:rsidRPr="006D57E0" w:rsidRDefault="006D57E0" w:rsidP="006D57E0">
      <w:pPr>
        <w:spacing w:line="560" w:lineRule="exact"/>
        <w:ind w:firstLineChars="200" w:firstLine="640"/>
        <w:rPr>
          <w:rFonts w:eastAsia="仿宋_GB2312"/>
          <w:sz w:val="32"/>
          <w:szCs w:val="32"/>
        </w:rPr>
      </w:pPr>
      <w:r w:rsidRPr="006D57E0">
        <w:rPr>
          <w:rFonts w:eastAsia="楷体_GB2312" w:hint="eastAsia"/>
          <w:sz w:val="32"/>
          <w:szCs w:val="32"/>
        </w:rPr>
        <w:t>（四）确保实效。</w:t>
      </w:r>
      <w:r w:rsidRPr="006D57E0">
        <w:rPr>
          <w:rFonts w:eastAsia="仿宋_GB2312" w:hint="eastAsia"/>
          <w:sz w:val="32"/>
          <w:szCs w:val="32"/>
        </w:rPr>
        <w:t>各社区居</w:t>
      </w:r>
      <w:r w:rsidR="00967C03" w:rsidRPr="00E96911">
        <w:rPr>
          <w:rFonts w:eastAsia="仿宋_GB2312" w:hint="eastAsia"/>
          <w:sz w:val="32"/>
          <w:szCs w:val="32"/>
        </w:rPr>
        <w:t>（管）</w:t>
      </w:r>
      <w:r w:rsidRPr="00E96911">
        <w:rPr>
          <w:rFonts w:eastAsia="仿宋_GB2312" w:hint="eastAsia"/>
          <w:sz w:val="32"/>
          <w:szCs w:val="32"/>
        </w:rPr>
        <w:t>委</w:t>
      </w:r>
      <w:r w:rsidRPr="006D57E0">
        <w:rPr>
          <w:rFonts w:eastAsia="仿宋_GB2312" w:hint="eastAsia"/>
          <w:sz w:val="32"/>
          <w:szCs w:val="32"/>
        </w:rPr>
        <w:t>会、各有关部门和企业单位要确定</w:t>
      </w:r>
      <w:r w:rsidRPr="006D57E0">
        <w:rPr>
          <w:rFonts w:eastAsia="仿宋_GB2312"/>
          <w:sz w:val="32"/>
          <w:szCs w:val="32"/>
        </w:rPr>
        <w:t>1</w:t>
      </w:r>
      <w:r w:rsidRPr="006D57E0">
        <w:rPr>
          <w:rFonts w:eastAsia="仿宋_GB2312" w:hint="eastAsia"/>
          <w:sz w:val="32"/>
          <w:szCs w:val="32"/>
        </w:rPr>
        <w:t>名安全宣传</w:t>
      </w:r>
      <w:r w:rsidRPr="006D57E0">
        <w:rPr>
          <w:rFonts w:eastAsia="仿宋_GB2312"/>
          <w:sz w:val="32"/>
          <w:szCs w:val="32"/>
        </w:rPr>
        <w:t>“</w:t>
      </w:r>
      <w:r w:rsidRPr="006D57E0">
        <w:rPr>
          <w:rFonts w:eastAsia="仿宋_GB2312" w:hint="eastAsia"/>
          <w:sz w:val="32"/>
          <w:szCs w:val="32"/>
        </w:rPr>
        <w:t>五进</w:t>
      </w:r>
      <w:r w:rsidRPr="006D57E0">
        <w:rPr>
          <w:rFonts w:eastAsia="仿宋_GB2312"/>
          <w:sz w:val="32"/>
          <w:szCs w:val="32"/>
        </w:rPr>
        <w:t>”</w:t>
      </w:r>
      <w:r w:rsidRPr="006D57E0">
        <w:rPr>
          <w:rFonts w:eastAsia="仿宋_GB2312" w:hint="eastAsia"/>
          <w:sz w:val="32"/>
          <w:szCs w:val="32"/>
        </w:rPr>
        <w:t>工作联络员，有效的加强活动组织实施的整体协调联动。按照方案要求确保工作落实到位，按照各自职责推进安全宣传“五进”工作。各社区居委会、相关部门和企业单位每季度末月</w:t>
      </w:r>
      <w:r w:rsidRPr="006D57E0">
        <w:rPr>
          <w:rFonts w:eastAsia="仿宋_GB2312" w:hint="eastAsia"/>
          <w:sz w:val="32"/>
          <w:szCs w:val="32"/>
        </w:rPr>
        <w:t>24</w:t>
      </w:r>
      <w:r w:rsidRPr="006D57E0">
        <w:rPr>
          <w:rFonts w:eastAsia="仿宋_GB2312" w:hint="eastAsia"/>
          <w:sz w:val="32"/>
          <w:szCs w:val="32"/>
        </w:rPr>
        <w:t>日，向公共安全办公室报送工作开展进度情况。</w:t>
      </w:r>
    </w:p>
    <w:p w:rsidR="006D57E0" w:rsidRPr="006D57E0" w:rsidRDefault="006D57E0" w:rsidP="006D57E0"/>
    <w:p w:rsidR="009A5B1B" w:rsidRPr="006D57E0" w:rsidRDefault="009A5B1B" w:rsidP="007336CE">
      <w:pPr>
        <w:spacing w:line="560" w:lineRule="exact"/>
        <w:jc w:val="center"/>
        <w:rPr>
          <w:rFonts w:ascii="方正小标宋简体" w:eastAsia="方正小标宋简体" w:hAnsi="仿宋"/>
          <w:sz w:val="44"/>
          <w:szCs w:val="48"/>
        </w:rPr>
      </w:pPr>
    </w:p>
    <w:p w:rsidR="00291E66" w:rsidRPr="00683A13" w:rsidRDefault="00291E66" w:rsidP="00683A13">
      <w:pPr>
        <w:spacing w:line="560" w:lineRule="exact"/>
        <w:jc w:val="center"/>
        <w:rPr>
          <w:rFonts w:ascii="仿宋_GB2312" w:eastAsia="仿宋_GB2312"/>
          <w:sz w:val="32"/>
          <w:szCs w:val="32"/>
        </w:rPr>
      </w:pPr>
    </w:p>
    <w:sectPr w:rsidR="00291E66" w:rsidRPr="00683A13" w:rsidSect="00346F65">
      <w:headerReference w:type="default" r:id="rId11"/>
      <w:footerReference w:type="even" r:id="rId12"/>
      <w:footerReference w:type="default" r:id="rId13"/>
      <w:pgSz w:w="11906" w:h="16838"/>
      <w:pgMar w:top="2041" w:right="1559" w:bottom="1701" w:left="1559"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2AA" w:rsidRDefault="007F22AA">
      <w:r>
        <w:separator/>
      </w:r>
    </w:p>
  </w:endnote>
  <w:endnote w:type="continuationSeparator" w:id="1">
    <w:p w:rsidR="007F22AA" w:rsidRDefault="007F2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96" w:rsidRDefault="004158F7">
    <w:pPr>
      <w:pStyle w:val="a4"/>
      <w:framePr w:wrap="around" w:vAnchor="text" w:hAnchor="margin" w:xAlign="outside" w:y="1"/>
      <w:rPr>
        <w:rStyle w:val="a5"/>
      </w:rPr>
    </w:pPr>
    <w:r>
      <w:fldChar w:fldCharType="begin"/>
    </w:r>
    <w:r w:rsidR="00A42196">
      <w:rPr>
        <w:rStyle w:val="a5"/>
      </w:rPr>
      <w:instrText xml:space="preserve">PAGE  </w:instrText>
    </w:r>
    <w:r>
      <w:fldChar w:fldCharType="end"/>
    </w:r>
  </w:p>
  <w:p w:rsidR="00A42196" w:rsidRDefault="00A4219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96" w:rsidRDefault="004158F7">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sidR="00A42196">
      <w:rPr>
        <w:rStyle w:val="a5"/>
        <w:rFonts w:ascii="宋体" w:hAnsi="宋体"/>
        <w:sz w:val="28"/>
        <w:szCs w:val="28"/>
      </w:rPr>
      <w:instrText xml:space="preserve">PAGE  </w:instrText>
    </w:r>
    <w:r>
      <w:rPr>
        <w:rFonts w:ascii="宋体" w:hAnsi="宋体"/>
        <w:sz w:val="28"/>
        <w:szCs w:val="28"/>
      </w:rPr>
      <w:fldChar w:fldCharType="separate"/>
    </w:r>
    <w:r w:rsidR="008A49E0">
      <w:rPr>
        <w:rStyle w:val="a5"/>
        <w:rFonts w:ascii="宋体" w:hAnsi="宋体"/>
        <w:noProof/>
        <w:sz w:val="28"/>
        <w:szCs w:val="28"/>
      </w:rPr>
      <w:t>- 1 -</w:t>
    </w:r>
    <w:r>
      <w:rPr>
        <w:rFonts w:ascii="宋体" w:hAnsi="宋体"/>
        <w:sz w:val="28"/>
        <w:szCs w:val="28"/>
      </w:rPr>
      <w:fldChar w:fldCharType="end"/>
    </w:r>
  </w:p>
  <w:p w:rsidR="00A42196" w:rsidRDefault="00A42196">
    <w:pPr>
      <w:pStyle w:val="a4"/>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3A" w:rsidRDefault="004158F7">
    <w:pPr>
      <w:pStyle w:val="a4"/>
      <w:framePr w:wrap="around" w:vAnchor="text" w:hAnchor="margin" w:xAlign="outside" w:y="1"/>
      <w:rPr>
        <w:rStyle w:val="a5"/>
      </w:rPr>
    </w:pPr>
    <w:r>
      <w:fldChar w:fldCharType="begin"/>
    </w:r>
    <w:r w:rsidR="00FF053A">
      <w:rPr>
        <w:rStyle w:val="a5"/>
      </w:rPr>
      <w:instrText xml:space="preserve">PAGE  </w:instrText>
    </w:r>
    <w:r>
      <w:fldChar w:fldCharType="end"/>
    </w:r>
  </w:p>
  <w:p w:rsidR="00FF053A" w:rsidRDefault="00FF053A">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3A" w:rsidRDefault="004158F7">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sidR="00FF053A">
      <w:rPr>
        <w:rStyle w:val="a5"/>
        <w:rFonts w:ascii="宋体" w:hAnsi="宋体"/>
        <w:sz w:val="28"/>
        <w:szCs w:val="28"/>
      </w:rPr>
      <w:instrText xml:space="preserve">PAGE  </w:instrText>
    </w:r>
    <w:r>
      <w:rPr>
        <w:rFonts w:ascii="宋体" w:hAnsi="宋体"/>
        <w:sz w:val="28"/>
        <w:szCs w:val="28"/>
      </w:rPr>
      <w:fldChar w:fldCharType="separate"/>
    </w:r>
    <w:r w:rsidR="008A49E0">
      <w:rPr>
        <w:rStyle w:val="a5"/>
        <w:rFonts w:ascii="宋体" w:hAnsi="宋体"/>
        <w:noProof/>
        <w:sz w:val="28"/>
        <w:szCs w:val="28"/>
      </w:rPr>
      <w:t>- 3 -</w:t>
    </w:r>
    <w:r>
      <w:rPr>
        <w:rFonts w:ascii="宋体" w:hAnsi="宋体"/>
        <w:sz w:val="28"/>
        <w:szCs w:val="28"/>
      </w:rPr>
      <w:fldChar w:fldCharType="end"/>
    </w:r>
  </w:p>
  <w:p w:rsidR="00FF053A" w:rsidRDefault="00FF053A">
    <w:pPr>
      <w:pStyle w:val="a4"/>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2AA" w:rsidRDefault="007F22AA">
      <w:r>
        <w:separator/>
      </w:r>
    </w:p>
  </w:footnote>
  <w:footnote w:type="continuationSeparator" w:id="1">
    <w:p w:rsidR="007F22AA" w:rsidRDefault="007F2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96" w:rsidRDefault="00A42196">
    <w:pPr>
      <w:pStyle w:val="a3"/>
      <w:pBdr>
        <w:bottom w:val="none" w:sz="0" w:space="0" w:color="auto"/>
      </w:pBdr>
    </w:pPr>
  </w:p>
  <w:p w:rsidR="00A42196" w:rsidRDefault="00A421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3A" w:rsidRDefault="00FF053A">
    <w:pPr>
      <w:pStyle w:val="a3"/>
      <w:pBdr>
        <w:bottom w:val="none" w:sz="0" w:space="0" w:color="auto"/>
      </w:pBdr>
    </w:pPr>
  </w:p>
  <w:p w:rsidR="00892377" w:rsidRDefault="008923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F64A15"/>
    <w:multiLevelType w:val="singleLevel"/>
    <w:tmpl w:val="CBF64A15"/>
    <w:lvl w:ilvl="0">
      <w:start w:val="1"/>
      <w:numFmt w:val="chineseCounting"/>
      <w:suff w:val="nothing"/>
      <w:lvlText w:val="（%1）"/>
      <w:lvlJc w:val="left"/>
      <w:rPr>
        <w:rFonts w:hint="eastAsia"/>
      </w:rPr>
    </w:lvl>
  </w:abstractNum>
  <w:abstractNum w:abstractNumId="1">
    <w:nsid w:val="33E5F627"/>
    <w:multiLevelType w:val="singleLevel"/>
    <w:tmpl w:val="0409000F"/>
    <w:lvl w:ilvl="0">
      <w:start w:val="1"/>
      <w:numFmt w:val="decimal"/>
      <w:lvlText w:val="%1."/>
      <w:lvlJc w:val="left"/>
      <w:pPr>
        <w:ind w:left="1554" w:hanging="420"/>
      </w:pPr>
      <w:rPr>
        <w:rFonts w:hint="eastAsia"/>
      </w:rPr>
    </w:lvl>
  </w:abstractNum>
  <w:abstractNum w:abstractNumId="2">
    <w:nsid w:val="70D20D13"/>
    <w:multiLevelType w:val="singleLevel"/>
    <w:tmpl w:val="70D20D13"/>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96"/>
  <w:drawingGridVerticalSpacing w:val="579"/>
  <w:displayHorizontalDrawingGridEvery w:val="0"/>
  <w:doNotShadeFormData/>
  <w:characterSpacingControl w:val="compressPunctuation"/>
  <w:doNotValidateAgainstSchema/>
  <w:doNotDemarcateInvalidXml/>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942"/>
    <w:rsid w:val="00005AFF"/>
    <w:rsid w:val="000073F1"/>
    <w:rsid w:val="00007CF5"/>
    <w:rsid w:val="0001048B"/>
    <w:rsid w:val="000178E9"/>
    <w:rsid w:val="00022D17"/>
    <w:rsid w:val="00032392"/>
    <w:rsid w:val="00034E9A"/>
    <w:rsid w:val="00035A84"/>
    <w:rsid w:val="00035FF6"/>
    <w:rsid w:val="00037248"/>
    <w:rsid w:val="0004085B"/>
    <w:rsid w:val="0004493C"/>
    <w:rsid w:val="000544DD"/>
    <w:rsid w:val="00062882"/>
    <w:rsid w:val="00065C19"/>
    <w:rsid w:val="000679D3"/>
    <w:rsid w:val="000713FF"/>
    <w:rsid w:val="000716F5"/>
    <w:rsid w:val="00077FC9"/>
    <w:rsid w:val="00081E34"/>
    <w:rsid w:val="00083A5E"/>
    <w:rsid w:val="00086923"/>
    <w:rsid w:val="00094A71"/>
    <w:rsid w:val="00095FC9"/>
    <w:rsid w:val="000A0E8C"/>
    <w:rsid w:val="000A13AE"/>
    <w:rsid w:val="000A1E46"/>
    <w:rsid w:val="000A2872"/>
    <w:rsid w:val="000A4CB9"/>
    <w:rsid w:val="000C287F"/>
    <w:rsid w:val="000C3BB0"/>
    <w:rsid w:val="000D5327"/>
    <w:rsid w:val="000E2479"/>
    <w:rsid w:val="000E2F96"/>
    <w:rsid w:val="000F09A1"/>
    <w:rsid w:val="000F20D8"/>
    <w:rsid w:val="000F44C9"/>
    <w:rsid w:val="000F6B37"/>
    <w:rsid w:val="001030C3"/>
    <w:rsid w:val="00103630"/>
    <w:rsid w:val="00105A58"/>
    <w:rsid w:val="00106142"/>
    <w:rsid w:val="001112A8"/>
    <w:rsid w:val="00111A5C"/>
    <w:rsid w:val="00113B8B"/>
    <w:rsid w:val="001206E5"/>
    <w:rsid w:val="00126E79"/>
    <w:rsid w:val="00126F0B"/>
    <w:rsid w:val="00130398"/>
    <w:rsid w:val="001377B7"/>
    <w:rsid w:val="001461BC"/>
    <w:rsid w:val="00151A3F"/>
    <w:rsid w:val="00154EB7"/>
    <w:rsid w:val="0015670C"/>
    <w:rsid w:val="001650A7"/>
    <w:rsid w:val="0016687D"/>
    <w:rsid w:val="00172A27"/>
    <w:rsid w:val="00173C7D"/>
    <w:rsid w:val="00174FCC"/>
    <w:rsid w:val="00181975"/>
    <w:rsid w:val="00183564"/>
    <w:rsid w:val="00187642"/>
    <w:rsid w:val="001966EA"/>
    <w:rsid w:val="001A12D5"/>
    <w:rsid w:val="001A62FE"/>
    <w:rsid w:val="001B1B23"/>
    <w:rsid w:val="001C1638"/>
    <w:rsid w:val="001C3C19"/>
    <w:rsid w:val="001C706D"/>
    <w:rsid w:val="001D1331"/>
    <w:rsid w:val="001D2F51"/>
    <w:rsid w:val="001D722C"/>
    <w:rsid w:val="001F1C29"/>
    <w:rsid w:val="00201AE9"/>
    <w:rsid w:val="002039C2"/>
    <w:rsid w:val="00207582"/>
    <w:rsid w:val="002139D4"/>
    <w:rsid w:val="00213C88"/>
    <w:rsid w:val="00214876"/>
    <w:rsid w:val="00223CA8"/>
    <w:rsid w:val="00224491"/>
    <w:rsid w:val="0022647D"/>
    <w:rsid w:val="0023394B"/>
    <w:rsid w:val="00236A4B"/>
    <w:rsid w:val="00241487"/>
    <w:rsid w:val="0024709B"/>
    <w:rsid w:val="0025168C"/>
    <w:rsid w:val="0025340B"/>
    <w:rsid w:val="00260444"/>
    <w:rsid w:val="002619CC"/>
    <w:rsid w:val="00262C42"/>
    <w:rsid w:val="0026360C"/>
    <w:rsid w:val="00267289"/>
    <w:rsid w:val="00267DCB"/>
    <w:rsid w:val="00270DE4"/>
    <w:rsid w:val="002715A1"/>
    <w:rsid w:val="00272B39"/>
    <w:rsid w:val="00290C5E"/>
    <w:rsid w:val="00291E66"/>
    <w:rsid w:val="00293A67"/>
    <w:rsid w:val="00294018"/>
    <w:rsid w:val="002A2BF5"/>
    <w:rsid w:val="002A5D73"/>
    <w:rsid w:val="002B1C81"/>
    <w:rsid w:val="002B4C77"/>
    <w:rsid w:val="002B7020"/>
    <w:rsid w:val="002C1316"/>
    <w:rsid w:val="002C3F8F"/>
    <w:rsid w:val="002C76C0"/>
    <w:rsid w:val="002D0AE3"/>
    <w:rsid w:val="002F000C"/>
    <w:rsid w:val="002F632F"/>
    <w:rsid w:val="002F7ECD"/>
    <w:rsid w:val="003033DF"/>
    <w:rsid w:val="0032573D"/>
    <w:rsid w:val="003270BF"/>
    <w:rsid w:val="0033252D"/>
    <w:rsid w:val="00334006"/>
    <w:rsid w:val="00336970"/>
    <w:rsid w:val="0034017E"/>
    <w:rsid w:val="003410DB"/>
    <w:rsid w:val="00342BC0"/>
    <w:rsid w:val="0034531E"/>
    <w:rsid w:val="00345D7E"/>
    <w:rsid w:val="003467FB"/>
    <w:rsid w:val="00346F65"/>
    <w:rsid w:val="003520ED"/>
    <w:rsid w:val="00353CB0"/>
    <w:rsid w:val="0035625D"/>
    <w:rsid w:val="003669B1"/>
    <w:rsid w:val="00373A48"/>
    <w:rsid w:val="0037538D"/>
    <w:rsid w:val="003812E2"/>
    <w:rsid w:val="00381C05"/>
    <w:rsid w:val="00395465"/>
    <w:rsid w:val="003970D9"/>
    <w:rsid w:val="003A0304"/>
    <w:rsid w:val="003B010B"/>
    <w:rsid w:val="003B057A"/>
    <w:rsid w:val="003B065E"/>
    <w:rsid w:val="003B39C9"/>
    <w:rsid w:val="003C0F8F"/>
    <w:rsid w:val="003C1B4F"/>
    <w:rsid w:val="003D09C9"/>
    <w:rsid w:val="003D16C7"/>
    <w:rsid w:val="003F2B74"/>
    <w:rsid w:val="003F4790"/>
    <w:rsid w:val="003F6228"/>
    <w:rsid w:val="004007C5"/>
    <w:rsid w:val="004063BD"/>
    <w:rsid w:val="004158F7"/>
    <w:rsid w:val="00417B49"/>
    <w:rsid w:val="00417DD5"/>
    <w:rsid w:val="004309DA"/>
    <w:rsid w:val="004351D6"/>
    <w:rsid w:val="0044008A"/>
    <w:rsid w:val="00442388"/>
    <w:rsid w:val="00455102"/>
    <w:rsid w:val="00460C2D"/>
    <w:rsid w:val="004648AF"/>
    <w:rsid w:val="00464911"/>
    <w:rsid w:val="00474ACF"/>
    <w:rsid w:val="00474EC0"/>
    <w:rsid w:val="004761CF"/>
    <w:rsid w:val="00477BCD"/>
    <w:rsid w:val="004900D4"/>
    <w:rsid w:val="004927A5"/>
    <w:rsid w:val="00492ED4"/>
    <w:rsid w:val="004A0A8D"/>
    <w:rsid w:val="004A1EBC"/>
    <w:rsid w:val="004B17EB"/>
    <w:rsid w:val="004B23AA"/>
    <w:rsid w:val="004B393F"/>
    <w:rsid w:val="004B6A9C"/>
    <w:rsid w:val="004C1EAD"/>
    <w:rsid w:val="004C3787"/>
    <w:rsid w:val="004C4EBD"/>
    <w:rsid w:val="004C7D23"/>
    <w:rsid w:val="004D1E20"/>
    <w:rsid w:val="004D1FB6"/>
    <w:rsid w:val="004D711D"/>
    <w:rsid w:val="004F03F6"/>
    <w:rsid w:val="004F0D7D"/>
    <w:rsid w:val="004F442F"/>
    <w:rsid w:val="004F7304"/>
    <w:rsid w:val="005023F7"/>
    <w:rsid w:val="00502D56"/>
    <w:rsid w:val="00504DF2"/>
    <w:rsid w:val="0050631A"/>
    <w:rsid w:val="00506B67"/>
    <w:rsid w:val="00511309"/>
    <w:rsid w:val="00513E32"/>
    <w:rsid w:val="005149AB"/>
    <w:rsid w:val="0051596F"/>
    <w:rsid w:val="0052044A"/>
    <w:rsid w:val="0052157D"/>
    <w:rsid w:val="005236CA"/>
    <w:rsid w:val="00531D96"/>
    <w:rsid w:val="00532EA5"/>
    <w:rsid w:val="00533A7B"/>
    <w:rsid w:val="00534174"/>
    <w:rsid w:val="0054694C"/>
    <w:rsid w:val="005477BF"/>
    <w:rsid w:val="0055375D"/>
    <w:rsid w:val="005579F9"/>
    <w:rsid w:val="0056050C"/>
    <w:rsid w:val="00561596"/>
    <w:rsid w:val="00564CC5"/>
    <w:rsid w:val="00574E66"/>
    <w:rsid w:val="00574F22"/>
    <w:rsid w:val="00575D8D"/>
    <w:rsid w:val="00575E4D"/>
    <w:rsid w:val="005800DC"/>
    <w:rsid w:val="00594281"/>
    <w:rsid w:val="005969C0"/>
    <w:rsid w:val="005A1EB2"/>
    <w:rsid w:val="005A20DC"/>
    <w:rsid w:val="005A34B8"/>
    <w:rsid w:val="005B4449"/>
    <w:rsid w:val="005E386E"/>
    <w:rsid w:val="006004DF"/>
    <w:rsid w:val="0061125E"/>
    <w:rsid w:val="00617D97"/>
    <w:rsid w:val="00621628"/>
    <w:rsid w:val="0063554C"/>
    <w:rsid w:val="00637349"/>
    <w:rsid w:val="00644325"/>
    <w:rsid w:val="0064561E"/>
    <w:rsid w:val="0066186F"/>
    <w:rsid w:val="00670B37"/>
    <w:rsid w:val="00672B88"/>
    <w:rsid w:val="00675912"/>
    <w:rsid w:val="006816B7"/>
    <w:rsid w:val="00683A13"/>
    <w:rsid w:val="006969C7"/>
    <w:rsid w:val="006A71EF"/>
    <w:rsid w:val="006D57E0"/>
    <w:rsid w:val="006D58E8"/>
    <w:rsid w:val="006D61E6"/>
    <w:rsid w:val="006D791A"/>
    <w:rsid w:val="006F304C"/>
    <w:rsid w:val="00701DAD"/>
    <w:rsid w:val="00703597"/>
    <w:rsid w:val="007042C3"/>
    <w:rsid w:val="007072D1"/>
    <w:rsid w:val="00711649"/>
    <w:rsid w:val="00713948"/>
    <w:rsid w:val="00714C1D"/>
    <w:rsid w:val="00717539"/>
    <w:rsid w:val="00720906"/>
    <w:rsid w:val="00723AFA"/>
    <w:rsid w:val="00727A8A"/>
    <w:rsid w:val="007336CE"/>
    <w:rsid w:val="007347AD"/>
    <w:rsid w:val="00734B53"/>
    <w:rsid w:val="00737945"/>
    <w:rsid w:val="007465EB"/>
    <w:rsid w:val="00753926"/>
    <w:rsid w:val="00754DC8"/>
    <w:rsid w:val="00761CBC"/>
    <w:rsid w:val="00775102"/>
    <w:rsid w:val="00791691"/>
    <w:rsid w:val="00791FE2"/>
    <w:rsid w:val="00793640"/>
    <w:rsid w:val="007A33C8"/>
    <w:rsid w:val="007A6520"/>
    <w:rsid w:val="007A6D85"/>
    <w:rsid w:val="007B0094"/>
    <w:rsid w:val="007B6FE2"/>
    <w:rsid w:val="007D1410"/>
    <w:rsid w:val="007D7396"/>
    <w:rsid w:val="007D7826"/>
    <w:rsid w:val="007E0712"/>
    <w:rsid w:val="007E1EEC"/>
    <w:rsid w:val="007F22AA"/>
    <w:rsid w:val="007F2B43"/>
    <w:rsid w:val="007F59DF"/>
    <w:rsid w:val="008002B9"/>
    <w:rsid w:val="00811A46"/>
    <w:rsid w:val="00812112"/>
    <w:rsid w:val="00812181"/>
    <w:rsid w:val="0081240F"/>
    <w:rsid w:val="00820E46"/>
    <w:rsid w:val="008266BB"/>
    <w:rsid w:val="00832F5E"/>
    <w:rsid w:val="0083450F"/>
    <w:rsid w:val="00837FE8"/>
    <w:rsid w:val="00841248"/>
    <w:rsid w:val="0084287F"/>
    <w:rsid w:val="00847722"/>
    <w:rsid w:val="008531F7"/>
    <w:rsid w:val="008607D6"/>
    <w:rsid w:val="00866ACD"/>
    <w:rsid w:val="00874A1E"/>
    <w:rsid w:val="00883320"/>
    <w:rsid w:val="00892377"/>
    <w:rsid w:val="00892A31"/>
    <w:rsid w:val="008A49E0"/>
    <w:rsid w:val="008B1936"/>
    <w:rsid w:val="008B75FD"/>
    <w:rsid w:val="008C298A"/>
    <w:rsid w:val="008D0E26"/>
    <w:rsid w:val="008D2D58"/>
    <w:rsid w:val="008E13FC"/>
    <w:rsid w:val="008E1BEE"/>
    <w:rsid w:val="008E3274"/>
    <w:rsid w:val="008F1147"/>
    <w:rsid w:val="008F1F02"/>
    <w:rsid w:val="008F68AF"/>
    <w:rsid w:val="008F6CCE"/>
    <w:rsid w:val="008F74A4"/>
    <w:rsid w:val="00900DFF"/>
    <w:rsid w:val="00903E21"/>
    <w:rsid w:val="0090479C"/>
    <w:rsid w:val="00916111"/>
    <w:rsid w:val="00932C3D"/>
    <w:rsid w:val="00934B87"/>
    <w:rsid w:val="00936104"/>
    <w:rsid w:val="00940068"/>
    <w:rsid w:val="00944001"/>
    <w:rsid w:val="00945B55"/>
    <w:rsid w:val="009461CD"/>
    <w:rsid w:val="00951FB9"/>
    <w:rsid w:val="00954047"/>
    <w:rsid w:val="009548DD"/>
    <w:rsid w:val="00957826"/>
    <w:rsid w:val="00960EF5"/>
    <w:rsid w:val="0096179A"/>
    <w:rsid w:val="00961C60"/>
    <w:rsid w:val="00967C03"/>
    <w:rsid w:val="0097135D"/>
    <w:rsid w:val="0098046C"/>
    <w:rsid w:val="00993823"/>
    <w:rsid w:val="009977B2"/>
    <w:rsid w:val="009A5B1B"/>
    <w:rsid w:val="009B0F9B"/>
    <w:rsid w:val="009B25BE"/>
    <w:rsid w:val="009B5AEF"/>
    <w:rsid w:val="009C2C95"/>
    <w:rsid w:val="009C4100"/>
    <w:rsid w:val="009D6093"/>
    <w:rsid w:val="009F31B4"/>
    <w:rsid w:val="009F4726"/>
    <w:rsid w:val="009F6F7E"/>
    <w:rsid w:val="00A00D31"/>
    <w:rsid w:val="00A03270"/>
    <w:rsid w:val="00A05525"/>
    <w:rsid w:val="00A11709"/>
    <w:rsid w:val="00A118B7"/>
    <w:rsid w:val="00A12923"/>
    <w:rsid w:val="00A30BC7"/>
    <w:rsid w:val="00A31BAE"/>
    <w:rsid w:val="00A33608"/>
    <w:rsid w:val="00A42196"/>
    <w:rsid w:val="00A42C19"/>
    <w:rsid w:val="00A45181"/>
    <w:rsid w:val="00A461D1"/>
    <w:rsid w:val="00A466FB"/>
    <w:rsid w:val="00A521F0"/>
    <w:rsid w:val="00A52B4A"/>
    <w:rsid w:val="00A554F3"/>
    <w:rsid w:val="00A63C71"/>
    <w:rsid w:val="00A74372"/>
    <w:rsid w:val="00A74BA7"/>
    <w:rsid w:val="00A75547"/>
    <w:rsid w:val="00A758CE"/>
    <w:rsid w:val="00A822C8"/>
    <w:rsid w:val="00A85CDB"/>
    <w:rsid w:val="00A925C1"/>
    <w:rsid w:val="00A93BD6"/>
    <w:rsid w:val="00A946EA"/>
    <w:rsid w:val="00AA50D4"/>
    <w:rsid w:val="00AB547E"/>
    <w:rsid w:val="00AD1148"/>
    <w:rsid w:val="00AD1BF7"/>
    <w:rsid w:val="00AD7584"/>
    <w:rsid w:val="00AE5991"/>
    <w:rsid w:val="00AF01D5"/>
    <w:rsid w:val="00AF7DC7"/>
    <w:rsid w:val="00B10F03"/>
    <w:rsid w:val="00B14AFB"/>
    <w:rsid w:val="00B2335B"/>
    <w:rsid w:val="00B26CCC"/>
    <w:rsid w:val="00B350A7"/>
    <w:rsid w:val="00B56E2D"/>
    <w:rsid w:val="00B57357"/>
    <w:rsid w:val="00B62B0F"/>
    <w:rsid w:val="00B712F0"/>
    <w:rsid w:val="00B72C2F"/>
    <w:rsid w:val="00B72FB5"/>
    <w:rsid w:val="00B841D3"/>
    <w:rsid w:val="00BA0889"/>
    <w:rsid w:val="00BA187C"/>
    <w:rsid w:val="00BA1936"/>
    <w:rsid w:val="00BA1F50"/>
    <w:rsid w:val="00BB2EE8"/>
    <w:rsid w:val="00BD62C6"/>
    <w:rsid w:val="00BE7FDE"/>
    <w:rsid w:val="00BF7BF3"/>
    <w:rsid w:val="00C035B8"/>
    <w:rsid w:val="00C05123"/>
    <w:rsid w:val="00C173DA"/>
    <w:rsid w:val="00C46928"/>
    <w:rsid w:val="00C50144"/>
    <w:rsid w:val="00C56D26"/>
    <w:rsid w:val="00C62AC8"/>
    <w:rsid w:val="00C63987"/>
    <w:rsid w:val="00C71596"/>
    <w:rsid w:val="00C719FE"/>
    <w:rsid w:val="00C71AC3"/>
    <w:rsid w:val="00C73929"/>
    <w:rsid w:val="00C806D8"/>
    <w:rsid w:val="00C806EE"/>
    <w:rsid w:val="00C846DF"/>
    <w:rsid w:val="00C967A1"/>
    <w:rsid w:val="00C96C45"/>
    <w:rsid w:val="00CB2D46"/>
    <w:rsid w:val="00CB6DE9"/>
    <w:rsid w:val="00CC050C"/>
    <w:rsid w:val="00CD5706"/>
    <w:rsid w:val="00CD5E6C"/>
    <w:rsid w:val="00CF0D86"/>
    <w:rsid w:val="00CF4D75"/>
    <w:rsid w:val="00CF5619"/>
    <w:rsid w:val="00D0712D"/>
    <w:rsid w:val="00D07B17"/>
    <w:rsid w:val="00D17A7D"/>
    <w:rsid w:val="00D230E2"/>
    <w:rsid w:val="00D2336C"/>
    <w:rsid w:val="00D32B13"/>
    <w:rsid w:val="00D3366D"/>
    <w:rsid w:val="00D4114C"/>
    <w:rsid w:val="00D452B3"/>
    <w:rsid w:val="00D4568C"/>
    <w:rsid w:val="00D4718C"/>
    <w:rsid w:val="00D47AF6"/>
    <w:rsid w:val="00D5143E"/>
    <w:rsid w:val="00D66F73"/>
    <w:rsid w:val="00D70A03"/>
    <w:rsid w:val="00D70E96"/>
    <w:rsid w:val="00D7148B"/>
    <w:rsid w:val="00D74309"/>
    <w:rsid w:val="00D750FB"/>
    <w:rsid w:val="00D818AE"/>
    <w:rsid w:val="00D9253E"/>
    <w:rsid w:val="00D92E89"/>
    <w:rsid w:val="00D947FF"/>
    <w:rsid w:val="00DA1715"/>
    <w:rsid w:val="00DA500C"/>
    <w:rsid w:val="00DA6D82"/>
    <w:rsid w:val="00DB02BC"/>
    <w:rsid w:val="00DB0F34"/>
    <w:rsid w:val="00DB2DAD"/>
    <w:rsid w:val="00DB575E"/>
    <w:rsid w:val="00DB5CBF"/>
    <w:rsid w:val="00DC3E4C"/>
    <w:rsid w:val="00DD3C92"/>
    <w:rsid w:val="00DD4D98"/>
    <w:rsid w:val="00DD4EDA"/>
    <w:rsid w:val="00DD58E7"/>
    <w:rsid w:val="00DD5A74"/>
    <w:rsid w:val="00DF0DB9"/>
    <w:rsid w:val="00DF3EB3"/>
    <w:rsid w:val="00DF6876"/>
    <w:rsid w:val="00DF6969"/>
    <w:rsid w:val="00E01C51"/>
    <w:rsid w:val="00E03DDD"/>
    <w:rsid w:val="00E043E4"/>
    <w:rsid w:val="00E06BE1"/>
    <w:rsid w:val="00E12EBD"/>
    <w:rsid w:val="00E35685"/>
    <w:rsid w:val="00E356FB"/>
    <w:rsid w:val="00E43578"/>
    <w:rsid w:val="00E5002E"/>
    <w:rsid w:val="00E526AE"/>
    <w:rsid w:val="00E56ACA"/>
    <w:rsid w:val="00E5737F"/>
    <w:rsid w:val="00E64547"/>
    <w:rsid w:val="00E70C32"/>
    <w:rsid w:val="00E71746"/>
    <w:rsid w:val="00E8082E"/>
    <w:rsid w:val="00E83D77"/>
    <w:rsid w:val="00E96911"/>
    <w:rsid w:val="00E97F7A"/>
    <w:rsid w:val="00EA1EF8"/>
    <w:rsid w:val="00EA377E"/>
    <w:rsid w:val="00EA7DA2"/>
    <w:rsid w:val="00EB0150"/>
    <w:rsid w:val="00EC1BFF"/>
    <w:rsid w:val="00ED1A7C"/>
    <w:rsid w:val="00ED5860"/>
    <w:rsid w:val="00ED6B12"/>
    <w:rsid w:val="00EE5DCD"/>
    <w:rsid w:val="00EE7FEF"/>
    <w:rsid w:val="00EF02D6"/>
    <w:rsid w:val="00EF1679"/>
    <w:rsid w:val="00EF41A8"/>
    <w:rsid w:val="00EF5821"/>
    <w:rsid w:val="00EF770C"/>
    <w:rsid w:val="00F149DF"/>
    <w:rsid w:val="00F15D0D"/>
    <w:rsid w:val="00F25F55"/>
    <w:rsid w:val="00F27592"/>
    <w:rsid w:val="00F32B69"/>
    <w:rsid w:val="00F452A9"/>
    <w:rsid w:val="00F50043"/>
    <w:rsid w:val="00F5033E"/>
    <w:rsid w:val="00F61603"/>
    <w:rsid w:val="00F6747F"/>
    <w:rsid w:val="00F71421"/>
    <w:rsid w:val="00F731E0"/>
    <w:rsid w:val="00F74D90"/>
    <w:rsid w:val="00F76EEE"/>
    <w:rsid w:val="00F77862"/>
    <w:rsid w:val="00F80111"/>
    <w:rsid w:val="00F81167"/>
    <w:rsid w:val="00F82DB2"/>
    <w:rsid w:val="00F916AC"/>
    <w:rsid w:val="00F93768"/>
    <w:rsid w:val="00F94761"/>
    <w:rsid w:val="00FA2EC7"/>
    <w:rsid w:val="00FA4281"/>
    <w:rsid w:val="00FB5D21"/>
    <w:rsid w:val="00FB7699"/>
    <w:rsid w:val="00FF01C7"/>
    <w:rsid w:val="00FF053A"/>
    <w:rsid w:val="5E6C3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2F000C"/>
    <w:rPr>
      <w:rFonts w:ascii="Times New Roman" w:eastAsia="宋体" w:hAnsi="Times New Roman" w:cs="Times New Roman"/>
      <w:kern w:val="2"/>
      <w:sz w:val="18"/>
      <w:szCs w:val="18"/>
      <w:lang w:val="en-US" w:eastAsia="zh-CN" w:bidi="ar-SA"/>
    </w:rPr>
  </w:style>
  <w:style w:type="paragraph" w:styleId="a3">
    <w:name w:val="header"/>
    <w:basedOn w:val="a"/>
    <w:link w:val="Char"/>
    <w:rsid w:val="002F000C"/>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rsid w:val="002F000C"/>
    <w:rPr>
      <w:rFonts w:ascii="Times New Roman" w:eastAsia="宋体" w:hAnsi="Times New Roman" w:cs="Times New Roman"/>
      <w:kern w:val="2"/>
      <w:sz w:val="18"/>
      <w:szCs w:val="18"/>
      <w:lang w:val="en-US" w:eastAsia="zh-CN" w:bidi="ar-SA"/>
    </w:rPr>
  </w:style>
  <w:style w:type="paragraph" w:styleId="a4">
    <w:name w:val="footer"/>
    <w:basedOn w:val="a"/>
    <w:link w:val="Char0"/>
    <w:rsid w:val="002F000C"/>
    <w:pPr>
      <w:tabs>
        <w:tab w:val="center" w:pos="4153"/>
        <w:tab w:val="right" w:pos="8306"/>
      </w:tabs>
      <w:snapToGrid w:val="0"/>
      <w:jc w:val="left"/>
    </w:pPr>
    <w:rPr>
      <w:sz w:val="18"/>
      <w:szCs w:val="18"/>
    </w:rPr>
  </w:style>
  <w:style w:type="character" w:styleId="a5">
    <w:name w:val="page number"/>
    <w:basedOn w:val="a0"/>
    <w:rsid w:val="002F000C"/>
    <w:rPr>
      <w:rFonts w:ascii="Times New Roman" w:eastAsia="宋体" w:hAnsi="Times New Roman" w:cs="Times New Roman"/>
    </w:rPr>
  </w:style>
  <w:style w:type="character" w:customStyle="1" w:styleId="Char1">
    <w:name w:val="正文文本 Char"/>
    <w:link w:val="a6"/>
    <w:rsid w:val="002F000C"/>
    <w:rPr>
      <w:rFonts w:ascii="Times New Roman" w:eastAsia="宋体" w:hAnsi="Times New Roman" w:cs="Times New Roman"/>
      <w:b/>
      <w:bCs/>
      <w:kern w:val="2"/>
      <w:sz w:val="32"/>
      <w:szCs w:val="24"/>
    </w:rPr>
  </w:style>
  <w:style w:type="paragraph" w:styleId="a6">
    <w:name w:val="Body Text"/>
    <w:basedOn w:val="a"/>
    <w:link w:val="Char1"/>
    <w:rsid w:val="002F000C"/>
    <w:pPr>
      <w:spacing w:beforeLines="50" w:line="10" w:lineRule="atLeast"/>
      <w:jc w:val="center"/>
    </w:pPr>
    <w:rPr>
      <w:b/>
      <w:bCs/>
      <w:sz w:val="32"/>
    </w:rPr>
  </w:style>
  <w:style w:type="character" w:customStyle="1" w:styleId="Char2">
    <w:name w:val="引用 Char"/>
    <w:link w:val="a7"/>
    <w:rsid w:val="002F000C"/>
    <w:rPr>
      <w:rFonts w:ascii="Times New Roman" w:eastAsia="宋体" w:hAnsi="Times New Roman" w:cs="Times New Roman"/>
      <w:i/>
      <w:iCs/>
      <w:color w:val="000000"/>
      <w:kern w:val="2"/>
      <w:sz w:val="21"/>
      <w:szCs w:val="24"/>
    </w:rPr>
  </w:style>
  <w:style w:type="paragraph" w:styleId="a7">
    <w:name w:val="Quote"/>
    <w:basedOn w:val="a"/>
    <w:next w:val="a"/>
    <w:link w:val="Char2"/>
    <w:qFormat/>
    <w:rsid w:val="002F000C"/>
    <w:rPr>
      <w:i/>
      <w:iCs/>
      <w:color w:val="000000"/>
    </w:rPr>
  </w:style>
  <w:style w:type="character" w:styleId="a8">
    <w:name w:val="Strong"/>
    <w:qFormat/>
    <w:rsid w:val="002F000C"/>
    <w:rPr>
      <w:rFonts w:ascii="Times New Roman" w:eastAsia="宋体" w:hAnsi="Times New Roman" w:cs="Times New Roman"/>
      <w:b/>
      <w:bCs/>
    </w:rPr>
  </w:style>
  <w:style w:type="character" w:styleId="a9">
    <w:name w:val="Hyperlink"/>
    <w:rsid w:val="002F000C"/>
    <w:rPr>
      <w:rFonts w:ascii="Times New Roman" w:eastAsia="宋体" w:hAnsi="Times New Roman" w:cs="Times New Roman"/>
      <w:color w:val="0000FF"/>
      <w:u w:val="single"/>
    </w:rPr>
  </w:style>
  <w:style w:type="paragraph" w:styleId="aa">
    <w:name w:val="Date"/>
    <w:basedOn w:val="a"/>
    <w:next w:val="a"/>
    <w:rsid w:val="002F000C"/>
    <w:pPr>
      <w:ind w:leftChars="2500" w:left="100"/>
    </w:pPr>
  </w:style>
  <w:style w:type="paragraph" w:styleId="ab">
    <w:name w:val="Balloon Text"/>
    <w:basedOn w:val="a"/>
    <w:rsid w:val="002F000C"/>
    <w:rPr>
      <w:sz w:val="18"/>
      <w:szCs w:val="18"/>
    </w:rPr>
  </w:style>
  <w:style w:type="paragraph" w:styleId="HTML">
    <w:name w:val="HTML Preformatted"/>
    <w:basedOn w:val="a"/>
    <w:rsid w:val="002F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0">
    <w:name w:val="p0"/>
    <w:basedOn w:val="a"/>
    <w:rsid w:val="002F000C"/>
    <w:pPr>
      <w:widowControl/>
    </w:pPr>
    <w:rPr>
      <w:rFonts w:ascii="Calibri" w:hAnsi="Calibri" w:cs="宋体"/>
      <w:kern w:val="0"/>
      <w:szCs w:val="21"/>
    </w:rPr>
  </w:style>
  <w:style w:type="paragraph" w:styleId="ac">
    <w:name w:val="List Paragraph"/>
    <w:basedOn w:val="a"/>
    <w:qFormat/>
    <w:rsid w:val="002F000C"/>
    <w:pPr>
      <w:ind w:firstLineChars="200" w:firstLine="420"/>
    </w:pPr>
    <w:rPr>
      <w:rFonts w:ascii="Calibri" w:hAnsi="Calibri"/>
      <w:szCs w:val="22"/>
    </w:rPr>
  </w:style>
  <w:style w:type="table" w:styleId="ad">
    <w:name w:val="Table Grid"/>
    <w:basedOn w:val="a1"/>
    <w:qFormat/>
    <w:rsid w:val="002F00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Char3"/>
    <w:rsid w:val="002F000C"/>
    <w:pPr>
      <w:spacing w:after="120"/>
      <w:ind w:leftChars="200" w:left="420"/>
    </w:pPr>
  </w:style>
  <w:style w:type="character" w:customStyle="1" w:styleId="Char3">
    <w:name w:val="正文文本缩进 Char"/>
    <w:link w:val="ae"/>
    <w:rsid w:val="002F000C"/>
    <w:rPr>
      <w:rFonts w:ascii="Times New Roman" w:eastAsia="宋体" w:hAnsi="Times New Roman" w:cs="Times New Roman"/>
      <w:kern w:val="2"/>
      <w:sz w:val="21"/>
      <w:szCs w:val="24"/>
    </w:rPr>
  </w:style>
  <w:style w:type="paragraph" w:styleId="2">
    <w:name w:val="Body Text First Indent 2"/>
    <w:basedOn w:val="ae"/>
    <w:link w:val="2Char"/>
    <w:rsid w:val="002F000C"/>
    <w:pPr>
      <w:ind w:firstLineChars="200" w:firstLine="420"/>
    </w:pPr>
  </w:style>
  <w:style w:type="character" w:customStyle="1" w:styleId="2Char">
    <w:name w:val="正文首行缩进 2 Char"/>
    <w:basedOn w:val="Char3"/>
    <w:link w:val="2"/>
    <w:rsid w:val="002F000C"/>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0374-0A4A-40CA-843D-9EC79D16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655</Words>
  <Characters>3737</Characters>
  <Application>Microsoft Office Word</Application>
  <DocSecurity>0</DocSecurity>
  <Lines>31</Lines>
  <Paragraphs>8</Paragraphs>
  <ScaleCrop>false</ScaleCrop>
  <Company>WWW.TYGHOST.COM</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User</dc:creator>
  <cp:keywords/>
  <cp:lastModifiedBy>dell</cp:lastModifiedBy>
  <cp:revision>20</cp:revision>
  <cp:lastPrinted>2020-09-08T09:09:00Z</cp:lastPrinted>
  <dcterms:created xsi:type="dcterms:W3CDTF">2020-05-28T08:13:00Z</dcterms:created>
  <dcterms:modified xsi:type="dcterms:W3CDTF">2020-09-08T09:09:00Z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