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关于印发《东丽区202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年度“高效办成一件事”场景清单》的通知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区各相关委办局、相关市属驻区国有企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事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业单位、各街道：</w:t>
      </w:r>
    </w:p>
    <w:p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为深入落实国务院、天津市关于“高效办成一件事”相关部署要求，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进一步提升政务服务标准化规范化便利化水平，有效增强为企惠民服务能力，围绕企业群众办事需求，形成《</w:t>
      </w:r>
      <w:r>
        <w:rPr>
          <w:rFonts w:hint="eastAsia" w:ascii="仿宋_GB2312" w:hAnsi="微软雅黑" w:eastAsia="仿宋_GB2312" w:cs="Times New Roman"/>
          <w:spacing w:val="6"/>
          <w:sz w:val="32"/>
          <w:szCs w:val="32"/>
          <w:highlight w:val="none"/>
          <w:lang w:val="en-US" w:eastAsia="zh-CN"/>
        </w:rPr>
        <w:t>东丽区2025年度“高效办成一件事”场景清单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highlight w:val="none"/>
          <w:lang w:val="en-US" w:eastAsia="zh-CN"/>
        </w:rPr>
        <w:t>》。</w:t>
      </w:r>
      <w:r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  <w:t>现印发给相关单位，请各单位密切配合，切实将工作落实到位，形成合力，取得成效。同时加大政务服务“高效办成一件事”的宣传推广应用，广泛提升市场主体、办事群众的知晓度，积极指导市场主体、办事群众切实运用好改革举措，有效提升政务服务便利化水平。</w:t>
      </w:r>
    </w:p>
    <w:p>
      <w:pPr>
        <w:keepNext w:val="0"/>
        <w:keepLines w:val="0"/>
        <w:pageBreakBefore w:val="0"/>
        <w:widowControl w:val="0"/>
        <w:tabs>
          <w:tab w:val="left" w:pos="840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hAnsi="微软雅黑" w:eastAsia="仿宋_GB2312" w:cs="Times New Roman"/>
          <w:spacing w:val="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Times New Roman"/>
          <w:spacing w:val="0"/>
          <w:sz w:val="32"/>
          <w:szCs w:val="32"/>
          <w:highlight w:val="none"/>
          <w:lang w:val="en-US" w:eastAsia="zh-CN"/>
        </w:rPr>
        <w:t>附件：东丽区2025年度“高效办成一件事”场景清单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2025年7月16日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（联系人：冷可心；联系电话：24878361）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080" w:right="1440" w:bottom="1080" w:left="1440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东丽区2025年度“高效办成一件事”场景清单</w:t>
      </w:r>
    </w:p>
    <w:p>
      <w:pPr>
        <w:jc w:val="both"/>
        <w:rPr>
          <w:rFonts w:hint="default"/>
          <w:lang w:val="en-US" w:eastAsia="zh-CN"/>
        </w:rPr>
      </w:pPr>
    </w:p>
    <w:tbl>
      <w:tblPr>
        <w:tblStyle w:val="7"/>
        <w:tblW w:w="15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975"/>
        <w:gridCol w:w="5895"/>
        <w:gridCol w:w="1834"/>
        <w:gridCol w:w="2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“高效办成一件事”场景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公证+领事认证“一件事”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涉外公证事项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领事认证事项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外交部领事司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劳动争议调解＋公证提存“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一件事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调解事项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人社局、司法局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公证事项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tabs>
                <w:tab w:val="left" w:pos="828"/>
              </w:tabs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企业融资服务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一件事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预授信申请阶段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贷款经办银行或财政局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tabs>
                <w:tab w:val="left" w:pos="828"/>
              </w:tabs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授信审批阶段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贷款经办银行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股权转让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一件事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自然人股权转让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股权转让登记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文明养犬“一件事”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养犬登记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养犬年检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犬只转让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携犬乔迁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犬证注销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辐射+放射“一件事”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放射诊疗建设项目职业病危害放射防护预评价审核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政务服务办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放射诊疗建设项目职业病放射防护设施竣工验收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医疗机构申请放射工作许可（设立、变更）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辐射安全许可(申请领取、变更、重新申领)</w:t>
            </w:r>
          </w:p>
        </w:tc>
        <w:tc>
          <w:tcPr>
            <w:tcW w:w="18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举办大型演出“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一件事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举办内地营业性演出审批</w:t>
            </w:r>
          </w:p>
        </w:tc>
        <w:tc>
          <w:tcPr>
            <w:tcW w:w="18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  <w:tc>
          <w:tcPr>
            <w:tcW w:w="26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临时悬挂、设置标语或者宣传品许可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举办1000人以上5000人以下大型群众性活动安全许可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开办养老机构“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一件事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”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市场主体登记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民办非企业单位成立登记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养老机构备案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户外广告设施许可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开办托育机构“一件事”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市场主体登记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民办非企业单位成立登记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幼儿园的许可（设立、延续、变更、注销）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户外广告设施许可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开办旅馆“一件事”</w:t>
            </w: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市场主体登记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公共场所卫生许可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户外广告设施许可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政务服务办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旅馆业特种行业许可</w:t>
            </w:r>
          </w:p>
        </w:tc>
        <w:tc>
          <w:tcPr>
            <w:tcW w:w="183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公安分局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_GB2312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cwNDA0Mjg1NjhkY2M3YTE4MjMwY2RlZDY0NjMifQ=="/>
  </w:docVars>
  <w:rsids>
    <w:rsidRoot w:val="00000000"/>
    <w:rsid w:val="01610122"/>
    <w:rsid w:val="02E80AFB"/>
    <w:rsid w:val="032A4C70"/>
    <w:rsid w:val="03D64DF8"/>
    <w:rsid w:val="04F01EE9"/>
    <w:rsid w:val="05497E7E"/>
    <w:rsid w:val="05F45A09"/>
    <w:rsid w:val="07AB4D86"/>
    <w:rsid w:val="07D77390"/>
    <w:rsid w:val="09A64209"/>
    <w:rsid w:val="0A4D7F2B"/>
    <w:rsid w:val="0C0A3890"/>
    <w:rsid w:val="0CA27F6D"/>
    <w:rsid w:val="0CB97065"/>
    <w:rsid w:val="0EFEF8DA"/>
    <w:rsid w:val="10BB7585"/>
    <w:rsid w:val="10F863AD"/>
    <w:rsid w:val="11BE6171"/>
    <w:rsid w:val="125C6E10"/>
    <w:rsid w:val="134C0991"/>
    <w:rsid w:val="14411E19"/>
    <w:rsid w:val="144539CC"/>
    <w:rsid w:val="159A564E"/>
    <w:rsid w:val="15C54CCC"/>
    <w:rsid w:val="175B5F64"/>
    <w:rsid w:val="184B770B"/>
    <w:rsid w:val="19393A07"/>
    <w:rsid w:val="194E3880"/>
    <w:rsid w:val="1A1B135F"/>
    <w:rsid w:val="1B60171F"/>
    <w:rsid w:val="1B944F25"/>
    <w:rsid w:val="1CFF6D16"/>
    <w:rsid w:val="1DAF4298"/>
    <w:rsid w:val="1EC2624D"/>
    <w:rsid w:val="1F903C55"/>
    <w:rsid w:val="20370574"/>
    <w:rsid w:val="20373466"/>
    <w:rsid w:val="2063580D"/>
    <w:rsid w:val="20BF7DA3"/>
    <w:rsid w:val="218133B0"/>
    <w:rsid w:val="21AA36F4"/>
    <w:rsid w:val="226F0499"/>
    <w:rsid w:val="23E46C65"/>
    <w:rsid w:val="25DC4098"/>
    <w:rsid w:val="268B33C8"/>
    <w:rsid w:val="27DD4412"/>
    <w:rsid w:val="283C7070"/>
    <w:rsid w:val="28CF1C92"/>
    <w:rsid w:val="28EA6ACC"/>
    <w:rsid w:val="296E14AB"/>
    <w:rsid w:val="2BE47802"/>
    <w:rsid w:val="2BE94E19"/>
    <w:rsid w:val="2CBF3DCB"/>
    <w:rsid w:val="2DA80637"/>
    <w:rsid w:val="31DE4CF4"/>
    <w:rsid w:val="31F633A7"/>
    <w:rsid w:val="324C4353"/>
    <w:rsid w:val="32AA2E28"/>
    <w:rsid w:val="33122EA7"/>
    <w:rsid w:val="33501C21"/>
    <w:rsid w:val="3392223A"/>
    <w:rsid w:val="33EA3E24"/>
    <w:rsid w:val="3781684D"/>
    <w:rsid w:val="39700927"/>
    <w:rsid w:val="39C80763"/>
    <w:rsid w:val="3A4B4EF0"/>
    <w:rsid w:val="3A8A5A19"/>
    <w:rsid w:val="3C2B6133"/>
    <w:rsid w:val="3C6D55F2"/>
    <w:rsid w:val="3D031AB2"/>
    <w:rsid w:val="3EA42E21"/>
    <w:rsid w:val="3EEB27FE"/>
    <w:rsid w:val="3FDDF2B9"/>
    <w:rsid w:val="402760C0"/>
    <w:rsid w:val="40A471BE"/>
    <w:rsid w:val="41474593"/>
    <w:rsid w:val="415C7589"/>
    <w:rsid w:val="41EA3241"/>
    <w:rsid w:val="426E5C20"/>
    <w:rsid w:val="446C2633"/>
    <w:rsid w:val="455E01CE"/>
    <w:rsid w:val="458D460F"/>
    <w:rsid w:val="461B1C1B"/>
    <w:rsid w:val="4655370B"/>
    <w:rsid w:val="46AB11F1"/>
    <w:rsid w:val="46EF1252"/>
    <w:rsid w:val="48FF75D2"/>
    <w:rsid w:val="495F2766"/>
    <w:rsid w:val="4BB5041C"/>
    <w:rsid w:val="4BDC009E"/>
    <w:rsid w:val="4E636855"/>
    <w:rsid w:val="4EBF32E0"/>
    <w:rsid w:val="4EF30EB3"/>
    <w:rsid w:val="4F02606E"/>
    <w:rsid w:val="4F9D0065"/>
    <w:rsid w:val="50AD4AA5"/>
    <w:rsid w:val="50D6330E"/>
    <w:rsid w:val="520467FD"/>
    <w:rsid w:val="527C6137"/>
    <w:rsid w:val="54095601"/>
    <w:rsid w:val="54A021E1"/>
    <w:rsid w:val="56424FA2"/>
    <w:rsid w:val="567A1320"/>
    <w:rsid w:val="577218B7"/>
    <w:rsid w:val="57DD1426"/>
    <w:rsid w:val="57E207EA"/>
    <w:rsid w:val="58920462"/>
    <w:rsid w:val="5A4E2840"/>
    <w:rsid w:val="5A8262B5"/>
    <w:rsid w:val="5BEF797A"/>
    <w:rsid w:val="5C0E6052"/>
    <w:rsid w:val="5C447516"/>
    <w:rsid w:val="5CBA7F88"/>
    <w:rsid w:val="5D2D69AC"/>
    <w:rsid w:val="5DFA6662"/>
    <w:rsid w:val="5EBBBCE3"/>
    <w:rsid w:val="61840B64"/>
    <w:rsid w:val="63960D89"/>
    <w:rsid w:val="660A312A"/>
    <w:rsid w:val="675B2367"/>
    <w:rsid w:val="678673E4"/>
    <w:rsid w:val="67D5211A"/>
    <w:rsid w:val="67D6541D"/>
    <w:rsid w:val="68E72104"/>
    <w:rsid w:val="6A520C92"/>
    <w:rsid w:val="72CE60E3"/>
    <w:rsid w:val="730B2E93"/>
    <w:rsid w:val="737F118B"/>
    <w:rsid w:val="75245581"/>
    <w:rsid w:val="753F0DBB"/>
    <w:rsid w:val="762F6E99"/>
    <w:rsid w:val="764A3CD3"/>
    <w:rsid w:val="7A330521"/>
    <w:rsid w:val="7C442F72"/>
    <w:rsid w:val="7DBC1150"/>
    <w:rsid w:val="7E306B8A"/>
    <w:rsid w:val="7EDE09C3"/>
    <w:rsid w:val="7FDFA715"/>
    <w:rsid w:val="7FFFDBE5"/>
    <w:rsid w:val="8FEF6BF7"/>
    <w:rsid w:val="BF3FA651"/>
    <w:rsid w:val="BF73C7CC"/>
    <w:rsid w:val="DFAF4DCB"/>
    <w:rsid w:val="FDFBA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1070</Characters>
  <Lines>0</Lines>
  <Paragraphs>0</Paragraphs>
  <TotalTime>0</TotalTime>
  <ScaleCrop>false</ScaleCrop>
  <LinksUpToDate>false</LinksUpToDate>
  <CharactersWithSpaces>1132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2024-07-05T14:30:00Z</dcterms:created>
  <dc:creator>Zhao</dc:creator>
  <cp:lastModifiedBy>kylin</cp:lastModifiedBy>
  <cp:lastPrinted>2025-07-16T16:22:00Z</cp:lastPrinted>
  <dcterms:modified xsi:type="dcterms:W3CDTF">2025-07-23T09:42:28Z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5456F5C01D679DC9773D8068F4EB85D3</vt:lpwstr>
  </property>
  <property fmtid="{D5CDD505-2E9C-101B-9397-08002B2CF9AE}" pid="4" name="KSOTemplateDocerSaveRecord">
    <vt:lpwstr>eyJoZGlkIjoiMDRmZjcwNDA0Mjg1NjhkY2M3YTE4MjMwY2RlZDY0NjMiLCJ1c2VySWQiOiI2MzkwMDkzNDcifQ==</vt:lpwstr>
  </property>
</Properties>
</file>