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93" w:type="dxa"/>
        <w:tblLook w:val="04A0"/>
      </w:tblPr>
      <w:tblGrid>
        <w:gridCol w:w="1940"/>
        <w:gridCol w:w="7720"/>
      </w:tblGrid>
      <w:tr w:rsidR="00DE575E" w:rsidRPr="000D7A43" w:rsidTr="00DE575E">
        <w:trPr>
          <w:trHeight w:val="930"/>
        </w:trPr>
        <w:tc>
          <w:tcPr>
            <w:tcW w:w="9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75E" w:rsidRPr="000D7A43" w:rsidRDefault="004977F9" w:rsidP="004977F9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开展</w:t>
            </w:r>
            <w:r w:rsidR="000D7A43" w:rsidRPr="000D7A43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用人单位就业服务</w:t>
            </w: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工作</w:t>
            </w:r>
          </w:p>
        </w:tc>
      </w:tr>
      <w:tr w:rsidR="00DE575E" w:rsidRPr="00DE575E" w:rsidTr="00DE575E">
        <w:trPr>
          <w:trHeight w:val="690"/>
        </w:trPr>
        <w:tc>
          <w:tcPr>
            <w:tcW w:w="9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75E" w:rsidRPr="00DE575E" w:rsidRDefault="00DE575E" w:rsidP="00DE575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DE575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单位（盖章）：</w:t>
            </w:r>
          </w:p>
        </w:tc>
      </w:tr>
      <w:tr w:rsidR="00DE575E" w:rsidRPr="00DE575E" w:rsidTr="00DE575E">
        <w:trPr>
          <w:trHeight w:val="630"/>
        </w:trPr>
        <w:tc>
          <w:tcPr>
            <w:tcW w:w="1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75E" w:rsidRPr="00DE575E" w:rsidRDefault="00DE575E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7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5E" w:rsidRPr="00DE575E" w:rsidRDefault="00DB4848" w:rsidP="005D1F56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="005D1F56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  <w:tr w:rsidR="00DE575E" w:rsidRPr="00DE575E" w:rsidTr="00DE575E">
        <w:trPr>
          <w:trHeight w:val="559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75E" w:rsidRPr="00DE575E" w:rsidRDefault="00DE575E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名称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5E" w:rsidRPr="00DE575E" w:rsidRDefault="00F75C08" w:rsidP="00F75C0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开展</w:t>
            </w:r>
            <w:r w:rsidR="00A25E08" w:rsidRPr="00A25E08">
              <w:rPr>
                <w:rFonts w:ascii="宋体" w:eastAsia="宋体" w:hAnsi="宋体" w:cs="宋体" w:hint="eastAsia"/>
                <w:kern w:val="0"/>
                <w:szCs w:val="21"/>
              </w:rPr>
              <w:t>用人单位就业服务工作</w:t>
            </w:r>
          </w:p>
        </w:tc>
      </w:tr>
      <w:tr w:rsidR="00DE575E" w:rsidRPr="00DE575E" w:rsidTr="00DE575E">
        <w:trPr>
          <w:trHeight w:val="127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75E" w:rsidRPr="00DE575E" w:rsidRDefault="00DE575E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法定依据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5E" w:rsidRPr="00DE575E" w:rsidRDefault="00A25E08" w:rsidP="00DE575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《残疾人就业条例》中华人民共和国国务院令第488号第四章第二十二条；《关于认真做好&lt;促进就业规划（2011-2015）&gt;贯彻落实工作的通知》（残联〔2012〕18号）</w:t>
            </w:r>
          </w:p>
        </w:tc>
      </w:tr>
      <w:tr w:rsidR="00DE575E" w:rsidRPr="00DE575E" w:rsidTr="00DC7C1B">
        <w:trPr>
          <w:trHeight w:val="61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75E" w:rsidRPr="00DE575E" w:rsidRDefault="00DE575E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实施机构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5E" w:rsidRPr="00DE575E" w:rsidRDefault="004977F9" w:rsidP="005D1F5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天津市</w:t>
            </w:r>
            <w:r w:rsidR="006A08C5">
              <w:rPr>
                <w:rFonts w:ascii="宋体" w:eastAsia="宋体" w:hAnsi="宋体" w:cs="宋体" w:hint="eastAsia"/>
                <w:kern w:val="0"/>
                <w:szCs w:val="21"/>
              </w:rPr>
              <w:t>东丽区残疾人</w:t>
            </w:r>
            <w:r w:rsidR="005D1F56">
              <w:rPr>
                <w:rFonts w:ascii="宋体" w:eastAsia="宋体" w:hAnsi="宋体" w:cs="宋体" w:hint="eastAsia"/>
                <w:kern w:val="0"/>
                <w:szCs w:val="21"/>
              </w:rPr>
              <w:t>联合会福利企业管理服务中心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负责</w:t>
            </w:r>
          </w:p>
        </w:tc>
      </w:tr>
      <w:tr w:rsidR="00951B82" w:rsidRPr="00DE575E" w:rsidTr="00DE575E">
        <w:trPr>
          <w:trHeight w:val="62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82" w:rsidRPr="00DE575E" w:rsidRDefault="00951B82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职责边界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B82" w:rsidRPr="00DE575E" w:rsidRDefault="001D6FFF" w:rsidP="001D6FF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天津市</w:t>
            </w:r>
            <w:r w:rsidR="00951B82">
              <w:rPr>
                <w:rFonts w:ascii="宋体" w:eastAsia="宋体" w:hAnsi="宋体" w:cs="宋体" w:hint="eastAsia"/>
                <w:kern w:val="0"/>
                <w:szCs w:val="21"/>
              </w:rPr>
              <w:t>东丽</w:t>
            </w:r>
            <w:r w:rsidR="00951B82" w:rsidRPr="00331190">
              <w:rPr>
                <w:rFonts w:ascii="宋体" w:eastAsia="宋体" w:hAnsi="宋体" w:cs="宋体" w:hint="eastAsia"/>
                <w:kern w:val="0"/>
                <w:szCs w:val="21"/>
              </w:rPr>
              <w:t>区残疾人</w:t>
            </w:r>
            <w:r w:rsidR="006A08C5">
              <w:rPr>
                <w:rFonts w:ascii="宋体" w:eastAsia="宋体" w:hAnsi="宋体" w:cs="宋体" w:hint="eastAsia"/>
                <w:kern w:val="0"/>
                <w:szCs w:val="21"/>
              </w:rPr>
              <w:t>劳动服务所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负责</w:t>
            </w:r>
          </w:p>
        </w:tc>
      </w:tr>
      <w:tr w:rsidR="00951B82" w:rsidRPr="00DE575E" w:rsidTr="00DE575E">
        <w:trPr>
          <w:trHeight w:val="168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82" w:rsidRPr="00DE575E" w:rsidRDefault="00951B82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运行流程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E08" w:rsidRPr="00A25E08" w:rsidRDefault="00A25E08" w:rsidP="00A25E0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1.用人单位应符合招聘登记条件，不符合条件的不予登记并予以解释说明；</w:t>
            </w:r>
          </w:p>
          <w:p w:rsidR="00A25E08" w:rsidRPr="00A25E08" w:rsidRDefault="00A25E08" w:rsidP="00A25E0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2.用人单位携带相关材料到注册地所在区残疾人劳动服务</w:t>
            </w:r>
            <w:r w:rsidR="005D1F56">
              <w:rPr>
                <w:rFonts w:ascii="宋体" w:eastAsia="宋体" w:hAnsi="宋体" w:cs="宋体" w:hint="eastAsia"/>
                <w:kern w:val="0"/>
                <w:szCs w:val="21"/>
              </w:rPr>
              <w:t>机构</w:t>
            </w: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或市残疾人劳动服务中心办理招聘登记，材料不齐全的应补齐材料后再办理登记手续；</w:t>
            </w:r>
          </w:p>
          <w:p w:rsidR="00A25E08" w:rsidRPr="00A25E08" w:rsidRDefault="00A25E08" w:rsidP="00A25E0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3.根据用人单位岗位情况进行残疾人推荐；</w:t>
            </w:r>
          </w:p>
          <w:p w:rsidR="00A25E08" w:rsidRPr="00A25E08" w:rsidRDefault="00A25E08" w:rsidP="00A25E0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4.用人单位办理完招聘登记后，向残疾人劳动服务机构报名参加残疾人专场招聘会；</w:t>
            </w:r>
          </w:p>
          <w:p w:rsidR="00951B82" w:rsidRPr="00DE575E" w:rsidRDefault="00A25E08" w:rsidP="005D1F5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5.根据工作计划与用人单位岗位情况组织其参加残疾人专场招聘会.</w:t>
            </w:r>
          </w:p>
        </w:tc>
      </w:tr>
      <w:tr w:rsidR="00951B82" w:rsidRPr="00DE575E" w:rsidTr="00A25E08">
        <w:trPr>
          <w:trHeight w:val="1378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82" w:rsidRPr="00DE575E" w:rsidRDefault="00951B82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运行要件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B82" w:rsidRPr="00DE575E" w:rsidRDefault="00A25E08" w:rsidP="008110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营业执照副本（原件与复印件）</w:t>
            </w:r>
          </w:p>
        </w:tc>
      </w:tr>
      <w:tr w:rsidR="00951B82" w:rsidRPr="00DE575E" w:rsidTr="00DE575E">
        <w:trPr>
          <w:trHeight w:val="114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82" w:rsidRPr="00DE575E" w:rsidRDefault="00951B82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责任事项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E08" w:rsidRPr="00A25E08" w:rsidRDefault="00A25E08" w:rsidP="00A25E0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1.指导用人单位填写《用人单位招聘残疾人登记表》，项目内容填写齐全、工整；</w:t>
            </w:r>
          </w:p>
          <w:p w:rsidR="00A25E08" w:rsidRPr="00A25E08" w:rsidRDefault="00A25E08" w:rsidP="00A25E0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2.招聘信息应及时录入“天津市残疾人职介招聘管理系统”，对已办理过招聘登记的单位，如有就业岗位、薪资待遇等变化的，应及时更新系统信息；</w:t>
            </w:r>
          </w:p>
          <w:p w:rsidR="00A25E08" w:rsidRPr="00A25E08" w:rsidRDefault="00A25E08" w:rsidP="00A25E0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3.根据岗位情况进行残疾人筛选与推荐；</w:t>
            </w:r>
          </w:p>
          <w:p w:rsidR="00951B82" w:rsidRPr="00DE575E" w:rsidRDefault="00A25E08" w:rsidP="00DB484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4.举办招聘会信息通知有意愿参加招聘残疾人职工的用人单位。</w:t>
            </w:r>
          </w:p>
        </w:tc>
      </w:tr>
      <w:tr w:rsidR="00951B82" w:rsidRPr="00DE575E" w:rsidTr="000D7A43">
        <w:trPr>
          <w:trHeight w:val="1108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82" w:rsidRPr="00DE575E" w:rsidRDefault="00951B82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监督方式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B82" w:rsidRPr="00DE575E" w:rsidRDefault="00C96F52" w:rsidP="00DE575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电话：24399201，来信来访地址：东丽区先锋路59号</w:t>
            </w:r>
          </w:p>
        </w:tc>
      </w:tr>
      <w:tr w:rsidR="00951B82" w:rsidRPr="00DE575E" w:rsidTr="00DE575E">
        <w:trPr>
          <w:trHeight w:val="720"/>
        </w:trPr>
        <w:tc>
          <w:tcPr>
            <w:tcW w:w="9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B82" w:rsidRPr="00DE575E" w:rsidRDefault="00951B82" w:rsidP="00DE575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</w:tbl>
    <w:p w:rsidR="005348F9" w:rsidRPr="00DE575E" w:rsidRDefault="005348F9"/>
    <w:sectPr w:rsidR="005348F9" w:rsidRPr="00DE575E" w:rsidSect="00DE575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2D8" w:rsidRDefault="003022D8" w:rsidP="000D7A43">
      <w:r>
        <w:separator/>
      </w:r>
    </w:p>
  </w:endnote>
  <w:endnote w:type="continuationSeparator" w:id="1">
    <w:p w:rsidR="003022D8" w:rsidRDefault="003022D8" w:rsidP="000D7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2D8" w:rsidRDefault="003022D8" w:rsidP="000D7A43">
      <w:r>
        <w:separator/>
      </w:r>
    </w:p>
  </w:footnote>
  <w:footnote w:type="continuationSeparator" w:id="1">
    <w:p w:rsidR="003022D8" w:rsidRDefault="003022D8" w:rsidP="000D7A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75E"/>
    <w:rsid w:val="00050E63"/>
    <w:rsid w:val="000D7A43"/>
    <w:rsid w:val="000E4D75"/>
    <w:rsid w:val="00175F2D"/>
    <w:rsid w:val="001D6FFF"/>
    <w:rsid w:val="003022D8"/>
    <w:rsid w:val="003209E9"/>
    <w:rsid w:val="00331190"/>
    <w:rsid w:val="003738BF"/>
    <w:rsid w:val="00450D00"/>
    <w:rsid w:val="004977F9"/>
    <w:rsid w:val="004B7712"/>
    <w:rsid w:val="004D1D78"/>
    <w:rsid w:val="005348F9"/>
    <w:rsid w:val="005C748D"/>
    <w:rsid w:val="005D1F56"/>
    <w:rsid w:val="006A08C5"/>
    <w:rsid w:val="006F33AB"/>
    <w:rsid w:val="008110B2"/>
    <w:rsid w:val="00830B1C"/>
    <w:rsid w:val="008B7460"/>
    <w:rsid w:val="008D63A3"/>
    <w:rsid w:val="00951B82"/>
    <w:rsid w:val="009B5926"/>
    <w:rsid w:val="00A25E08"/>
    <w:rsid w:val="00A67F10"/>
    <w:rsid w:val="00A804A9"/>
    <w:rsid w:val="00BC0788"/>
    <w:rsid w:val="00BC51FE"/>
    <w:rsid w:val="00C66554"/>
    <w:rsid w:val="00C96F52"/>
    <w:rsid w:val="00D728A4"/>
    <w:rsid w:val="00D931E7"/>
    <w:rsid w:val="00DB4848"/>
    <w:rsid w:val="00DC7C1B"/>
    <w:rsid w:val="00DE575E"/>
    <w:rsid w:val="00E8456C"/>
    <w:rsid w:val="00EC466B"/>
    <w:rsid w:val="00EF6A4C"/>
    <w:rsid w:val="00F75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7A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7A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7A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7A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6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Wang</cp:lastModifiedBy>
  <cp:revision>25</cp:revision>
  <dcterms:created xsi:type="dcterms:W3CDTF">2017-12-16T01:04:00Z</dcterms:created>
  <dcterms:modified xsi:type="dcterms:W3CDTF">2018-01-18T04:16:00Z</dcterms:modified>
</cp:coreProperties>
</file>